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9CA28" w14:textId="66264598" w:rsidR="00A245DF" w:rsidRPr="001F3F70" w:rsidRDefault="0054191E" w:rsidP="00315A9F">
      <w:pPr>
        <w:overflowPunct w:val="0"/>
        <w:autoSpaceDE w:val="0"/>
        <w:autoSpaceDN w:val="0"/>
        <w:adjustRightInd w:val="0"/>
        <w:spacing w:after="0" w:line="264" w:lineRule="auto"/>
        <w:jc w:val="center"/>
        <w:textAlignment w:val="baseline"/>
        <w:rPr>
          <w:rFonts w:ascii="Times New Roman" w:eastAsia="Times New Roman" w:hAnsi="Times New Roman" w:cs="Times New Roman"/>
          <w:b/>
          <w:color w:val="000000"/>
          <w:sz w:val="26"/>
          <w:szCs w:val="24"/>
          <w:lang w:eastAsia="ru-RU"/>
        </w:rPr>
      </w:pPr>
      <w:r w:rsidRPr="0054191E">
        <w:rPr>
          <w:rFonts w:ascii="Times New Roman" w:eastAsia="Times New Roman" w:hAnsi="Times New Roman" w:cs="Times New Roman"/>
          <w:b/>
          <w:color w:val="000000"/>
          <w:sz w:val="26"/>
          <w:szCs w:val="24"/>
          <w:lang w:val="ru-RU" w:eastAsia="ru-RU"/>
        </w:rPr>
        <w:t xml:space="preserve"> </w:t>
      </w:r>
      <w:r w:rsidR="00A245DF" w:rsidRPr="001F3F70">
        <w:rPr>
          <w:rFonts w:ascii="Times New Roman" w:eastAsia="Times New Roman" w:hAnsi="Times New Roman" w:cs="Times New Roman"/>
          <w:b/>
          <w:color w:val="000000"/>
          <w:sz w:val="26"/>
          <w:szCs w:val="24"/>
          <w:lang w:eastAsia="ru-RU"/>
        </w:rPr>
        <w:t>МІНІСТЕРСТВО ОСВІТИ І НАУКИ УКРАЇНИ</w:t>
      </w:r>
    </w:p>
    <w:p w14:paraId="465D441C" w14:textId="77777777" w:rsidR="00A245DF" w:rsidRPr="001F3F70" w:rsidRDefault="00A245DF" w:rsidP="00A245DF">
      <w:pPr>
        <w:overflowPunct w:val="0"/>
        <w:autoSpaceDE w:val="0"/>
        <w:autoSpaceDN w:val="0"/>
        <w:adjustRightInd w:val="0"/>
        <w:spacing w:after="0" w:line="264" w:lineRule="auto"/>
        <w:jc w:val="center"/>
        <w:textAlignment w:val="baseline"/>
        <w:rPr>
          <w:rFonts w:ascii="Times New Roman" w:eastAsia="Times New Roman" w:hAnsi="Times New Roman" w:cs="Times New Roman"/>
          <w:b/>
          <w:color w:val="000000"/>
          <w:sz w:val="26"/>
          <w:szCs w:val="24"/>
          <w:lang w:eastAsia="ru-RU"/>
        </w:rPr>
      </w:pPr>
      <w:r w:rsidRPr="001F3F70">
        <w:rPr>
          <w:rFonts w:ascii="Times New Roman" w:eastAsia="Times New Roman" w:hAnsi="Times New Roman" w:cs="Times New Roman"/>
          <w:b/>
          <w:color w:val="000000"/>
          <w:sz w:val="26"/>
          <w:szCs w:val="24"/>
          <w:lang w:eastAsia="ru-RU"/>
        </w:rPr>
        <w:t>НАЦІОНАЛЬНИЙ ТЕХНІЧНИЙ УНІВЕРСИТЕТ УКРАЇНИ</w:t>
      </w:r>
    </w:p>
    <w:p w14:paraId="030ACF60" w14:textId="77777777" w:rsidR="00A245DF" w:rsidRPr="001F3F70" w:rsidRDefault="00A245DF" w:rsidP="00A245DF">
      <w:pPr>
        <w:overflowPunct w:val="0"/>
        <w:autoSpaceDE w:val="0"/>
        <w:autoSpaceDN w:val="0"/>
        <w:adjustRightInd w:val="0"/>
        <w:spacing w:after="0" w:line="264" w:lineRule="auto"/>
        <w:jc w:val="center"/>
        <w:textAlignment w:val="baseline"/>
        <w:rPr>
          <w:rFonts w:ascii="Times New Roman" w:eastAsia="Times New Roman" w:hAnsi="Times New Roman" w:cs="Times New Roman"/>
          <w:b/>
          <w:color w:val="000000"/>
          <w:sz w:val="26"/>
          <w:szCs w:val="24"/>
          <w:lang w:eastAsia="ru-RU"/>
        </w:rPr>
      </w:pPr>
      <w:r w:rsidRPr="001F3F70">
        <w:rPr>
          <w:rFonts w:ascii="Times New Roman" w:eastAsia="Times New Roman" w:hAnsi="Times New Roman" w:cs="Times New Roman"/>
          <w:b/>
          <w:color w:val="000000"/>
          <w:sz w:val="26"/>
          <w:szCs w:val="24"/>
          <w:lang w:eastAsia="ru-RU"/>
        </w:rPr>
        <w:t>«КИЇВСЬКИЙ ПОЛІТЕХНІЧНИЙ ІНСТИТУТ</w:t>
      </w:r>
      <w:r w:rsidRPr="001F3F70">
        <w:rPr>
          <w:rFonts w:ascii="Times New Roman" w:eastAsia="Times New Roman" w:hAnsi="Times New Roman" w:cs="Times New Roman"/>
          <w:b/>
          <w:color w:val="000000"/>
          <w:sz w:val="26"/>
          <w:szCs w:val="24"/>
          <w:lang w:eastAsia="ru-RU"/>
        </w:rPr>
        <w:br/>
      </w:r>
      <w:r w:rsidR="00471254" w:rsidRPr="001F3F70">
        <w:rPr>
          <w:rFonts w:ascii="Times New Roman" w:eastAsia="Times New Roman" w:hAnsi="Times New Roman" w:cs="Times New Roman"/>
          <w:b/>
          <w:color w:val="000000"/>
          <w:sz w:val="26"/>
          <w:szCs w:val="24"/>
          <w:lang w:eastAsia="ru-RU"/>
        </w:rPr>
        <w:t xml:space="preserve">імені </w:t>
      </w:r>
      <w:r w:rsidRPr="001F3F70">
        <w:rPr>
          <w:rFonts w:ascii="Times New Roman" w:eastAsia="Times New Roman" w:hAnsi="Times New Roman" w:cs="Times New Roman"/>
          <w:b/>
          <w:color w:val="000000"/>
          <w:sz w:val="26"/>
          <w:szCs w:val="24"/>
          <w:lang w:eastAsia="ru-RU"/>
        </w:rPr>
        <w:t>ІГОРЯ СІКОРСЬКОГО»</w:t>
      </w:r>
    </w:p>
    <w:p w14:paraId="50C24A40" w14:textId="77777777" w:rsidR="00A245DF" w:rsidRPr="001F3F70" w:rsidRDefault="00A245DF" w:rsidP="00A245DF">
      <w:pPr>
        <w:overflowPunct w:val="0"/>
        <w:autoSpaceDE w:val="0"/>
        <w:autoSpaceDN w:val="0"/>
        <w:adjustRightInd w:val="0"/>
        <w:spacing w:after="0" w:line="264" w:lineRule="auto"/>
        <w:jc w:val="center"/>
        <w:textAlignment w:val="baseline"/>
        <w:rPr>
          <w:rFonts w:ascii="Times New Roman" w:eastAsia="Times New Roman" w:hAnsi="Times New Roman" w:cs="Times New Roman"/>
          <w:b/>
          <w:color w:val="000000"/>
          <w:sz w:val="26"/>
          <w:szCs w:val="24"/>
          <w:lang w:eastAsia="ru-RU"/>
        </w:rPr>
      </w:pPr>
    </w:p>
    <w:p w14:paraId="48A751D1" w14:textId="77777777" w:rsidR="00A245DF" w:rsidRPr="001F3F70" w:rsidRDefault="00A245DF" w:rsidP="00A245DF">
      <w:pPr>
        <w:overflowPunct w:val="0"/>
        <w:autoSpaceDE w:val="0"/>
        <w:autoSpaceDN w:val="0"/>
        <w:adjustRightInd w:val="0"/>
        <w:spacing w:after="0" w:line="264" w:lineRule="auto"/>
        <w:jc w:val="center"/>
        <w:textAlignment w:val="baseline"/>
        <w:rPr>
          <w:rFonts w:ascii="Times New Roman" w:eastAsia="Times New Roman" w:hAnsi="Times New Roman" w:cs="Times New Roman"/>
          <w:color w:val="000000"/>
          <w:sz w:val="26"/>
          <w:szCs w:val="24"/>
          <w:lang w:eastAsia="ru-RU"/>
        </w:rPr>
      </w:pPr>
    </w:p>
    <w:p w14:paraId="61A7E7C0" w14:textId="77777777" w:rsidR="006271F8" w:rsidRPr="001F3F70" w:rsidRDefault="006271F8" w:rsidP="006271F8">
      <w:pPr>
        <w:ind w:left="4678"/>
        <w:rPr>
          <w:rFonts w:ascii="Times New Roman" w:eastAsia="Times New Roman" w:hAnsi="Times New Roman" w:cs="Times New Roman"/>
          <w:sz w:val="26"/>
          <w:szCs w:val="26"/>
          <w:lang w:eastAsia="ru-RU"/>
        </w:rPr>
      </w:pPr>
      <w:r w:rsidRPr="001F3F70">
        <w:rPr>
          <w:rFonts w:ascii="Times New Roman" w:eastAsia="Times New Roman" w:hAnsi="Times New Roman" w:cs="Times New Roman"/>
          <w:sz w:val="26"/>
          <w:szCs w:val="26"/>
          <w:lang w:eastAsia="ru-RU"/>
        </w:rPr>
        <w:t xml:space="preserve">ЗАТВЕРДЖЕНО </w:t>
      </w:r>
      <w:r w:rsidRPr="001F3F70">
        <w:rPr>
          <w:rFonts w:ascii="Times New Roman" w:eastAsia="Times New Roman" w:hAnsi="Times New Roman" w:cs="Times New Roman"/>
          <w:sz w:val="26"/>
          <w:szCs w:val="26"/>
          <w:lang w:eastAsia="ru-RU"/>
        </w:rPr>
        <w:br/>
        <w:t xml:space="preserve">Вченою радою </w:t>
      </w:r>
      <w:r w:rsidRPr="001F3F70">
        <w:rPr>
          <w:rFonts w:ascii="Times New Roman" w:eastAsia="Times New Roman" w:hAnsi="Times New Roman" w:cs="Times New Roman"/>
          <w:sz w:val="26"/>
          <w:szCs w:val="26"/>
          <w:lang w:eastAsia="ru-RU"/>
        </w:rPr>
        <w:br/>
        <w:t>КПІ ім. Ігоря Сікорського</w:t>
      </w:r>
      <w:r w:rsidRPr="001F3F70">
        <w:rPr>
          <w:rFonts w:ascii="Times New Roman" w:eastAsia="Times New Roman" w:hAnsi="Times New Roman" w:cs="Times New Roman"/>
          <w:sz w:val="26"/>
          <w:szCs w:val="26"/>
          <w:lang w:eastAsia="ru-RU"/>
        </w:rPr>
        <w:br/>
        <w:t>(протокол №___ від ________20___ р.)</w:t>
      </w:r>
    </w:p>
    <w:p w14:paraId="0172966F" w14:textId="77777777" w:rsidR="006271F8" w:rsidRPr="001F3F70" w:rsidRDefault="006271F8" w:rsidP="006271F8">
      <w:pPr>
        <w:spacing w:before="120"/>
        <w:ind w:left="4678"/>
        <w:rPr>
          <w:rFonts w:ascii="Times New Roman" w:eastAsia="Times New Roman" w:hAnsi="Times New Roman" w:cs="Times New Roman"/>
          <w:sz w:val="26"/>
          <w:szCs w:val="26"/>
          <w:lang w:eastAsia="ru-RU"/>
        </w:rPr>
      </w:pPr>
      <w:r w:rsidRPr="001F3F70">
        <w:rPr>
          <w:rFonts w:ascii="Times New Roman" w:eastAsia="Times New Roman" w:hAnsi="Times New Roman" w:cs="Times New Roman"/>
          <w:sz w:val="26"/>
          <w:szCs w:val="26"/>
          <w:lang w:eastAsia="ru-RU"/>
        </w:rPr>
        <w:t>Голова Вченої ради</w:t>
      </w:r>
    </w:p>
    <w:p w14:paraId="2401C019" w14:textId="77777777" w:rsidR="006271F8" w:rsidRPr="001F3F70" w:rsidRDefault="006271F8" w:rsidP="006271F8">
      <w:pPr>
        <w:spacing w:before="120"/>
        <w:ind w:left="4678"/>
        <w:rPr>
          <w:rFonts w:ascii="Times New Roman" w:eastAsia="Times New Roman" w:hAnsi="Times New Roman" w:cs="Times New Roman"/>
          <w:sz w:val="26"/>
          <w:szCs w:val="26"/>
          <w:lang w:eastAsia="ru-RU"/>
        </w:rPr>
      </w:pPr>
      <w:r w:rsidRPr="001F3F70">
        <w:rPr>
          <w:rFonts w:ascii="Times New Roman" w:eastAsia="Times New Roman" w:hAnsi="Times New Roman" w:cs="Times New Roman"/>
          <w:sz w:val="26"/>
          <w:szCs w:val="26"/>
          <w:lang w:eastAsia="ru-RU"/>
        </w:rPr>
        <w:t>____________ Михайло ІЛЬЧЕНКО</w:t>
      </w:r>
    </w:p>
    <w:p w14:paraId="10B07C0A" w14:textId="5EEDBE3C" w:rsidR="00867876" w:rsidRPr="001F3F70" w:rsidRDefault="00867876" w:rsidP="00867876">
      <w:pPr>
        <w:spacing w:after="0" w:line="264" w:lineRule="auto"/>
        <w:ind w:left="4253"/>
        <w:rPr>
          <w:rFonts w:ascii="Times New Roman" w:eastAsia="Times New Roman" w:hAnsi="Times New Roman" w:cs="Times New Roman"/>
          <w:color w:val="000000"/>
          <w:sz w:val="26"/>
          <w:szCs w:val="26"/>
          <w:lang w:eastAsia="ru-RU"/>
        </w:rPr>
      </w:pPr>
    </w:p>
    <w:p w14:paraId="5D934673" w14:textId="77777777" w:rsidR="00A245DF" w:rsidRPr="001F3F70" w:rsidRDefault="00A245DF" w:rsidP="00A245DF">
      <w:pPr>
        <w:overflowPunct w:val="0"/>
        <w:autoSpaceDE w:val="0"/>
        <w:autoSpaceDN w:val="0"/>
        <w:adjustRightInd w:val="0"/>
        <w:spacing w:before="120" w:after="0" w:line="264" w:lineRule="auto"/>
        <w:textAlignment w:val="baseline"/>
        <w:rPr>
          <w:rFonts w:ascii="Times New Roman" w:eastAsia="Times New Roman" w:hAnsi="Times New Roman" w:cs="Times New Roman"/>
          <w:color w:val="000000"/>
          <w:sz w:val="26"/>
          <w:szCs w:val="24"/>
          <w:lang w:eastAsia="ru-RU"/>
        </w:rPr>
      </w:pPr>
    </w:p>
    <w:p w14:paraId="76029A2B" w14:textId="7FE70605" w:rsidR="00642E9F" w:rsidRPr="001F3F70" w:rsidRDefault="00642E9F" w:rsidP="00642E9F">
      <w:pPr>
        <w:overflowPunct w:val="0"/>
        <w:autoSpaceDE w:val="0"/>
        <w:autoSpaceDN w:val="0"/>
        <w:adjustRightInd w:val="0"/>
        <w:spacing w:after="240" w:line="264" w:lineRule="auto"/>
        <w:jc w:val="center"/>
        <w:textAlignment w:val="baseline"/>
        <w:rPr>
          <w:rFonts w:ascii="Times New Roman" w:eastAsia="Times New Roman" w:hAnsi="Times New Roman" w:cs="Times New Roman"/>
          <w:b/>
          <w:color w:val="000000"/>
          <w:sz w:val="44"/>
          <w:szCs w:val="44"/>
          <w:lang w:eastAsia="ru-RU"/>
        </w:rPr>
      </w:pPr>
      <w:r w:rsidRPr="001F3F70">
        <w:rPr>
          <w:rFonts w:ascii="Times New Roman" w:eastAsia="Times New Roman" w:hAnsi="Times New Roman" w:cs="Times New Roman"/>
          <w:b/>
          <w:color w:val="000000"/>
          <w:sz w:val="44"/>
          <w:szCs w:val="44"/>
          <w:lang w:eastAsia="ru-RU"/>
        </w:rPr>
        <w:t xml:space="preserve">ІНТЕЛЕКТУАЛЬНІ ТЕХНОЛОГІЇ </w:t>
      </w:r>
      <w:r w:rsidRPr="001F3F70">
        <w:rPr>
          <w:rFonts w:ascii="Times New Roman" w:eastAsia="Times New Roman" w:hAnsi="Times New Roman" w:cs="Times New Roman"/>
          <w:b/>
          <w:color w:val="000000"/>
          <w:sz w:val="44"/>
          <w:szCs w:val="44"/>
          <w:lang w:eastAsia="ru-RU"/>
        </w:rPr>
        <w:br/>
        <w:t>РАДІОЕЛЕКТРОННОЇ ТЕХНІКИ</w:t>
      </w:r>
    </w:p>
    <w:p w14:paraId="5CE14F24" w14:textId="49ADCC5F" w:rsidR="00642E9F" w:rsidRPr="001F3F70" w:rsidRDefault="00642E9F" w:rsidP="00642E9F">
      <w:pPr>
        <w:overflowPunct w:val="0"/>
        <w:autoSpaceDE w:val="0"/>
        <w:autoSpaceDN w:val="0"/>
        <w:adjustRightInd w:val="0"/>
        <w:spacing w:after="240" w:line="264" w:lineRule="auto"/>
        <w:jc w:val="center"/>
        <w:textAlignment w:val="baseline"/>
        <w:rPr>
          <w:rFonts w:ascii="Times New Roman" w:eastAsia="Times New Roman" w:hAnsi="Times New Roman" w:cs="Times New Roman"/>
          <w:b/>
          <w:color w:val="000000"/>
          <w:sz w:val="56"/>
          <w:szCs w:val="44"/>
          <w:lang w:eastAsia="ru-RU"/>
        </w:rPr>
      </w:pPr>
      <w:r w:rsidRPr="001F3F70">
        <w:rPr>
          <w:rFonts w:ascii="Times New Roman" w:eastAsia="Times New Roman" w:hAnsi="Times New Roman" w:cs="Times New Roman"/>
          <w:b/>
          <w:color w:val="000000"/>
          <w:sz w:val="44"/>
          <w:szCs w:val="44"/>
          <w:lang w:eastAsia="ru-RU"/>
        </w:rPr>
        <w:t>INTELLIGENT TECHNOLOGIES OF RADIOELECTRONIC EQUIPMENT</w:t>
      </w:r>
    </w:p>
    <w:p w14:paraId="4AA60B18" w14:textId="77777777" w:rsidR="00642E9F" w:rsidRPr="001F3F70" w:rsidRDefault="00642E9F" w:rsidP="00867876">
      <w:pPr>
        <w:overflowPunct w:val="0"/>
        <w:autoSpaceDE w:val="0"/>
        <w:autoSpaceDN w:val="0"/>
        <w:adjustRightInd w:val="0"/>
        <w:spacing w:after="0" w:line="264" w:lineRule="auto"/>
        <w:jc w:val="center"/>
        <w:textAlignment w:val="baseline"/>
        <w:rPr>
          <w:rFonts w:ascii="Times New Roman" w:eastAsia="Times New Roman" w:hAnsi="Times New Roman" w:cs="Times New Roman"/>
          <w:b/>
          <w:color w:val="000000"/>
          <w:sz w:val="32"/>
          <w:szCs w:val="32"/>
          <w:lang w:eastAsia="ru-RU"/>
        </w:rPr>
      </w:pPr>
      <w:r w:rsidRPr="001F3F70">
        <w:rPr>
          <w:rFonts w:ascii="Times New Roman" w:eastAsia="Times New Roman" w:hAnsi="Times New Roman" w:cs="Times New Roman"/>
          <w:b/>
          <w:color w:val="000000"/>
          <w:sz w:val="32"/>
          <w:szCs w:val="32"/>
          <w:lang w:eastAsia="ru-RU"/>
        </w:rPr>
        <w:t>ОСВІТНЬО-НАУКОВА ПРОГРАМА</w:t>
      </w:r>
    </w:p>
    <w:p w14:paraId="5F046A96" w14:textId="77777777" w:rsidR="00642E9F" w:rsidRPr="001F3F70" w:rsidRDefault="00642E9F" w:rsidP="00867876">
      <w:pPr>
        <w:overflowPunct w:val="0"/>
        <w:autoSpaceDE w:val="0"/>
        <w:autoSpaceDN w:val="0"/>
        <w:adjustRightInd w:val="0"/>
        <w:spacing w:after="0" w:line="264" w:lineRule="auto"/>
        <w:jc w:val="center"/>
        <w:textAlignment w:val="baseline"/>
        <w:rPr>
          <w:rFonts w:ascii="Times New Roman" w:eastAsia="Times New Roman" w:hAnsi="Times New Roman" w:cs="Times New Roman"/>
          <w:b/>
          <w:sz w:val="32"/>
          <w:szCs w:val="32"/>
          <w:lang w:eastAsia="ru-RU"/>
        </w:rPr>
      </w:pPr>
      <w:r w:rsidRPr="001F3F70">
        <w:rPr>
          <w:rFonts w:ascii="Times New Roman" w:eastAsia="Times New Roman" w:hAnsi="Times New Roman" w:cs="Times New Roman"/>
          <w:b/>
          <w:sz w:val="32"/>
          <w:szCs w:val="32"/>
          <w:lang w:eastAsia="ru-RU"/>
        </w:rPr>
        <w:t>другого (магістерського) рівня вищої освіти</w:t>
      </w:r>
    </w:p>
    <w:p w14:paraId="4779F8A6" w14:textId="77777777" w:rsidR="00642E9F" w:rsidRPr="001F3F70" w:rsidRDefault="00642E9F" w:rsidP="00867876">
      <w:pPr>
        <w:overflowPunct w:val="0"/>
        <w:autoSpaceDE w:val="0"/>
        <w:autoSpaceDN w:val="0"/>
        <w:adjustRightInd w:val="0"/>
        <w:spacing w:after="0" w:line="264" w:lineRule="auto"/>
        <w:jc w:val="center"/>
        <w:textAlignment w:val="baseline"/>
        <w:rPr>
          <w:rFonts w:ascii="Times New Roman" w:eastAsia="Times New Roman" w:hAnsi="Times New Roman" w:cs="Times New Roman"/>
          <w:b/>
          <w:sz w:val="32"/>
          <w:szCs w:val="32"/>
          <w:lang w:eastAsia="ru-RU"/>
        </w:rPr>
      </w:pPr>
    </w:p>
    <w:tbl>
      <w:tblPr>
        <w:tblW w:w="8759" w:type="dxa"/>
        <w:tblInd w:w="709" w:type="dxa"/>
        <w:tblLayout w:type="fixed"/>
        <w:tblLook w:val="04A0" w:firstRow="1" w:lastRow="0" w:firstColumn="1" w:lastColumn="0" w:noHBand="0" w:noVBand="1"/>
      </w:tblPr>
      <w:tblGrid>
        <w:gridCol w:w="2977"/>
        <w:gridCol w:w="5782"/>
      </w:tblGrid>
      <w:tr w:rsidR="00642E9F" w:rsidRPr="001F3F70" w14:paraId="75975020" w14:textId="77777777" w:rsidTr="00867876">
        <w:tc>
          <w:tcPr>
            <w:tcW w:w="2977" w:type="dxa"/>
          </w:tcPr>
          <w:p w14:paraId="2D44D152" w14:textId="77777777" w:rsidR="00642E9F" w:rsidRPr="001F3F70" w:rsidRDefault="00642E9F" w:rsidP="00642E9F">
            <w:pPr>
              <w:overflowPunct w:val="0"/>
              <w:autoSpaceDE w:val="0"/>
              <w:autoSpaceDN w:val="0"/>
              <w:adjustRightInd w:val="0"/>
              <w:spacing w:after="0" w:line="264" w:lineRule="auto"/>
              <w:textAlignment w:val="baseline"/>
              <w:rPr>
                <w:rFonts w:ascii="Times New Roman" w:eastAsia="Times New Roman" w:hAnsi="Times New Roman" w:cs="Times New Roman"/>
                <w:b/>
                <w:color w:val="000000"/>
                <w:sz w:val="32"/>
                <w:szCs w:val="24"/>
                <w:lang w:eastAsia="ru-RU"/>
              </w:rPr>
            </w:pPr>
            <w:r w:rsidRPr="001F3F70">
              <w:rPr>
                <w:rFonts w:ascii="Times New Roman" w:eastAsia="Times New Roman" w:hAnsi="Times New Roman" w:cs="Times New Roman"/>
                <w:b/>
                <w:color w:val="000000"/>
                <w:sz w:val="32"/>
                <w:szCs w:val="24"/>
                <w:lang w:eastAsia="ru-RU"/>
              </w:rPr>
              <w:t>за спеціальністю</w:t>
            </w:r>
          </w:p>
        </w:tc>
        <w:tc>
          <w:tcPr>
            <w:tcW w:w="5782" w:type="dxa"/>
          </w:tcPr>
          <w:p w14:paraId="441F0889" w14:textId="77777777" w:rsidR="00642E9F" w:rsidRPr="001F3F70" w:rsidRDefault="00642E9F" w:rsidP="00642E9F">
            <w:pPr>
              <w:overflowPunct w:val="0"/>
              <w:autoSpaceDE w:val="0"/>
              <w:autoSpaceDN w:val="0"/>
              <w:adjustRightInd w:val="0"/>
              <w:spacing w:after="0" w:line="264" w:lineRule="auto"/>
              <w:textAlignment w:val="baseline"/>
              <w:rPr>
                <w:rFonts w:ascii="Times New Roman" w:eastAsia="Times New Roman" w:hAnsi="Times New Roman" w:cs="Times New Roman"/>
                <w:b/>
                <w:sz w:val="32"/>
                <w:szCs w:val="24"/>
                <w:lang w:eastAsia="ru-RU"/>
              </w:rPr>
            </w:pPr>
            <w:r w:rsidRPr="001F3F70">
              <w:rPr>
                <w:rFonts w:ascii="Times New Roman" w:eastAsia="Times New Roman" w:hAnsi="Times New Roman" w:cs="Times New Roman"/>
                <w:b/>
                <w:sz w:val="32"/>
                <w:szCs w:val="24"/>
                <w:lang w:eastAsia="ru-RU"/>
              </w:rPr>
              <w:t>172 Телекомунікації та радіотехніка</w:t>
            </w:r>
          </w:p>
        </w:tc>
      </w:tr>
      <w:tr w:rsidR="00642E9F" w:rsidRPr="001F3F70" w14:paraId="6E29AD28" w14:textId="77777777" w:rsidTr="00867876">
        <w:tc>
          <w:tcPr>
            <w:tcW w:w="2977" w:type="dxa"/>
          </w:tcPr>
          <w:p w14:paraId="48E9CC18" w14:textId="77777777" w:rsidR="00642E9F" w:rsidRPr="001F3F70" w:rsidRDefault="00642E9F" w:rsidP="00642E9F">
            <w:pPr>
              <w:overflowPunct w:val="0"/>
              <w:autoSpaceDE w:val="0"/>
              <w:autoSpaceDN w:val="0"/>
              <w:adjustRightInd w:val="0"/>
              <w:spacing w:after="0" w:line="264" w:lineRule="auto"/>
              <w:textAlignment w:val="baseline"/>
              <w:rPr>
                <w:rFonts w:ascii="Times New Roman" w:eastAsia="Times New Roman" w:hAnsi="Times New Roman" w:cs="Times New Roman"/>
                <w:b/>
                <w:color w:val="000000"/>
                <w:sz w:val="32"/>
                <w:szCs w:val="24"/>
                <w:lang w:eastAsia="ru-RU"/>
              </w:rPr>
            </w:pPr>
            <w:r w:rsidRPr="001F3F70">
              <w:rPr>
                <w:rFonts w:ascii="Times New Roman" w:eastAsia="Times New Roman" w:hAnsi="Times New Roman" w:cs="Times New Roman"/>
                <w:b/>
                <w:color w:val="000000"/>
                <w:sz w:val="32"/>
                <w:szCs w:val="24"/>
                <w:lang w:eastAsia="ru-RU"/>
              </w:rPr>
              <w:t>галузі знань</w:t>
            </w:r>
          </w:p>
        </w:tc>
        <w:tc>
          <w:tcPr>
            <w:tcW w:w="5782" w:type="dxa"/>
          </w:tcPr>
          <w:p w14:paraId="4C4780EC" w14:textId="77777777" w:rsidR="00642E9F" w:rsidRPr="001F3F70" w:rsidRDefault="00642E9F" w:rsidP="00642E9F">
            <w:pPr>
              <w:overflowPunct w:val="0"/>
              <w:autoSpaceDE w:val="0"/>
              <w:autoSpaceDN w:val="0"/>
              <w:adjustRightInd w:val="0"/>
              <w:spacing w:after="0" w:line="264" w:lineRule="auto"/>
              <w:textAlignment w:val="baseline"/>
              <w:rPr>
                <w:rFonts w:ascii="Times New Roman" w:eastAsia="Times New Roman" w:hAnsi="Times New Roman" w:cs="Times New Roman"/>
                <w:b/>
                <w:sz w:val="32"/>
                <w:szCs w:val="24"/>
                <w:lang w:eastAsia="ru-RU"/>
              </w:rPr>
            </w:pPr>
            <w:r w:rsidRPr="001F3F70">
              <w:rPr>
                <w:rFonts w:ascii="Times New Roman" w:eastAsia="Times New Roman" w:hAnsi="Times New Roman" w:cs="Times New Roman"/>
                <w:b/>
                <w:sz w:val="32"/>
                <w:szCs w:val="24"/>
                <w:lang w:eastAsia="ru-RU"/>
              </w:rPr>
              <w:t>17 Електроніка та телекомунікації</w:t>
            </w:r>
          </w:p>
        </w:tc>
      </w:tr>
      <w:tr w:rsidR="00642E9F" w:rsidRPr="001F3F70" w14:paraId="7C24FD27" w14:textId="77777777" w:rsidTr="00867876">
        <w:tc>
          <w:tcPr>
            <w:tcW w:w="2977" w:type="dxa"/>
          </w:tcPr>
          <w:p w14:paraId="4FE4C60D" w14:textId="77777777" w:rsidR="00642E9F" w:rsidRPr="001F3F70" w:rsidRDefault="00642E9F" w:rsidP="00642E9F">
            <w:pPr>
              <w:overflowPunct w:val="0"/>
              <w:autoSpaceDE w:val="0"/>
              <w:autoSpaceDN w:val="0"/>
              <w:adjustRightInd w:val="0"/>
              <w:spacing w:after="0" w:line="264" w:lineRule="auto"/>
              <w:textAlignment w:val="baseline"/>
              <w:rPr>
                <w:rFonts w:ascii="Times New Roman" w:eastAsia="Times New Roman" w:hAnsi="Times New Roman" w:cs="Times New Roman"/>
                <w:b/>
                <w:color w:val="000000"/>
                <w:sz w:val="32"/>
                <w:szCs w:val="24"/>
                <w:lang w:eastAsia="ru-RU"/>
              </w:rPr>
            </w:pPr>
            <w:r w:rsidRPr="001F3F70">
              <w:rPr>
                <w:rFonts w:ascii="Times New Roman" w:eastAsia="Times New Roman" w:hAnsi="Times New Roman" w:cs="Times New Roman"/>
                <w:b/>
                <w:color w:val="000000"/>
                <w:sz w:val="32"/>
                <w:szCs w:val="24"/>
                <w:lang w:eastAsia="ru-RU"/>
              </w:rPr>
              <w:t>кваліфікація</w:t>
            </w:r>
          </w:p>
        </w:tc>
        <w:tc>
          <w:tcPr>
            <w:tcW w:w="5782" w:type="dxa"/>
          </w:tcPr>
          <w:p w14:paraId="168EB791" w14:textId="77777777" w:rsidR="00642E9F" w:rsidRPr="001F3F70" w:rsidRDefault="00642E9F" w:rsidP="00642E9F">
            <w:pPr>
              <w:overflowPunct w:val="0"/>
              <w:autoSpaceDE w:val="0"/>
              <w:autoSpaceDN w:val="0"/>
              <w:adjustRightInd w:val="0"/>
              <w:spacing w:after="0" w:line="264" w:lineRule="auto"/>
              <w:textAlignment w:val="baseline"/>
              <w:rPr>
                <w:rFonts w:ascii="Times New Roman" w:eastAsia="Times New Roman" w:hAnsi="Times New Roman" w:cs="Times New Roman"/>
                <w:b/>
                <w:sz w:val="32"/>
                <w:szCs w:val="24"/>
                <w:lang w:eastAsia="ru-RU"/>
              </w:rPr>
            </w:pPr>
            <w:r w:rsidRPr="001F3F70">
              <w:rPr>
                <w:rFonts w:ascii="Times New Roman" w:eastAsia="Times New Roman" w:hAnsi="Times New Roman" w:cs="Times New Roman"/>
                <w:b/>
                <w:sz w:val="32"/>
                <w:szCs w:val="24"/>
                <w:lang w:eastAsia="ru-RU"/>
              </w:rPr>
              <w:t>магістр з телекомунікацій та радіотехніки</w:t>
            </w:r>
          </w:p>
        </w:tc>
      </w:tr>
    </w:tbl>
    <w:p w14:paraId="3210CC50" w14:textId="77777777" w:rsidR="00642E9F" w:rsidRPr="001F3F70" w:rsidRDefault="00642E9F" w:rsidP="00642E9F">
      <w:pPr>
        <w:overflowPunct w:val="0"/>
        <w:autoSpaceDE w:val="0"/>
        <w:autoSpaceDN w:val="0"/>
        <w:adjustRightInd w:val="0"/>
        <w:spacing w:after="0" w:line="264" w:lineRule="auto"/>
        <w:jc w:val="center"/>
        <w:textAlignment w:val="baseline"/>
        <w:rPr>
          <w:rFonts w:ascii="Times New Roman" w:eastAsia="Times New Roman" w:hAnsi="Times New Roman" w:cs="Times New Roman"/>
          <w:color w:val="000000"/>
          <w:sz w:val="26"/>
          <w:szCs w:val="24"/>
          <w:lang w:eastAsia="ru-RU"/>
        </w:rPr>
      </w:pPr>
    </w:p>
    <w:p w14:paraId="1832CB18" w14:textId="77777777" w:rsidR="006E27E8" w:rsidRPr="001F3F70" w:rsidRDefault="006E27E8" w:rsidP="00C81FD6">
      <w:pPr>
        <w:ind w:left="4678"/>
        <w:rPr>
          <w:rFonts w:ascii="Times New Roman" w:eastAsia="Times New Roman" w:hAnsi="Times New Roman" w:cs="Times New Roman"/>
          <w:sz w:val="26"/>
          <w:szCs w:val="26"/>
          <w:lang w:eastAsia="ru-RU"/>
        </w:rPr>
      </w:pPr>
      <w:r w:rsidRPr="001F3F70">
        <w:rPr>
          <w:rFonts w:ascii="Times New Roman" w:eastAsia="Times New Roman" w:hAnsi="Times New Roman" w:cs="Times New Roman"/>
          <w:sz w:val="26"/>
          <w:szCs w:val="26"/>
          <w:lang w:eastAsia="ru-RU"/>
        </w:rPr>
        <w:t xml:space="preserve">Введено в дію з 2021/2022 навч. року </w:t>
      </w:r>
      <w:r w:rsidRPr="001F3F70">
        <w:rPr>
          <w:rFonts w:ascii="Times New Roman" w:eastAsia="Times New Roman" w:hAnsi="Times New Roman" w:cs="Times New Roman"/>
          <w:sz w:val="26"/>
          <w:szCs w:val="26"/>
          <w:lang w:eastAsia="ru-RU"/>
        </w:rPr>
        <w:br/>
        <w:t xml:space="preserve">наказом ректора </w:t>
      </w:r>
      <w:r w:rsidRPr="001F3F70">
        <w:rPr>
          <w:rFonts w:ascii="Times New Roman" w:eastAsia="Times New Roman" w:hAnsi="Times New Roman" w:cs="Times New Roman"/>
          <w:sz w:val="26"/>
          <w:szCs w:val="26"/>
          <w:lang w:eastAsia="ru-RU"/>
        </w:rPr>
        <w:br/>
        <w:t>КПІ ім. Ігоря Сікорського</w:t>
      </w:r>
      <w:r w:rsidRPr="001F3F70">
        <w:rPr>
          <w:rFonts w:ascii="Times New Roman" w:eastAsia="Times New Roman" w:hAnsi="Times New Roman" w:cs="Times New Roman"/>
          <w:sz w:val="26"/>
          <w:szCs w:val="26"/>
          <w:lang w:eastAsia="ru-RU"/>
        </w:rPr>
        <w:br/>
        <w:t>від ________20___ р. №___________</w:t>
      </w:r>
    </w:p>
    <w:p w14:paraId="5129F3FB" w14:textId="77777777" w:rsidR="00867876" w:rsidRPr="001F3F70" w:rsidRDefault="00867876" w:rsidP="00642E9F">
      <w:pPr>
        <w:overflowPunct w:val="0"/>
        <w:autoSpaceDE w:val="0"/>
        <w:autoSpaceDN w:val="0"/>
        <w:adjustRightInd w:val="0"/>
        <w:spacing w:after="0" w:line="264" w:lineRule="auto"/>
        <w:jc w:val="center"/>
        <w:textAlignment w:val="baseline"/>
        <w:rPr>
          <w:rFonts w:ascii="Times New Roman" w:eastAsia="Times New Roman" w:hAnsi="Times New Roman" w:cs="Times New Roman"/>
          <w:color w:val="000000"/>
          <w:sz w:val="26"/>
          <w:szCs w:val="24"/>
          <w:lang w:eastAsia="ru-RU"/>
        </w:rPr>
      </w:pPr>
    </w:p>
    <w:p w14:paraId="5181BA20" w14:textId="765DBA73" w:rsidR="00867876" w:rsidRPr="001F3F70" w:rsidRDefault="00867876" w:rsidP="00642E9F">
      <w:pPr>
        <w:overflowPunct w:val="0"/>
        <w:autoSpaceDE w:val="0"/>
        <w:autoSpaceDN w:val="0"/>
        <w:adjustRightInd w:val="0"/>
        <w:spacing w:after="0" w:line="264" w:lineRule="auto"/>
        <w:jc w:val="center"/>
        <w:textAlignment w:val="baseline"/>
        <w:rPr>
          <w:rFonts w:ascii="Times New Roman" w:eastAsia="Times New Roman" w:hAnsi="Times New Roman" w:cs="Times New Roman"/>
          <w:color w:val="000000"/>
          <w:sz w:val="26"/>
          <w:szCs w:val="24"/>
          <w:lang w:eastAsia="ru-RU"/>
        </w:rPr>
      </w:pPr>
    </w:p>
    <w:p w14:paraId="04C6BEEC" w14:textId="393E20EB" w:rsidR="00612EBC" w:rsidRPr="001F3F70" w:rsidRDefault="00612EBC" w:rsidP="00642E9F">
      <w:pPr>
        <w:overflowPunct w:val="0"/>
        <w:autoSpaceDE w:val="0"/>
        <w:autoSpaceDN w:val="0"/>
        <w:adjustRightInd w:val="0"/>
        <w:spacing w:after="0" w:line="264" w:lineRule="auto"/>
        <w:jc w:val="center"/>
        <w:textAlignment w:val="baseline"/>
        <w:rPr>
          <w:rFonts w:ascii="Times New Roman" w:eastAsia="Times New Roman" w:hAnsi="Times New Roman" w:cs="Times New Roman"/>
          <w:color w:val="000000"/>
          <w:sz w:val="26"/>
          <w:szCs w:val="24"/>
          <w:lang w:eastAsia="ru-RU"/>
        </w:rPr>
      </w:pPr>
    </w:p>
    <w:p w14:paraId="1F81BC87" w14:textId="1171D47C" w:rsidR="00612EBC" w:rsidRPr="001F3F70" w:rsidRDefault="00612EBC" w:rsidP="00642E9F">
      <w:pPr>
        <w:overflowPunct w:val="0"/>
        <w:autoSpaceDE w:val="0"/>
        <w:autoSpaceDN w:val="0"/>
        <w:adjustRightInd w:val="0"/>
        <w:spacing w:after="0" w:line="264" w:lineRule="auto"/>
        <w:jc w:val="center"/>
        <w:textAlignment w:val="baseline"/>
        <w:rPr>
          <w:rFonts w:ascii="Times New Roman" w:eastAsia="Times New Roman" w:hAnsi="Times New Roman" w:cs="Times New Roman"/>
          <w:color w:val="000000"/>
          <w:sz w:val="26"/>
          <w:szCs w:val="24"/>
          <w:lang w:eastAsia="ru-RU"/>
        </w:rPr>
      </w:pPr>
    </w:p>
    <w:p w14:paraId="56F15D3B" w14:textId="77777777" w:rsidR="00612EBC" w:rsidRPr="001F3F70" w:rsidRDefault="00612EBC" w:rsidP="00642E9F">
      <w:pPr>
        <w:overflowPunct w:val="0"/>
        <w:autoSpaceDE w:val="0"/>
        <w:autoSpaceDN w:val="0"/>
        <w:adjustRightInd w:val="0"/>
        <w:spacing w:after="0" w:line="264" w:lineRule="auto"/>
        <w:jc w:val="center"/>
        <w:textAlignment w:val="baseline"/>
        <w:rPr>
          <w:rFonts w:ascii="Times New Roman" w:eastAsia="Times New Roman" w:hAnsi="Times New Roman" w:cs="Times New Roman"/>
          <w:color w:val="000000"/>
          <w:sz w:val="26"/>
          <w:szCs w:val="24"/>
          <w:lang w:eastAsia="ru-RU"/>
        </w:rPr>
      </w:pPr>
    </w:p>
    <w:p w14:paraId="1C29AB46" w14:textId="48D0B238" w:rsidR="00867876" w:rsidRPr="001F3F70" w:rsidRDefault="00642E9F" w:rsidP="00642E9F">
      <w:pPr>
        <w:overflowPunct w:val="0"/>
        <w:autoSpaceDE w:val="0"/>
        <w:autoSpaceDN w:val="0"/>
        <w:adjustRightInd w:val="0"/>
        <w:spacing w:after="0" w:line="264" w:lineRule="auto"/>
        <w:jc w:val="center"/>
        <w:textAlignment w:val="baseline"/>
        <w:rPr>
          <w:rFonts w:ascii="Times New Roman" w:eastAsia="Times New Roman" w:hAnsi="Times New Roman" w:cs="Times New Roman"/>
          <w:b/>
          <w:color w:val="000000"/>
          <w:sz w:val="26"/>
          <w:szCs w:val="24"/>
          <w:lang w:eastAsia="ru-RU"/>
        </w:rPr>
      </w:pPr>
      <w:r w:rsidRPr="001F3F70">
        <w:rPr>
          <w:rFonts w:ascii="Times New Roman" w:eastAsia="Times New Roman" w:hAnsi="Times New Roman" w:cs="Times New Roman"/>
          <w:color w:val="000000"/>
          <w:sz w:val="26"/>
          <w:szCs w:val="24"/>
          <w:lang w:eastAsia="ru-RU"/>
        </w:rPr>
        <w:t>Київ – 202</w:t>
      </w:r>
      <w:r w:rsidR="00C81FD6" w:rsidRPr="001F3F70">
        <w:rPr>
          <w:rFonts w:ascii="Times New Roman" w:eastAsia="Times New Roman" w:hAnsi="Times New Roman" w:cs="Times New Roman"/>
          <w:color w:val="000000"/>
          <w:sz w:val="26"/>
          <w:szCs w:val="24"/>
          <w:lang w:eastAsia="ru-RU"/>
        </w:rPr>
        <w:t>1</w:t>
      </w:r>
    </w:p>
    <w:p w14:paraId="1E0506E4" w14:textId="3B36A2A1" w:rsidR="00EB71E7" w:rsidRPr="001F3F70" w:rsidRDefault="00EB71E7" w:rsidP="00EB71E7">
      <w:pPr>
        <w:spacing w:after="0" w:line="240" w:lineRule="auto"/>
        <w:jc w:val="center"/>
        <w:rPr>
          <w:rFonts w:ascii="Times New Roman" w:hAnsi="Times New Roman" w:cs="Times New Roman"/>
          <w:b/>
          <w:color w:val="000000"/>
          <w:sz w:val="28"/>
          <w:szCs w:val="28"/>
        </w:rPr>
      </w:pPr>
      <w:r w:rsidRPr="001F3F70">
        <w:rPr>
          <w:rFonts w:ascii="Times New Roman" w:hAnsi="Times New Roman" w:cs="Times New Roman"/>
          <w:b/>
          <w:color w:val="000000"/>
          <w:sz w:val="28"/>
          <w:szCs w:val="28"/>
        </w:rPr>
        <w:lastRenderedPageBreak/>
        <w:t>ПРЕАМБУЛА</w:t>
      </w:r>
    </w:p>
    <w:p w14:paraId="3A09DDFF" w14:textId="6348E9C5" w:rsidR="00EB71E7" w:rsidRPr="001F3F70" w:rsidRDefault="00EB71E7" w:rsidP="00EB71E7">
      <w:pPr>
        <w:spacing w:after="0" w:line="240" w:lineRule="auto"/>
        <w:jc w:val="center"/>
        <w:rPr>
          <w:rFonts w:ascii="Times New Roman" w:hAnsi="Times New Roman" w:cs="Times New Roman"/>
          <w:sz w:val="28"/>
          <w:szCs w:val="28"/>
        </w:rPr>
      </w:pPr>
    </w:p>
    <w:p w14:paraId="41E61CCA" w14:textId="27965282" w:rsidR="00EB71E7" w:rsidRPr="001F3F70" w:rsidRDefault="00EB71E7" w:rsidP="00EB71E7">
      <w:pPr>
        <w:spacing w:after="0" w:line="240" w:lineRule="auto"/>
        <w:jc w:val="both"/>
        <w:rPr>
          <w:rFonts w:ascii="Times New Roman" w:hAnsi="Times New Roman" w:cs="Times New Roman"/>
          <w:b/>
          <w:color w:val="000000"/>
          <w:sz w:val="28"/>
          <w:szCs w:val="28"/>
        </w:rPr>
      </w:pPr>
      <w:r w:rsidRPr="001F3F70">
        <w:rPr>
          <w:rFonts w:ascii="Times New Roman" w:hAnsi="Times New Roman" w:cs="Times New Roman"/>
          <w:b/>
          <w:color w:val="000000"/>
          <w:sz w:val="28"/>
          <w:szCs w:val="28"/>
        </w:rPr>
        <w:t>РОЗРОБЛЕНО проектною групою:</w:t>
      </w:r>
    </w:p>
    <w:p w14:paraId="33EB418F" w14:textId="77777777" w:rsidR="00EB71E7" w:rsidRPr="001F3F70" w:rsidRDefault="00EB71E7" w:rsidP="00EB71E7">
      <w:pPr>
        <w:spacing w:after="0" w:line="240" w:lineRule="auto"/>
        <w:jc w:val="both"/>
        <w:rPr>
          <w:rFonts w:ascii="Times New Roman" w:hAnsi="Times New Roman" w:cs="Times New Roman"/>
          <w:sz w:val="28"/>
          <w:szCs w:val="28"/>
        </w:rPr>
      </w:pPr>
      <w:r w:rsidRPr="001F3F70">
        <w:rPr>
          <w:rFonts w:ascii="Times New Roman" w:hAnsi="Times New Roman" w:cs="Times New Roman"/>
          <w:sz w:val="28"/>
          <w:szCs w:val="28"/>
        </w:rPr>
        <w:t>Керівник проектної групи</w:t>
      </w:r>
    </w:p>
    <w:tbl>
      <w:tblPr>
        <w:tblW w:w="0" w:type="auto"/>
        <w:tblLayout w:type="fixed"/>
        <w:tblLook w:val="0000" w:firstRow="0" w:lastRow="0" w:firstColumn="0" w:lastColumn="0" w:noHBand="0" w:noVBand="0"/>
      </w:tblPr>
      <w:tblGrid>
        <w:gridCol w:w="7992"/>
        <w:gridCol w:w="1677"/>
      </w:tblGrid>
      <w:tr w:rsidR="00EB71E7" w:rsidRPr="001F3F70" w14:paraId="57A79DB6" w14:textId="77777777" w:rsidTr="00EB71E7">
        <w:tc>
          <w:tcPr>
            <w:tcW w:w="7992" w:type="dxa"/>
            <w:shd w:val="clear" w:color="auto" w:fill="auto"/>
          </w:tcPr>
          <w:p w14:paraId="633ECC0F" w14:textId="77777777" w:rsidR="00EB71E7" w:rsidRPr="001F3F70" w:rsidRDefault="00EB71E7" w:rsidP="00EB71E7">
            <w:pPr>
              <w:tabs>
                <w:tab w:val="left" w:pos="9781"/>
              </w:tabs>
              <w:spacing w:after="0" w:line="240" w:lineRule="auto"/>
              <w:jc w:val="both"/>
              <w:rPr>
                <w:rFonts w:ascii="Times New Roman" w:hAnsi="Times New Roman" w:cs="Times New Roman"/>
                <w:sz w:val="28"/>
                <w:szCs w:val="28"/>
              </w:rPr>
            </w:pPr>
            <w:r w:rsidRPr="001F3F70">
              <w:rPr>
                <w:rFonts w:ascii="Times New Roman" w:hAnsi="Times New Roman" w:cs="Times New Roman"/>
                <w:color w:val="000000"/>
                <w:sz w:val="28"/>
                <w:szCs w:val="28"/>
              </w:rPr>
              <w:t xml:space="preserve">Гарант освітньої програми, </w:t>
            </w:r>
          </w:p>
          <w:p w14:paraId="6B0AF485" w14:textId="4E296EB7" w:rsidR="00EB71E7" w:rsidRPr="001F3F70" w:rsidRDefault="00EB71E7" w:rsidP="00EB71E7">
            <w:pPr>
              <w:tabs>
                <w:tab w:val="left" w:pos="9781"/>
              </w:tabs>
              <w:spacing w:after="0" w:line="240" w:lineRule="auto"/>
              <w:jc w:val="both"/>
              <w:rPr>
                <w:rFonts w:ascii="Times New Roman" w:hAnsi="Times New Roman" w:cs="Times New Roman"/>
                <w:sz w:val="28"/>
                <w:szCs w:val="28"/>
              </w:rPr>
            </w:pPr>
            <w:r w:rsidRPr="001F3F70">
              <w:rPr>
                <w:rFonts w:ascii="Times New Roman" w:hAnsi="Times New Roman" w:cs="Times New Roman"/>
                <w:color w:val="000000"/>
                <w:sz w:val="28"/>
                <w:szCs w:val="28"/>
              </w:rPr>
              <w:t xml:space="preserve">Доктор технічних наук, </w:t>
            </w:r>
            <w:r w:rsidR="00F27865" w:rsidRPr="001F3F70">
              <w:rPr>
                <w:rFonts w:ascii="Times New Roman" w:hAnsi="Times New Roman" w:cs="Times New Roman"/>
                <w:color w:val="000000"/>
                <w:sz w:val="28"/>
                <w:szCs w:val="28"/>
              </w:rPr>
              <w:t>с.н.с.</w:t>
            </w:r>
            <w:r w:rsidRPr="001F3F70">
              <w:rPr>
                <w:rFonts w:ascii="Times New Roman" w:hAnsi="Times New Roman" w:cs="Times New Roman"/>
                <w:color w:val="000000"/>
                <w:sz w:val="28"/>
                <w:szCs w:val="28"/>
              </w:rPr>
              <w:t>, професор кафедри радіоприймання та оброблення сигналів</w:t>
            </w:r>
          </w:p>
          <w:p w14:paraId="2F10D18F" w14:textId="1E5380B0" w:rsidR="00EB71E7" w:rsidRPr="001F3F70" w:rsidRDefault="00EB71E7" w:rsidP="00EB71E7">
            <w:pPr>
              <w:tabs>
                <w:tab w:val="left" w:pos="9781"/>
              </w:tabs>
              <w:spacing w:after="0" w:line="240" w:lineRule="auto"/>
              <w:jc w:val="both"/>
              <w:rPr>
                <w:rFonts w:ascii="Times New Roman" w:hAnsi="Times New Roman" w:cs="Times New Roman"/>
                <w:sz w:val="28"/>
                <w:szCs w:val="28"/>
              </w:rPr>
            </w:pPr>
            <w:r w:rsidRPr="001F3F70">
              <w:rPr>
                <w:rFonts w:ascii="Times New Roman" w:hAnsi="Times New Roman" w:cs="Times New Roman"/>
                <w:color w:val="000000"/>
                <w:sz w:val="28"/>
                <w:szCs w:val="28"/>
              </w:rPr>
              <w:t>Михайло СТЕПАНОВ</w:t>
            </w:r>
          </w:p>
        </w:tc>
        <w:tc>
          <w:tcPr>
            <w:tcW w:w="1677" w:type="dxa"/>
            <w:tcBorders>
              <w:bottom w:val="single" w:sz="4" w:space="0" w:color="000000"/>
            </w:tcBorders>
            <w:shd w:val="clear" w:color="auto" w:fill="auto"/>
          </w:tcPr>
          <w:p w14:paraId="334420B5" w14:textId="77777777" w:rsidR="00EB71E7" w:rsidRPr="001F3F70" w:rsidRDefault="00EB71E7" w:rsidP="00EB71E7">
            <w:pPr>
              <w:tabs>
                <w:tab w:val="left" w:pos="9781"/>
              </w:tabs>
              <w:snapToGrid w:val="0"/>
              <w:spacing w:after="0" w:line="240" w:lineRule="auto"/>
              <w:jc w:val="both"/>
              <w:rPr>
                <w:rFonts w:ascii="Times New Roman" w:hAnsi="Times New Roman" w:cs="Times New Roman"/>
                <w:color w:val="000000"/>
                <w:sz w:val="28"/>
                <w:szCs w:val="28"/>
              </w:rPr>
            </w:pPr>
          </w:p>
        </w:tc>
      </w:tr>
    </w:tbl>
    <w:p w14:paraId="545A46C7" w14:textId="77777777" w:rsidR="00EB71E7" w:rsidRPr="001F3F70" w:rsidRDefault="00EB71E7" w:rsidP="00EB71E7">
      <w:pPr>
        <w:tabs>
          <w:tab w:val="left" w:pos="9781"/>
        </w:tabs>
        <w:spacing w:after="0" w:line="240" w:lineRule="auto"/>
        <w:jc w:val="both"/>
        <w:rPr>
          <w:rFonts w:ascii="Times New Roman" w:hAnsi="Times New Roman" w:cs="Times New Roman"/>
          <w:sz w:val="28"/>
          <w:szCs w:val="28"/>
        </w:rPr>
      </w:pPr>
      <w:r w:rsidRPr="001F3F70">
        <w:rPr>
          <w:rFonts w:ascii="Times New Roman" w:hAnsi="Times New Roman" w:cs="Times New Roman"/>
          <w:sz w:val="28"/>
          <w:szCs w:val="28"/>
        </w:rPr>
        <w:t>Члени  групи:</w:t>
      </w:r>
    </w:p>
    <w:tbl>
      <w:tblPr>
        <w:tblW w:w="0" w:type="auto"/>
        <w:tblLayout w:type="fixed"/>
        <w:tblLook w:val="0000" w:firstRow="0" w:lastRow="0" w:firstColumn="0" w:lastColumn="0" w:noHBand="0" w:noVBand="0"/>
      </w:tblPr>
      <w:tblGrid>
        <w:gridCol w:w="8013"/>
        <w:gridCol w:w="1656"/>
      </w:tblGrid>
      <w:tr w:rsidR="00EB71E7" w:rsidRPr="001F3F70" w14:paraId="0773D5A6" w14:textId="77777777" w:rsidTr="00EB71E7">
        <w:tc>
          <w:tcPr>
            <w:tcW w:w="8013" w:type="dxa"/>
            <w:shd w:val="clear" w:color="auto" w:fill="auto"/>
          </w:tcPr>
          <w:p w14:paraId="127FACD9" w14:textId="77777777" w:rsidR="00396765" w:rsidRPr="001F3F70" w:rsidRDefault="00396765" w:rsidP="00396765">
            <w:pPr>
              <w:tabs>
                <w:tab w:val="left" w:pos="9781"/>
              </w:tabs>
              <w:spacing w:after="0" w:line="264" w:lineRule="auto"/>
              <w:rPr>
                <w:rFonts w:ascii="Times New Roman" w:eastAsia="Times New Roman" w:hAnsi="Times New Roman" w:cs="Times New Roman"/>
                <w:color w:val="000000"/>
                <w:sz w:val="28"/>
                <w:szCs w:val="28"/>
                <w:lang w:eastAsia="ru-RU"/>
              </w:rPr>
            </w:pPr>
            <w:r w:rsidRPr="001F3F70">
              <w:rPr>
                <w:rFonts w:ascii="Times New Roman" w:eastAsia="Times New Roman" w:hAnsi="Times New Roman" w:cs="Times New Roman"/>
                <w:color w:val="000000"/>
                <w:sz w:val="28"/>
                <w:szCs w:val="28"/>
                <w:lang w:eastAsia="ru-RU"/>
              </w:rPr>
              <w:t>Професор кафедри радіоконструювання та виробництва радіоапаратури доктор технічних наук, професор,</w:t>
            </w:r>
          </w:p>
          <w:p w14:paraId="6A1F36B8" w14:textId="4716B55B" w:rsidR="00EB71E7" w:rsidRPr="001F3F70" w:rsidRDefault="00396765" w:rsidP="00396765">
            <w:pPr>
              <w:tabs>
                <w:tab w:val="left" w:pos="9781"/>
              </w:tabs>
              <w:spacing w:after="0" w:line="240" w:lineRule="auto"/>
              <w:jc w:val="both"/>
              <w:rPr>
                <w:rFonts w:ascii="Times New Roman" w:hAnsi="Times New Roman" w:cs="Times New Roman"/>
                <w:sz w:val="28"/>
                <w:szCs w:val="28"/>
              </w:rPr>
            </w:pPr>
            <w:r w:rsidRPr="001F3F70">
              <w:rPr>
                <w:rFonts w:ascii="Times New Roman" w:eastAsia="Times New Roman" w:hAnsi="Times New Roman" w:cs="Times New Roman"/>
                <w:color w:val="000000"/>
                <w:sz w:val="28"/>
                <w:szCs w:val="28"/>
                <w:lang w:eastAsia="ru-RU"/>
              </w:rPr>
              <w:t>Юрій ЗІНЬКОВСЬКИЙ</w:t>
            </w:r>
          </w:p>
        </w:tc>
        <w:tc>
          <w:tcPr>
            <w:tcW w:w="1656" w:type="dxa"/>
            <w:shd w:val="clear" w:color="auto" w:fill="auto"/>
          </w:tcPr>
          <w:p w14:paraId="4A832116" w14:textId="77777777" w:rsidR="00EB71E7" w:rsidRPr="001F3F70" w:rsidRDefault="00EB71E7" w:rsidP="00EB71E7">
            <w:pPr>
              <w:tabs>
                <w:tab w:val="left" w:pos="9781"/>
              </w:tabs>
              <w:snapToGrid w:val="0"/>
              <w:spacing w:after="0" w:line="240" w:lineRule="auto"/>
              <w:jc w:val="both"/>
              <w:rPr>
                <w:rFonts w:ascii="Times New Roman" w:hAnsi="Times New Roman" w:cs="Times New Roman"/>
                <w:color w:val="000000"/>
                <w:sz w:val="28"/>
                <w:szCs w:val="28"/>
              </w:rPr>
            </w:pPr>
          </w:p>
          <w:p w14:paraId="23992694" w14:textId="77777777" w:rsidR="00EB71E7" w:rsidRPr="001F3F70" w:rsidRDefault="00EB71E7" w:rsidP="00EB71E7">
            <w:pPr>
              <w:tabs>
                <w:tab w:val="left" w:pos="9781"/>
              </w:tabs>
              <w:spacing w:after="0" w:line="240" w:lineRule="auto"/>
              <w:jc w:val="both"/>
              <w:rPr>
                <w:rFonts w:ascii="Times New Roman" w:hAnsi="Times New Roman" w:cs="Times New Roman"/>
                <w:color w:val="000000"/>
                <w:sz w:val="28"/>
                <w:szCs w:val="28"/>
              </w:rPr>
            </w:pPr>
          </w:p>
          <w:p w14:paraId="4569D096" w14:textId="062A4CD6" w:rsidR="00EB71E7" w:rsidRPr="001F3F70" w:rsidRDefault="00EB71E7" w:rsidP="00EB71E7">
            <w:pPr>
              <w:tabs>
                <w:tab w:val="left" w:pos="9781"/>
              </w:tabs>
              <w:spacing w:after="0" w:line="240" w:lineRule="auto"/>
              <w:jc w:val="both"/>
              <w:rPr>
                <w:rFonts w:ascii="Times New Roman" w:hAnsi="Times New Roman" w:cs="Times New Roman"/>
                <w:sz w:val="28"/>
                <w:szCs w:val="28"/>
              </w:rPr>
            </w:pPr>
            <w:r w:rsidRPr="001F3F70">
              <w:rPr>
                <w:rFonts w:ascii="Times New Roman" w:hAnsi="Times New Roman" w:cs="Times New Roman"/>
                <w:color w:val="000000"/>
                <w:sz w:val="28"/>
                <w:szCs w:val="28"/>
              </w:rPr>
              <w:t>__________</w:t>
            </w:r>
          </w:p>
        </w:tc>
      </w:tr>
      <w:tr w:rsidR="00EB71E7" w:rsidRPr="001F3F70" w14:paraId="45E19C00" w14:textId="77777777" w:rsidTr="00EB71E7">
        <w:tc>
          <w:tcPr>
            <w:tcW w:w="8013" w:type="dxa"/>
            <w:shd w:val="clear" w:color="auto" w:fill="auto"/>
          </w:tcPr>
          <w:p w14:paraId="01D7FBE7" w14:textId="77777777" w:rsidR="00EB71E7" w:rsidRPr="001F3F70" w:rsidRDefault="00EB71E7" w:rsidP="00EB71E7">
            <w:pPr>
              <w:tabs>
                <w:tab w:val="left" w:pos="9781"/>
              </w:tabs>
              <w:spacing w:after="0" w:line="240" w:lineRule="auto"/>
              <w:jc w:val="both"/>
              <w:rPr>
                <w:rFonts w:ascii="Times New Roman" w:hAnsi="Times New Roman" w:cs="Times New Roman"/>
                <w:sz w:val="28"/>
                <w:szCs w:val="28"/>
              </w:rPr>
            </w:pPr>
            <w:r w:rsidRPr="001F3F70">
              <w:rPr>
                <w:rFonts w:ascii="Times New Roman" w:hAnsi="Times New Roman" w:cs="Times New Roman"/>
                <w:color w:val="000000"/>
                <w:sz w:val="28"/>
                <w:szCs w:val="28"/>
              </w:rPr>
              <w:t>Кандидат технічних наук, доцент, доцент кафедри радіоприймання та оброблення сигналів</w:t>
            </w:r>
          </w:p>
          <w:p w14:paraId="55E7820B" w14:textId="081337B4" w:rsidR="00EB71E7" w:rsidRPr="001F3F70" w:rsidRDefault="00EB71E7" w:rsidP="00EB71E7">
            <w:pPr>
              <w:tabs>
                <w:tab w:val="left" w:pos="9781"/>
              </w:tabs>
              <w:spacing w:after="0" w:line="240" w:lineRule="auto"/>
              <w:jc w:val="both"/>
              <w:rPr>
                <w:rFonts w:ascii="Times New Roman" w:hAnsi="Times New Roman" w:cs="Times New Roman"/>
                <w:color w:val="000000"/>
                <w:sz w:val="28"/>
                <w:szCs w:val="28"/>
              </w:rPr>
            </w:pPr>
            <w:r w:rsidRPr="001F3F70">
              <w:rPr>
                <w:rFonts w:ascii="Times New Roman" w:hAnsi="Times New Roman" w:cs="Times New Roman"/>
                <w:color w:val="000000"/>
                <w:sz w:val="28"/>
                <w:szCs w:val="28"/>
              </w:rPr>
              <w:t>Ірина СУШКО</w:t>
            </w:r>
          </w:p>
          <w:p w14:paraId="2D74B186" w14:textId="4834D0E4" w:rsidR="00EB71E7" w:rsidRPr="001F3F70" w:rsidRDefault="00EB71E7" w:rsidP="00EB71E7">
            <w:pPr>
              <w:tabs>
                <w:tab w:val="left" w:pos="9781"/>
              </w:tabs>
              <w:spacing w:after="0" w:line="240" w:lineRule="auto"/>
              <w:jc w:val="both"/>
              <w:rPr>
                <w:rFonts w:ascii="Times New Roman" w:hAnsi="Times New Roman" w:cs="Times New Roman"/>
                <w:sz w:val="28"/>
                <w:szCs w:val="28"/>
              </w:rPr>
            </w:pPr>
            <w:r w:rsidRPr="001F3F70">
              <w:rPr>
                <w:rFonts w:ascii="Times New Roman" w:hAnsi="Times New Roman" w:cs="Times New Roman"/>
                <w:color w:val="000000"/>
                <w:sz w:val="28"/>
                <w:szCs w:val="28"/>
              </w:rPr>
              <w:t xml:space="preserve">Кандидат технічних наук, </w:t>
            </w:r>
            <w:r w:rsidR="00F27865" w:rsidRPr="001F3F70">
              <w:rPr>
                <w:rFonts w:ascii="Times New Roman" w:hAnsi="Times New Roman" w:cs="Times New Roman"/>
                <w:color w:val="000000"/>
                <w:sz w:val="28"/>
                <w:szCs w:val="28"/>
              </w:rPr>
              <w:t xml:space="preserve">доцент, </w:t>
            </w:r>
            <w:r w:rsidRPr="001F3F70">
              <w:rPr>
                <w:rFonts w:ascii="Times New Roman" w:hAnsi="Times New Roman" w:cs="Times New Roman"/>
                <w:color w:val="000000"/>
                <w:sz w:val="28"/>
                <w:szCs w:val="28"/>
              </w:rPr>
              <w:t>доцент кафедри радіоконструювання та виробництва радіоапаратури</w:t>
            </w:r>
          </w:p>
          <w:p w14:paraId="70CB1DC5" w14:textId="6D912D25" w:rsidR="00EB71E7" w:rsidRPr="001F3F70" w:rsidRDefault="00EB71E7" w:rsidP="00EB71E7">
            <w:pPr>
              <w:tabs>
                <w:tab w:val="left" w:pos="9781"/>
              </w:tabs>
              <w:spacing w:after="0" w:line="240" w:lineRule="auto"/>
              <w:jc w:val="both"/>
              <w:rPr>
                <w:rFonts w:ascii="Times New Roman" w:hAnsi="Times New Roman" w:cs="Times New Roman"/>
                <w:color w:val="000000"/>
                <w:sz w:val="28"/>
                <w:szCs w:val="28"/>
              </w:rPr>
            </w:pPr>
            <w:r w:rsidRPr="001F3F70">
              <w:rPr>
                <w:rFonts w:ascii="Times New Roman" w:hAnsi="Times New Roman" w:cs="Times New Roman"/>
                <w:color w:val="000000"/>
                <w:sz w:val="28"/>
                <w:szCs w:val="28"/>
              </w:rPr>
              <w:t>Юлія АДАМЕНКО</w:t>
            </w:r>
          </w:p>
          <w:p w14:paraId="3B420255" w14:textId="77777777" w:rsidR="00EB71E7" w:rsidRPr="001F3F70" w:rsidRDefault="00EB71E7" w:rsidP="00EB71E7">
            <w:pPr>
              <w:tabs>
                <w:tab w:val="left" w:pos="9781"/>
              </w:tabs>
              <w:spacing w:after="0" w:line="240" w:lineRule="auto"/>
              <w:jc w:val="both"/>
              <w:rPr>
                <w:rFonts w:ascii="Times New Roman" w:hAnsi="Times New Roman" w:cs="Times New Roman"/>
                <w:sz w:val="28"/>
                <w:szCs w:val="28"/>
              </w:rPr>
            </w:pPr>
            <w:r w:rsidRPr="001F3F70">
              <w:rPr>
                <w:rFonts w:ascii="Times New Roman" w:hAnsi="Times New Roman" w:cs="Times New Roman"/>
                <w:color w:val="000000"/>
                <w:sz w:val="28"/>
                <w:szCs w:val="28"/>
              </w:rPr>
              <w:t>Старший викладач кафедри радіоконструювання та виробництва радіоапаратури</w:t>
            </w:r>
          </w:p>
          <w:p w14:paraId="6E6042C7" w14:textId="754CD2A4" w:rsidR="00EB71E7" w:rsidRPr="001F3F70" w:rsidRDefault="00EB71E7" w:rsidP="00EB71E7">
            <w:pPr>
              <w:tabs>
                <w:tab w:val="left" w:pos="9781"/>
              </w:tabs>
              <w:spacing w:after="0" w:line="240" w:lineRule="auto"/>
              <w:jc w:val="both"/>
              <w:rPr>
                <w:rFonts w:ascii="Times New Roman" w:hAnsi="Times New Roman" w:cs="Times New Roman"/>
                <w:color w:val="000000"/>
                <w:sz w:val="28"/>
                <w:szCs w:val="28"/>
              </w:rPr>
            </w:pPr>
            <w:r w:rsidRPr="001F3F70">
              <w:rPr>
                <w:rFonts w:ascii="Times New Roman" w:hAnsi="Times New Roman" w:cs="Times New Roman"/>
                <w:color w:val="000000"/>
                <w:sz w:val="28"/>
                <w:szCs w:val="28"/>
              </w:rPr>
              <w:t>Володимир АДАМЕНКО</w:t>
            </w:r>
          </w:p>
          <w:p w14:paraId="7DEECC91" w14:textId="77777777" w:rsidR="00EB71E7" w:rsidRPr="001F3F70" w:rsidRDefault="00EB71E7" w:rsidP="00EB71E7">
            <w:pPr>
              <w:tabs>
                <w:tab w:val="left" w:pos="9781"/>
              </w:tabs>
              <w:spacing w:after="0" w:line="240" w:lineRule="auto"/>
              <w:jc w:val="both"/>
              <w:rPr>
                <w:rFonts w:ascii="Times New Roman" w:hAnsi="Times New Roman" w:cs="Times New Roman"/>
                <w:sz w:val="28"/>
                <w:szCs w:val="28"/>
              </w:rPr>
            </w:pPr>
            <w:r w:rsidRPr="001F3F70">
              <w:rPr>
                <w:rFonts w:ascii="Times New Roman" w:eastAsia="Times New Roman" w:hAnsi="Times New Roman" w:cs="Times New Roman"/>
                <w:color w:val="000000"/>
                <w:sz w:val="28"/>
                <w:szCs w:val="28"/>
              </w:rPr>
              <w:t>К</w:t>
            </w:r>
            <w:r w:rsidRPr="001F3F70">
              <w:rPr>
                <w:rFonts w:ascii="Times New Roman" w:hAnsi="Times New Roman" w:cs="Times New Roman"/>
                <w:color w:val="000000"/>
                <w:sz w:val="28"/>
                <w:szCs w:val="28"/>
              </w:rPr>
              <w:t>андидат технічних наук, доцент, доцент кафедри радіоприймання та оброблення сигналів</w:t>
            </w:r>
          </w:p>
          <w:p w14:paraId="4D2AD5AE" w14:textId="77777777" w:rsidR="00EB71E7" w:rsidRPr="001F3F70" w:rsidRDefault="00EB71E7" w:rsidP="00EB71E7">
            <w:pPr>
              <w:tabs>
                <w:tab w:val="left" w:pos="9781"/>
              </w:tabs>
              <w:spacing w:after="0" w:line="240" w:lineRule="auto"/>
              <w:jc w:val="both"/>
              <w:rPr>
                <w:rFonts w:ascii="Times New Roman" w:hAnsi="Times New Roman" w:cs="Times New Roman"/>
                <w:sz w:val="28"/>
                <w:szCs w:val="28"/>
              </w:rPr>
            </w:pPr>
            <w:r w:rsidRPr="001F3F70">
              <w:rPr>
                <w:rFonts w:ascii="Times New Roman" w:hAnsi="Times New Roman" w:cs="Times New Roman"/>
                <w:color w:val="000000"/>
                <w:sz w:val="28"/>
                <w:szCs w:val="28"/>
              </w:rPr>
              <w:t xml:space="preserve">Андрій МОВЧАНЮК </w:t>
            </w:r>
          </w:p>
          <w:p w14:paraId="7F54498D" w14:textId="77777777" w:rsidR="00EB71E7" w:rsidRPr="001F3F70" w:rsidRDefault="00EB71E7" w:rsidP="00EB71E7">
            <w:pPr>
              <w:tabs>
                <w:tab w:val="left" w:pos="9781"/>
              </w:tabs>
              <w:spacing w:after="0" w:line="240" w:lineRule="auto"/>
              <w:jc w:val="both"/>
              <w:rPr>
                <w:rFonts w:ascii="Times New Roman" w:hAnsi="Times New Roman" w:cs="Times New Roman"/>
                <w:color w:val="000000"/>
                <w:sz w:val="28"/>
                <w:szCs w:val="28"/>
              </w:rPr>
            </w:pPr>
          </w:p>
        </w:tc>
        <w:tc>
          <w:tcPr>
            <w:tcW w:w="1656" w:type="dxa"/>
            <w:shd w:val="clear" w:color="auto" w:fill="auto"/>
          </w:tcPr>
          <w:p w14:paraId="5F96A227" w14:textId="77777777" w:rsidR="00EB71E7" w:rsidRPr="001F3F70" w:rsidRDefault="00EB71E7" w:rsidP="00EB71E7">
            <w:pPr>
              <w:tabs>
                <w:tab w:val="left" w:pos="9781"/>
              </w:tabs>
              <w:snapToGrid w:val="0"/>
              <w:spacing w:after="0" w:line="240" w:lineRule="auto"/>
              <w:jc w:val="both"/>
              <w:rPr>
                <w:rFonts w:ascii="Times New Roman" w:hAnsi="Times New Roman" w:cs="Times New Roman"/>
                <w:color w:val="000000"/>
                <w:sz w:val="28"/>
                <w:szCs w:val="28"/>
              </w:rPr>
            </w:pPr>
          </w:p>
          <w:p w14:paraId="30D79CCB" w14:textId="77777777" w:rsidR="00EB71E7" w:rsidRPr="001F3F70" w:rsidRDefault="00EB71E7" w:rsidP="00EB71E7">
            <w:pPr>
              <w:tabs>
                <w:tab w:val="left" w:pos="9781"/>
              </w:tabs>
              <w:spacing w:after="0" w:line="240" w:lineRule="auto"/>
              <w:jc w:val="both"/>
              <w:rPr>
                <w:rFonts w:ascii="Times New Roman" w:hAnsi="Times New Roman" w:cs="Times New Roman"/>
                <w:color w:val="000000"/>
                <w:sz w:val="28"/>
                <w:szCs w:val="28"/>
              </w:rPr>
            </w:pPr>
          </w:p>
          <w:p w14:paraId="5AA6DD6E" w14:textId="6738985F" w:rsidR="00EB71E7" w:rsidRPr="001F3F70" w:rsidRDefault="00EB71E7" w:rsidP="00EB71E7">
            <w:pPr>
              <w:tabs>
                <w:tab w:val="left" w:pos="9781"/>
              </w:tabs>
              <w:spacing w:after="0" w:line="240" w:lineRule="auto"/>
              <w:jc w:val="both"/>
              <w:rPr>
                <w:rFonts w:ascii="Times New Roman" w:hAnsi="Times New Roman" w:cs="Times New Roman"/>
                <w:sz w:val="28"/>
                <w:szCs w:val="28"/>
              </w:rPr>
            </w:pPr>
            <w:r w:rsidRPr="001F3F70">
              <w:rPr>
                <w:rFonts w:ascii="Times New Roman" w:hAnsi="Times New Roman" w:cs="Times New Roman"/>
                <w:color w:val="000000"/>
                <w:sz w:val="28"/>
                <w:szCs w:val="28"/>
              </w:rPr>
              <w:t>__________</w:t>
            </w:r>
          </w:p>
          <w:p w14:paraId="4E899BF4" w14:textId="77777777" w:rsidR="00EB71E7" w:rsidRPr="001F3F70" w:rsidRDefault="00EB71E7" w:rsidP="00EB71E7">
            <w:pPr>
              <w:tabs>
                <w:tab w:val="left" w:pos="9781"/>
              </w:tabs>
              <w:spacing w:after="0" w:line="240" w:lineRule="auto"/>
              <w:jc w:val="both"/>
              <w:rPr>
                <w:rFonts w:ascii="Times New Roman" w:hAnsi="Times New Roman" w:cs="Times New Roman"/>
                <w:color w:val="000000"/>
                <w:sz w:val="28"/>
                <w:szCs w:val="28"/>
              </w:rPr>
            </w:pPr>
          </w:p>
          <w:p w14:paraId="1030B510" w14:textId="77777777" w:rsidR="00EB71E7" w:rsidRPr="001F3F70" w:rsidRDefault="00EB71E7" w:rsidP="00EB71E7">
            <w:pPr>
              <w:tabs>
                <w:tab w:val="left" w:pos="9781"/>
              </w:tabs>
              <w:spacing w:after="0" w:line="240" w:lineRule="auto"/>
              <w:jc w:val="both"/>
              <w:rPr>
                <w:rFonts w:ascii="Times New Roman" w:hAnsi="Times New Roman" w:cs="Times New Roman"/>
                <w:color w:val="000000"/>
                <w:sz w:val="28"/>
                <w:szCs w:val="28"/>
              </w:rPr>
            </w:pPr>
          </w:p>
          <w:p w14:paraId="379EDCFD" w14:textId="39CD6B77" w:rsidR="00EB71E7" w:rsidRPr="001F3F70" w:rsidRDefault="00EB71E7" w:rsidP="00EB71E7">
            <w:pPr>
              <w:tabs>
                <w:tab w:val="left" w:pos="9781"/>
              </w:tabs>
              <w:spacing w:after="0" w:line="240" w:lineRule="auto"/>
              <w:jc w:val="both"/>
              <w:rPr>
                <w:rFonts w:ascii="Times New Roman" w:hAnsi="Times New Roman" w:cs="Times New Roman"/>
                <w:sz w:val="28"/>
                <w:szCs w:val="28"/>
              </w:rPr>
            </w:pPr>
            <w:r w:rsidRPr="001F3F70">
              <w:rPr>
                <w:rFonts w:ascii="Times New Roman" w:hAnsi="Times New Roman" w:cs="Times New Roman"/>
                <w:color w:val="000000"/>
                <w:sz w:val="28"/>
                <w:szCs w:val="28"/>
              </w:rPr>
              <w:t>__________</w:t>
            </w:r>
          </w:p>
          <w:p w14:paraId="649095E6" w14:textId="77777777" w:rsidR="00EB71E7" w:rsidRPr="001F3F70" w:rsidRDefault="00EB71E7" w:rsidP="00EB71E7">
            <w:pPr>
              <w:tabs>
                <w:tab w:val="left" w:pos="9781"/>
              </w:tabs>
              <w:spacing w:after="0" w:line="240" w:lineRule="auto"/>
              <w:jc w:val="both"/>
              <w:rPr>
                <w:rFonts w:ascii="Times New Roman" w:hAnsi="Times New Roman" w:cs="Times New Roman"/>
                <w:color w:val="000000"/>
                <w:sz w:val="28"/>
                <w:szCs w:val="28"/>
              </w:rPr>
            </w:pPr>
          </w:p>
          <w:p w14:paraId="608A9658" w14:textId="77777777" w:rsidR="00EB71E7" w:rsidRPr="001F3F70" w:rsidRDefault="00EB71E7" w:rsidP="00EB71E7">
            <w:pPr>
              <w:tabs>
                <w:tab w:val="left" w:pos="9781"/>
              </w:tabs>
              <w:spacing w:after="0" w:line="240" w:lineRule="auto"/>
              <w:jc w:val="both"/>
              <w:rPr>
                <w:rFonts w:ascii="Times New Roman" w:hAnsi="Times New Roman" w:cs="Times New Roman"/>
                <w:color w:val="000000"/>
                <w:sz w:val="28"/>
                <w:szCs w:val="28"/>
              </w:rPr>
            </w:pPr>
          </w:p>
          <w:p w14:paraId="3FB69465" w14:textId="60DEF80A" w:rsidR="00EB71E7" w:rsidRPr="001F3F70" w:rsidRDefault="00EB71E7" w:rsidP="00EB71E7">
            <w:pPr>
              <w:tabs>
                <w:tab w:val="left" w:pos="9781"/>
              </w:tabs>
              <w:spacing w:after="0" w:line="240" w:lineRule="auto"/>
              <w:jc w:val="both"/>
              <w:rPr>
                <w:rFonts w:ascii="Times New Roman" w:hAnsi="Times New Roman" w:cs="Times New Roman"/>
                <w:sz w:val="28"/>
                <w:szCs w:val="28"/>
              </w:rPr>
            </w:pPr>
            <w:r w:rsidRPr="001F3F70">
              <w:rPr>
                <w:rFonts w:ascii="Times New Roman" w:hAnsi="Times New Roman" w:cs="Times New Roman"/>
                <w:color w:val="000000"/>
                <w:sz w:val="28"/>
                <w:szCs w:val="28"/>
              </w:rPr>
              <w:t>__________</w:t>
            </w:r>
          </w:p>
          <w:p w14:paraId="5A67CC25" w14:textId="77777777" w:rsidR="00EB71E7" w:rsidRPr="001F3F70" w:rsidRDefault="00EB71E7" w:rsidP="00EB71E7">
            <w:pPr>
              <w:tabs>
                <w:tab w:val="left" w:pos="9781"/>
              </w:tabs>
              <w:spacing w:after="0" w:line="240" w:lineRule="auto"/>
              <w:jc w:val="both"/>
              <w:rPr>
                <w:rFonts w:ascii="Times New Roman" w:hAnsi="Times New Roman" w:cs="Times New Roman"/>
                <w:color w:val="000000"/>
                <w:sz w:val="28"/>
                <w:szCs w:val="28"/>
              </w:rPr>
            </w:pPr>
          </w:p>
          <w:p w14:paraId="5B0F7F08" w14:textId="77777777" w:rsidR="00EB71E7" w:rsidRPr="001F3F70" w:rsidRDefault="00EB71E7" w:rsidP="00EB71E7">
            <w:pPr>
              <w:tabs>
                <w:tab w:val="left" w:pos="9781"/>
              </w:tabs>
              <w:spacing w:after="0" w:line="240" w:lineRule="auto"/>
              <w:jc w:val="both"/>
              <w:rPr>
                <w:rFonts w:ascii="Times New Roman" w:hAnsi="Times New Roman" w:cs="Times New Roman"/>
                <w:color w:val="000000"/>
                <w:sz w:val="28"/>
                <w:szCs w:val="28"/>
              </w:rPr>
            </w:pPr>
          </w:p>
          <w:p w14:paraId="7C893CB4" w14:textId="50447EFC" w:rsidR="00EB71E7" w:rsidRPr="001F3F70" w:rsidRDefault="00EB71E7" w:rsidP="00EB71E7">
            <w:pPr>
              <w:tabs>
                <w:tab w:val="left" w:pos="9781"/>
              </w:tabs>
              <w:spacing w:after="0" w:line="240" w:lineRule="auto"/>
              <w:jc w:val="both"/>
              <w:rPr>
                <w:rFonts w:ascii="Times New Roman" w:hAnsi="Times New Roman" w:cs="Times New Roman"/>
                <w:sz w:val="28"/>
                <w:szCs w:val="28"/>
              </w:rPr>
            </w:pPr>
            <w:r w:rsidRPr="001F3F70">
              <w:rPr>
                <w:rFonts w:ascii="Times New Roman" w:hAnsi="Times New Roman" w:cs="Times New Roman"/>
                <w:color w:val="000000"/>
                <w:sz w:val="28"/>
                <w:szCs w:val="28"/>
              </w:rPr>
              <w:t>__________</w:t>
            </w:r>
          </w:p>
          <w:p w14:paraId="37EACDB0" w14:textId="77777777" w:rsidR="00EB71E7" w:rsidRPr="001F3F70" w:rsidRDefault="00EB71E7" w:rsidP="00EB71E7">
            <w:pPr>
              <w:tabs>
                <w:tab w:val="left" w:pos="9781"/>
              </w:tabs>
              <w:spacing w:after="0" w:line="240" w:lineRule="auto"/>
              <w:jc w:val="both"/>
              <w:rPr>
                <w:rFonts w:ascii="Times New Roman" w:hAnsi="Times New Roman" w:cs="Times New Roman"/>
                <w:color w:val="000000"/>
                <w:sz w:val="28"/>
                <w:szCs w:val="28"/>
              </w:rPr>
            </w:pPr>
          </w:p>
        </w:tc>
      </w:tr>
    </w:tbl>
    <w:p w14:paraId="7B2A7547" w14:textId="77777777" w:rsidR="00EB71E7" w:rsidRPr="001F3F70" w:rsidRDefault="00EB71E7" w:rsidP="00EB71E7">
      <w:pPr>
        <w:spacing w:after="0" w:line="240" w:lineRule="auto"/>
        <w:jc w:val="both"/>
        <w:rPr>
          <w:rFonts w:ascii="Times New Roman" w:hAnsi="Times New Roman" w:cs="Times New Roman"/>
          <w:sz w:val="28"/>
          <w:szCs w:val="28"/>
        </w:rPr>
      </w:pPr>
      <w:r w:rsidRPr="001F3F70">
        <w:rPr>
          <w:rFonts w:ascii="Times New Roman" w:hAnsi="Times New Roman" w:cs="Times New Roman"/>
          <w:color w:val="000000"/>
          <w:sz w:val="28"/>
          <w:szCs w:val="28"/>
        </w:rPr>
        <w:t>За підготовку здобувачів вищої освіти за освітньою програмою відповідає кафедра прикладної радіоелектроніки</w:t>
      </w:r>
    </w:p>
    <w:tbl>
      <w:tblPr>
        <w:tblW w:w="0" w:type="auto"/>
        <w:tblLayout w:type="fixed"/>
        <w:tblLook w:val="0000" w:firstRow="0" w:lastRow="0" w:firstColumn="0" w:lastColumn="0" w:noHBand="0" w:noVBand="0"/>
      </w:tblPr>
      <w:tblGrid>
        <w:gridCol w:w="7992"/>
        <w:gridCol w:w="1677"/>
      </w:tblGrid>
      <w:tr w:rsidR="00EB71E7" w:rsidRPr="001F3F70" w14:paraId="302A4EEE" w14:textId="77777777" w:rsidTr="00EB71E7">
        <w:tc>
          <w:tcPr>
            <w:tcW w:w="7992" w:type="dxa"/>
            <w:shd w:val="clear" w:color="auto" w:fill="auto"/>
          </w:tcPr>
          <w:p w14:paraId="0356D912" w14:textId="77777777" w:rsidR="00F27865" w:rsidRPr="001F3F70" w:rsidRDefault="00EB71E7" w:rsidP="00EB71E7">
            <w:pPr>
              <w:tabs>
                <w:tab w:val="left" w:pos="9781"/>
              </w:tabs>
              <w:spacing w:after="0" w:line="240" w:lineRule="auto"/>
              <w:jc w:val="both"/>
              <w:rPr>
                <w:rFonts w:ascii="Times New Roman" w:hAnsi="Times New Roman" w:cs="Times New Roman"/>
                <w:color w:val="000000"/>
                <w:sz w:val="28"/>
                <w:szCs w:val="28"/>
              </w:rPr>
            </w:pPr>
            <w:r w:rsidRPr="001F3F70">
              <w:rPr>
                <w:rFonts w:ascii="Times New Roman" w:hAnsi="Times New Roman" w:cs="Times New Roman"/>
                <w:b/>
                <w:color w:val="000000"/>
                <w:sz w:val="28"/>
                <w:szCs w:val="28"/>
              </w:rPr>
              <w:t>В.о. завідувача кафедрою</w:t>
            </w:r>
            <w:r w:rsidRPr="001F3F70">
              <w:rPr>
                <w:rFonts w:ascii="Times New Roman" w:hAnsi="Times New Roman" w:cs="Times New Roman"/>
                <w:color w:val="000000"/>
                <w:sz w:val="28"/>
                <w:szCs w:val="28"/>
              </w:rPr>
              <w:t xml:space="preserve"> прикладної радіоелектроніки </w:t>
            </w:r>
          </w:p>
          <w:p w14:paraId="26E2175C" w14:textId="5E2317D9" w:rsidR="00EB71E7" w:rsidRPr="001F3F70" w:rsidRDefault="00F27865" w:rsidP="00EB71E7">
            <w:pPr>
              <w:tabs>
                <w:tab w:val="left" w:pos="9781"/>
              </w:tabs>
              <w:spacing w:after="0" w:line="240" w:lineRule="auto"/>
              <w:jc w:val="both"/>
              <w:rPr>
                <w:rFonts w:ascii="Times New Roman" w:hAnsi="Times New Roman" w:cs="Times New Roman"/>
                <w:sz w:val="28"/>
                <w:szCs w:val="28"/>
              </w:rPr>
            </w:pPr>
            <w:r w:rsidRPr="001F3F70">
              <w:rPr>
                <w:rFonts w:ascii="Times New Roman" w:hAnsi="Times New Roman" w:cs="Times New Roman"/>
                <w:color w:val="000000"/>
                <w:sz w:val="28"/>
                <w:szCs w:val="28"/>
              </w:rPr>
              <w:t>(з 01.07.</w:t>
            </w:r>
            <w:commentRangeStart w:id="0"/>
            <w:r w:rsidRPr="001F3F70">
              <w:rPr>
                <w:rFonts w:ascii="Times New Roman" w:hAnsi="Times New Roman" w:cs="Times New Roman"/>
                <w:color w:val="000000"/>
                <w:sz w:val="28"/>
                <w:szCs w:val="28"/>
              </w:rPr>
              <w:t>2021р</w:t>
            </w:r>
            <w:commentRangeEnd w:id="0"/>
            <w:r w:rsidR="00571036" w:rsidRPr="001F3F70">
              <w:rPr>
                <w:rStyle w:val="ad"/>
              </w:rPr>
              <w:commentReference w:id="0"/>
            </w:r>
            <w:r w:rsidRPr="001F3F70">
              <w:rPr>
                <w:rFonts w:ascii="Times New Roman" w:hAnsi="Times New Roman" w:cs="Times New Roman"/>
                <w:color w:val="000000"/>
                <w:sz w:val="28"/>
                <w:szCs w:val="28"/>
              </w:rPr>
              <w:t>.)</w:t>
            </w:r>
          </w:p>
          <w:p w14:paraId="4AA6F3EC" w14:textId="4A1EF826" w:rsidR="00EB71E7" w:rsidRPr="001F3F70" w:rsidRDefault="00EB71E7" w:rsidP="00EB71E7">
            <w:pPr>
              <w:tabs>
                <w:tab w:val="left" w:pos="9781"/>
              </w:tabs>
              <w:spacing w:after="0" w:line="240" w:lineRule="auto"/>
              <w:jc w:val="both"/>
              <w:rPr>
                <w:rFonts w:ascii="Times New Roman" w:hAnsi="Times New Roman" w:cs="Times New Roman"/>
                <w:sz w:val="28"/>
                <w:szCs w:val="28"/>
              </w:rPr>
            </w:pPr>
            <w:r w:rsidRPr="001F3F70">
              <w:rPr>
                <w:rFonts w:ascii="Times New Roman" w:hAnsi="Times New Roman" w:cs="Times New Roman"/>
                <w:color w:val="000000"/>
                <w:sz w:val="28"/>
                <w:szCs w:val="28"/>
              </w:rPr>
              <w:t xml:space="preserve">доктор технічних наук, </w:t>
            </w:r>
            <w:r w:rsidR="00571036" w:rsidRPr="001F3F70">
              <w:rPr>
                <w:rFonts w:ascii="Times New Roman" w:hAnsi="Times New Roman" w:cs="Times New Roman"/>
                <w:color w:val="000000"/>
                <w:sz w:val="28"/>
                <w:szCs w:val="28"/>
              </w:rPr>
              <w:t>с.н.с.</w:t>
            </w:r>
            <w:r w:rsidRPr="001F3F70">
              <w:rPr>
                <w:rFonts w:ascii="Times New Roman" w:hAnsi="Times New Roman" w:cs="Times New Roman"/>
                <w:color w:val="000000"/>
                <w:sz w:val="28"/>
                <w:szCs w:val="28"/>
              </w:rPr>
              <w:t>,</w:t>
            </w:r>
          </w:p>
          <w:p w14:paraId="01E873DD" w14:textId="77777777" w:rsidR="00EB71E7" w:rsidRPr="001F3F70" w:rsidRDefault="00EB71E7" w:rsidP="00EB71E7">
            <w:pPr>
              <w:tabs>
                <w:tab w:val="left" w:pos="9781"/>
              </w:tabs>
              <w:spacing w:after="0" w:line="240" w:lineRule="auto"/>
              <w:jc w:val="both"/>
              <w:rPr>
                <w:rFonts w:ascii="Times New Roman" w:hAnsi="Times New Roman" w:cs="Times New Roman"/>
                <w:sz w:val="28"/>
                <w:szCs w:val="28"/>
              </w:rPr>
            </w:pPr>
            <w:r w:rsidRPr="001F3F70">
              <w:rPr>
                <w:rFonts w:ascii="Times New Roman" w:hAnsi="Times New Roman" w:cs="Times New Roman"/>
                <w:color w:val="000000"/>
                <w:sz w:val="28"/>
                <w:szCs w:val="28"/>
              </w:rPr>
              <w:t>Михайло СТЕПАНОВ</w:t>
            </w:r>
          </w:p>
        </w:tc>
        <w:tc>
          <w:tcPr>
            <w:tcW w:w="1677" w:type="dxa"/>
            <w:tcBorders>
              <w:bottom w:val="single" w:sz="4" w:space="0" w:color="000000"/>
            </w:tcBorders>
            <w:shd w:val="clear" w:color="auto" w:fill="auto"/>
          </w:tcPr>
          <w:p w14:paraId="4DB19191" w14:textId="77777777" w:rsidR="00EB71E7" w:rsidRPr="001F3F70" w:rsidRDefault="00EB71E7" w:rsidP="00EB71E7">
            <w:pPr>
              <w:tabs>
                <w:tab w:val="left" w:pos="9781"/>
              </w:tabs>
              <w:snapToGrid w:val="0"/>
              <w:spacing w:after="0" w:line="240" w:lineRule="auto"/>
              <w:jc w:val="both"/>
              <w:rPr>
                <w:rFonts w:ascii="Times New Roman" w:hAnsi="Times New Roman" w:cs="Times New Roman"/>
                <w:color w:val="000000"/>
                <w:sz w:val="28"/>
                <w:szCs w:val="28"/>
              </w:rPr>
            </w:pPr>
          </w:p>
        </w:tc>
      </w:tr>
    </w:tbl>
    <w:p w14:paraId="2529E0B2" w14:textId="77777777" w:rsidR="0026101C" w:rsidRPr="001F3F70" w:rsidRDefault="0026101C" w:rsidP="00EB71E7">
      <w:pPr>
        <w:spacing w:after="0" w:line="240" w:lineRule="auto"/>
        <w:jc w:val="both"/>
        <w:rPr>
          <w:rFonts w:ascii="Times New Roman" w:hAnsi="Times New Roman" w:cs="Times New Roman"/>
          <w:b/>
          <w:color w:val="000000"/>
          <w:sz w:val="28"/>
          <w:szCs w:val="28"/>
          <w:lang w:val="ru-RU"/>
        </w:rPr>
      </w:pPr>
    </w:p>
    <w:p w14:paraId="6222D67A" w14:textId="77777777" w:rsidR="00EB71E7" w:rsidRPr="001F3F70" w:rsidRDefault="00EB71E7" w:rsidP="00EB71E7">
      <w:pPr>
        <w:spacing w:after="0" w:line="240" w:lineRule="auto"/>
        <w:jc w:val="both"/>
        <w:rPr>
          <w:rFonts w:ascii="Times New Roman" w:hAnsi="Times New Roman" w:cs="Times New Roman"/>
          <w:b/>
          <w:color w:val="000000"/>
          <w:sz w:val="28"/>
          <w:szCs w:val="28"/>
          <w:lang w:val="ru-RU"/>
        </w:rPr>
      </w:pPr>
      <w:r w:rsidRPr="001F3F70">
        <w:rPr>
          <w:rFonts w:ascii="Times New Roman" w:hAnsi="Times New Roman" w:cs="Times New Roman"/>
          <w:b/>
          <w:color w:val="000000"/>
          <w:sz w:val="28"/>
          <w:szCs w:val="28"/>
        </w:rPr>
        <w:t>ПОГОДЖЕНО</w:t>
      </w:r>
    </w:p>
    <w:p w14:paraId="5CAAACE9" w14:textId="63A40214" w:rsidR="00EB71E7" w:rsidRPr="001F3F70" w:rsidRDefault="00EB71E7" w:rsidP="00C81FD6">
      <w:pPr>
        <w:tabs>
          <w:tab w:val="left" w:pos="9781"/>
        </w:tabs>
        <w:spacing w:after="0" w:line="240" w:lineRule="auto"/>
        <w:rPr>
          <w:rFonts w:ascii="Times New Roman" w:hAnsi="Times New Roman" w:cs="Times New Roman"/>
          <w:sz w:val="26"/>
          <w:szCs w:val="26"/>
        </w:rPr>
      </w:pPr>
      <w:r w:rsidRPr="001F3F70">
        <w:rPr>
          <w:rFonts w:ascii="Times New Roman" w:hAnsi="Times New Roman" w:cs="Times New Roman"/>
          <w:color w:val="000000"/>
          <w:sz w:val="26"/>
          <w:szCs w:val="26"/>
        </w:rPr>
        <w:t>Науково-методичною комісією університету зі спеціальності 172 Телекомунікації та радіотехніка</w:t>
      </w:r>
    </w:p>
    <w:p w14:paraId="2D7419D8" w14:textId="36E40E97" w:rsidR="00EB71E7" w:rsidRPr="001F3F70" w:rsidRDefault="00EB71E7" w:rsidP="00A771B1">
      <w:pPr>
        <w:tabs>
          <w:tab w:val="left" w:pos="567"/>
          <w:tab w:val="left" w:pos="9781"/>
        </w:tabs>
        <w:spacing w:after="0" w:line="240" w:lineRule="auto"/>
        <w:jc w:val="both"/>
        <w:rPr>
          <w:rFonts w:ascii="Times New Roman" w:hAnsi="Times New Roman" w:cs="Times New Roman"/>
          <w:sz w:val="26"/>
          <w:szCs w:val="26"/>
          <w:lang w:val="ru-RU"/>
        </w:rPr>
      </w:pPr>
      <w:r w:rsidRPr="001F3F70">
        <w:rPr>
          <w:rFonts w:ascii="Times New Roman" w:hAnsi="Times New Roman" w:cs="Times New Roman"/>
          <w:color w:val="000000"/>
          <w:sz w:val="26"/>
          <w:szCs w:val="26"/>
        </w:rPr>
        <w:t xml:space="preserve">Голова НМКУ </w:t>
      </w:r>
      <w:r w:rsidR="00A771B1" w:rsidRPr="001F3F70">
        <w:rPr>
          <w:rFonts w:ascii="Times New Roman" w:hAnsi="Times New Roman" w:cs="Times New Roman"/>
          <w:color w:val="000000"/>
          <w:sz w:val="26"/>
          <w:szCs w:val="26"/>
          <w:lang w:val="ru-RU"/>
        </w:rPr>
        <w:t>172</w:t>
      </w:r>
    </w:p>
    <w:p w14:paraId="5A10424B" w14:textId="6610877A" w:rsidR="00EB71E7" w:rsidRPr="001F3F70" w:rsidRDefault="00EB71E7" w:rsidP="0063235E">
      <w:pPr>
        <w:tabs>
          <w:tab w:val="left" w:pos="5103"/>
          <w:tab w:val="left" w:pos="9781"/>
        </w:tabs>
        <w:spacing w:after="0" w:line="240" w:lineRule="auto"/>
        <w:jc w:val="both"/>
        <w:rPr>
          <w:rFonts w:ascii="Times New Roman" w:hAnsi="Times New Roman" w:cs="Times New Roman"/>
          <w:sz w:val="26"/>
          <w:szCs w:val="26"/>
        </w:rPr>
      </w:pPr>
      <w:r w:rsidRPr="001F3F70">
        <w:rPr>
          <w:rFonts w:ascii="Times New Roman" w:hAnsi="Times New Roman" w:cs="Times New Roman"/>
          <w:color w:val="000000"/>
          <w:sz w:val="26"/>
          <w:szCs w:val="26"/>
        </w:rPr>
        <w:t>___________ Леонід УРИВСЬКИЙ</w:t>
      </w:r>
    </w:p>
    <w:p w14:paraId="6753B7D0" w14:textId="50105825" w:rsidR="00EB71E7" w:rsidRPr="001F3F70" w:rsidRDefault="00C81FD6" w:rsidP="00A771B1">
      <w:pPr>
        <w:overflowPunct w:val="0"/>
        <w:autoSpaceDE w:val="0"/>
        <w:autoSpaceDN w:val="0"/>
        <w:adjustRightInd w:val="0"/>
        <w:spacing w:after="0" w:line="264" w:lineRule="auto"/>
        <w:textAlignment w:val="baseline"/>
        <w:rPr>
          <w:rFonts w:ascii="Times New Roman" w:hAnsi="Times New Roman" w:cs="Times New Roman"/>
          <w:color w:val="000000"/>
          <w:sz w:val="26"/>
          <w:szCs w:val="26"/>
          <w:lang w:val="ru-RU"/>
        </w:rPr>
      </w:pPr>
      <w:r w:rsidRPr="001F3F70">
        <w:rPr>
          <w:rFonts w:ascii="Times New Roman" w:hAnsi="Times New Roman" w:cs="Times New Roman"/>
          <w:color w:val="000000"/>
          <w:sz w:val="26"/>
          <w:szCs w:val="26"/>
        </w:rPr>
        <w:t>(протокол № __  від ____________ р.)</w:t>
      </w:r>
    </w:p>
    <w:p w14:paraId="5E2D5154" w14:textId="77777777" w:rsidR="00A771B1" w:rsidRPr="001F3F70" w:rsidRDefault="00A771B1" w:rsidP="00A771B1">
      <w:pPr>
        <w:spacing w:before="120"/>
        <w:rPr>
          <w:rFonts w:ascii="Times New Roman" w:hAnsi="Times New Roman" w:cs="Times New Roman"/>
          <w:color w:val="000000"/>
          <w:sz w:val="26"/>
          <w:szCs w:val="26"/>
        </w:rPr>
      </w:pPr>
      <w:r w:rsidRPr="001F3F70">
        <w:rPr>
          <w:rFonts w:ascii="Times New Roman" w:hAnsi="Times New Roman" w:cs="Times New Roman"/>
          <w:color w:val="000000"/>
          <w:sz w:val="26"/>
          <w:szCs w:val="26"/>
        </w:rPr>
        <w:t>Методичною радою КПІ ім. Ігоря Сікорського</w:t>
      </w:r>
    </w:p>
    <w:p w14:paraId="0B95F8DB" w14:textId="77777777" w:rsidR="00A771B1" w:rsidRPr="001F3F70" w:rsidRDefault="00A771B1" w:rsidP="00A771B1">
      <w:pPr>
        <w:spacing w:before="120"/>
        <w:rPr>
          <w:rFonts w:ascii="Times New Roman" w:hAnsi="Times New Roman" w:cs="Times New Roman"/>
          <w:color w:val="000000"/>
          <w:sz w:val="26"/>
          <w:szCs w:val="26"/>
        </w:rPr>
      </w:pPr>
      <w:r w:rsidRPr="001F3F70">
        <w:rPr>
          <w:rFonts w:ascii="Times New Roman" w:hAnsi="Times New Roman" w:cs="Times New Roman"/>
          <w:color w:val="000000"/>
          <w:sz w:val="26"/>
          <w:szCs w:val="26"/>
        </w:rPr>
        <w:t>Голова Методичної ради</w:t>
      </w:r>
    </w:p>
    <w:p w14:paraId="1378AE45" w14:textId="77777777" w:rsidR="00A771B1" w:rsidRPr="001F3F70" w:rsidRDefault="00A771B1" w:rsidP="00A771B1">
      <w:pPr>
        <w:spacing w:before="120"/>
        <w:rPr>
          <w:rFonts w:ascii="Times New Roman" w:hAnsi="Times New Roman" w:cs="Times New Roman"/>
          <w:color w:val="000000"/>
          <w:sz w:val="26"/>
          <w:szCs w:val="26"/>
        </w:rPr>
      </w:pPr>
      <w:r w:rsidRPr="001F3F70">
        <w:rPr>
          <w:rFonts w:ascii="Times New Roman" w:hAnsi="Times New Roman" w:cs="Times New Roman"/>
          <w:color w:val="000000"/>
          <w:sz w:val="26"/>
          <w:szCs w:val="26"/>
        </w:rPr>
        <w:t xml:space="preserve">_____________ Юрій ЯКИМЕНКО </w:t>
      </w:r>
    </w:p>
    <w:p w14:paraId="17C25633" w14:textId="77777777" w:rsidR="00A771B1" w:rsidRPr="001F3F70" w:rsidRDefault="00A771B1" w:rsidP="00A771B1">
      <w:pPr>
        <w:spacing w:before="120"/>
        <w:rPr>
          <w:rFonts w:ascii="Times New Roman" w:hAnsi="Times New Roman" w:cs="Times New Roman"/>
          <w:color w:val="000000"/>
          <w:sz w:val="26"/>
          <w:szCs w:val="26"/>
        </w:rPr>
      </w:pPr>
      <w:r w:rsidRPr="001F3F70">
        <w:rPr>
          <w:rFonts w:ascii="Times New Roman" w:hAnsi="Times New Roman" w:cs="Times New Roman"/>
          <w:color w:val="000000"/>
          <w:sz w:val="26"/>
          <w:szCs w:val="26"/>
        </w:rPr>
        <w:t>(протокол № ___ від «___» ________ 2021 р.)</w:t>
      </w:r>
    </w:p>
    <w:p w14:paraId="3007452D" w14:textId="77777777" w:rsidR="00867876" w:rsidRPr="001F3F70" w:rsidRDefault="00867876" w:rsidP="00867876">
      <w:pPr>
        <w:tabs>
          <w:tab w:val="left" w:pos="9781"/>
        </w:tabs>
        <w:spacing w:before="120" w:after="0" w:line="264" w:lineRule="auto"/>
        <w:rPr>
          <w:rFonts w:ascii="Times New Roman" w:eastAsia="Times New Roman" w:hAnsi="Times New Roman" w:cs="Times New Roman"/>
          <w:b/>
          <w:color w:val="000000"/>
          <w:sz w:val="26"/>
          <w:szCs w:val="26"/>
          <w:lang w:eastAsia="ru-RU"/>
        </w:rPr>
      </w:pPr>
      <w:r w:rsidRPr="001F3F70">
        <w:rPr>
          <w:rFonts w:ascii="Times New Roman" w:eastAsia="Times New Roman" w:hAnsi="Times New Roman" w:cs="Times New Roman"/>
          <w:b/>
          <w:color w:val="000000"/>
          <w:sz w:val="26"/>
          <w:szCs w:val="26"/>
          <w:lang w:eastAsia="ru-RU"/>
        </w:rPr>
        <w:lastRenderedPageBreak/>
        <w:t>ВРАХОВАНО:</w:t>
      </w:r>
    </w:p>
    <w:p w14:paraId="21F590E9" w14:textId="018E3139" w:rsidR="00867876" w:rsidRPr="001F3F70" w:rsidRDefault="00867876" w:rsidP="00612EBC">
      <w:pPr>
        <w:tabs>
          <w:tab w:val="left" w:pos="567"/>
          <w:tab w:val="left" w:pos="9781"/>
        </w:tabs>
        <w:spacing w:before="120" w:after="0" w:line="264" w:lineRule="auto"/>
        <w:jc w:val="both"/>
        <w:rPr>
          <w:rFonts w:ascii="Times New Roman" w:eastAsia="Times New Roman" w:hAnsi="Times New Roman" w:cs="Times New Roman"/>
          <w:color w:val="000000"/>
          <w:sz w:val="26"/>
          <w:szCs w:val="26"/>
          <w:lang w:eastAsia="ru-RU"/>
        </w:rPr>
      </w:pPr>
      <w:r w:rsidRPr="001F3F70">
        <w:rPr>
          <w:rFonts w:ascii="Times New Roman" w:eastAsia="Times New Roman" w:hAnsi="Times New Roman" w:cs="Times New Roman"/>
          <w:color w:val="000000"/>
          <w:sz w:val="26"/>
          <w:szCs w:val="26"/>
          <w:lang w:eastAsia="ru-RU"/>
        </w:rPr>
        <w:tab/>
      </w:r>
      <w:r w:rsidR="00612EBC" w:rsidRPr="001F3F70">
        <w:rPr>
          <w:rFonts w:ascii="Times New Roman" w:eastAsia="Times New Roman" w:hAnsi="Times New Roman" w:cs="Times New Roman"/>
          <w:color w:val="000000"/>
          <w:sz w:val="26"/>
          <w:szCs w:val="26"/>
          <w:lang w:eastAsia="ru-RU"/>
        </w:rPr>
        <w:t>Зміни до закону України «Про вищу освіту», Наказ №7/70 від 07.04.2020 року КПІ ім. Ігоря Сікорського «Про затвердження Положення про розроблення, затвердження, моніторинг та перегляд освітніх програм в КПІ ім. Ігоря Сікорського», рекомендації і пропозиції фахівців в галузі телекомунікації і радіотехніки з підприємств НВФ «VD MAIS», ТОВ «Авіаелектроніка», ТОВ «Костал Україна», ТОВ «Сіменс Медицина», ТОВ «Хуавей Україна», результати обговорення змісту освітньої програми на засіданні кафедр радіоконструювання та виробництва радіоапаратури (протокол № 12 від 16.12.2020 р.) та радіоприймання та оброблення сигналів (протокол № 12/2020 від 24.12.2020 р.).</w:t>
      </w:r>
    </w:p>
    <w:p w14:paraId="64C51202" w14:textId="77777777" w:rsidR="00867876" w:rsidRPr="001F3F70" w:rsidRDefault="00867876" w:rsidP="00642E9F">
      <w:pPr>
        <w:overflowPunct w:val="0"/>
        <w:autoSpaceDE w:val="0"/>
        <w:autoSpaceDN w:val="0"/>
        <w:adjustRightInd w:val="0"/>
        <w:spacing w:after="0" w:line="264" w:lineRule="auto"/>
        <w:jc w:val="center"/>
        <w:textAlignment w:val="baseline"/>
        <w:rPr>
          <w:rFonts w:ascii="Times New Roman" w:eastAsia="Times New Roman" w:hAnsi="Times New Roman" w:cs="Times New Roman"/>
          <w:b/>
          <w:color w:val="000000"/>
          <w:spacing w:val="20"/>
          <w:sz w:val="28"/>
          <w:szCs w:val="28"/>
          <w:lang w:eastAsia="ru-RU"/>
        </w:rPr>
      </w:pPr>
    </w:p>
    <w:p w14:paraId="7750CEFC" w14:textId="7C16808D" w:rsidR="0063235E" w:rsidRPr="001F3F70" w:rsidRDefault="0063235E">
      <w:pPr>
        <w:rPr>
          <w:rFonts w:ascii="Times New Roman" w:eastAsia="Times New Roman" w:hAnsi="Times New Roman" w:cs="Times New Roman"/>
          <w:b/>
          <w:color w:val="000000"/>
          <w:spacing w:val="20"/>
          <w:sz w:val="28"/>
          <w:szCs w:val="28"/>
          <w:lang w:eastAsia="ru-RU"/>
        </w:rPr>
      </w:pPr>
      <w:r w:rsidRPr="001F3F70">
        <w:rPr>
          <w:rFonts w:ascii="Times New Roman" w:eastAsia="Times New Roman" w:hAnsi="Times New Roman" w:cs="Times New Roman"/>
          <w:b/>
          <w:color w:val="000000"/>
          <w:spacing w:val="20"/>
          <w:sz w:val="28"/>
          <w:szCs w:val="28"/>
          <w:lang w:eastAsia="ru-RU"/>
        </w:rPr>
        <w:br w:type="page"/>
      </w:r>
    </w:p>
    <w:p w14:paraId="722187D7" w14:textId="77777777" w:rsidR="00A245DF" w:rsidRPr="001F3F70" w:rsidRDefault="00A245DF" w:rsidP="0008395C">
      <w:pPr>
        <w:keepNext/>
        <w:keepLines/>
        <w:spacing w:before="480" w:after="0" w:line="480" w:lineRule="auto"/>
        <w:jc w:val="center"/>
        <w:rPr>
          <w:rFonts w:ascii="Cambria" w:eastAsia="Times New Roman" w:hAnsi="Cambria" w:cs="Times New Roman"/>
          <w:b/>
          <w:iCs/>
          <w:sz w:val="28"/>
          <w:szCs w:val="28"/>
        </w:rPr>
      </w:pPr>
      <w:r w:rsidRPr="001F3F70">
        <w:rPr>
          <w:rFonts w:ascii="Cambria" w:eastAsia="Times New Roman" w:hAnsi="Cambria" w:cs="Times New Roman"/>
          <w:b/>
          <w:iCs/>
          <w:sz w:val="28"/>
          <w:szCs w:val="28"/>
          <w:lang w:val="ru-RU"/>
        </w:rPr>
        <w:lastRenderedPageBreak/>
        <w:t>ЗМІСТ</w:t>
      </w:r>
    </w:p>
    <w:p w14:paraId="0B652B56" w14:textId="77777777" w:rsidR="009A5372" w:rsidRPr="001F3F70" w:rsidRDefault="00963265">
      <w:pPr>
        <w:pStyle w:val="11"/>
        <w:rPr>
          <w:rFonts w:asciiTheme="minorHAnsi" w:eastAsiaTheme="minorEastAsia" w:hAnsiTheme="minorHAnsi" w:cstheme="minorBidi"/>
          <w:noProof/>
          <w:sz w:val="26"/>
          <w:szCs w:val="26"/>
          <w:shd w:val="clear" w:color="auto" w:fill="auto"/>
        </w:rPr>
      </w:pPr>
      <w:r w:rsidRPr="001F3F70">
        <w:rPr>
          <w:noProof/>
          <w:color w:val="000000"/>
          <w:sz w:val="26"/>
          <w:szCs w:val="26"/>
          <w:lang w:eastAsia="ru-RU"/>
        </w:rPr>
        <w:fldChar w:fldCharType="begin"/>
      </w:r>
      <w:r w:rsidRPr="001F3F70">
        <w:rPr>
          <w:noProof/>
          <w:color w:val="000000"/>
          <w:sz w:val="26"/>
          <w:szCs w:val="26"/>
          <w:lang w:eastAsia="ru-RU"/>
        </w:rPr>
        <w:instrText xml:space="preserve"> TOC \o "1-3" \h \z \u </w:instrText>
      </w:r>
      <w:r w:rsidRPr="001F3F70">
        <w:rPr>
          <w:noProof/>
          <w:color w:val="000000"/>
          <w:sz w:val="26"/>
          <w:szCs w:val="26"/>
          <w:lang w:eastAsia="ru-RU"/>
        </w:rPr>
        <w:fldChar w:fldCharType="separate"/>
      </w:r>
      <w:hyperlink w:anchor="_Toc62738045" w:history="1">
        <w:r w:rsidR="009A5372" w:rsidRPr="001F3F70">
          <w:rPr>
            <w:rStyle w:val="a6"/>
            <w:noProof/>
            <w:sz w:val="26"/>
            <w:szCs w:val="26"/>
          </w:rPr>
          <w:t>1. Профіль освітньої програми</w:t>
        </w:r>
        <w:r w:rsidR="009A5372" w:rsidRPr="001F3F70">
          <w:rPr>
            <w:noProof/>
            <w:webHidden/>
            <w:sz w:val="26"/>
            <w:szCs w:val="26"/>
          </w:rPr>
          <w:tab/>
        </w:r>
        <w:r w:rsidR="009A5372" w:rsidRPr="001F3F70">
          <w:rPr>
            <w:noProof/>
            <w:webHidden/>
            <w:sz w:val="26"/>
            <w:szCs w:val="26"/>
          </w:rPr>
          <w:fldChar w:fldCharType="begin"/>
        </w:r>
        <w:r w:rsidR="009A5372" w:rsidRPr="001F3F70">
          <w:rPr>
            <w:noProof/>
            <w:webHidden/>
            <w:sz w:val="26"/>
            <w:szCs w:val="26"/>
          </w:rPr>
          <w:instrText xml:space="preserve"> PAGEREF _Toc62738045 \h </w:instrText>
        </w:r>
        <w:r w:rsidR="009A5372" w:rsidRPr="001F3F70">
          <w:rPr>
            <w:noProof/>
            <w:webHidden/>
            <w:sz w:val="26"/>
            <w:szCs w:val="26"/>
          </w:rPr>
        </w:r>
        <w:r w:rsidR="009A5372" w:rsidRPr="001F3F70">
          <w:rPr>
            <w:noProof/>
            <w:webHidden/>
            <w:sz w:val="26"/>
            <w:szCs w:val="26"/>
          </w:rPr>
          <w:fldChar w:fldCharType="separate"/>
        </w:r>
        <w:r w:rsidR="004A3E40" w:rsidRPr="001F3F70">
          <w:rPr>
            <w:noProof/>
            <w:webHidden/>
            <w:sz w:val="26"/>
            <w:szCs w:val="26"/>
          </w:rPr>
          <w:t>4</w:t>
        </w:r>
        <w:r w:rsidR="009A5372" w:rsidRPr="001F3F70">
          <w:rPr>
            <w:noProof/>
            <w:webHidden/>
            <w:sz w:val="26"/>
            <w:szCs w:val="26"/>
          </w:rPr>
          <w:fldChar w:fldCharType="end"/>
        </w:r>
      </w:hyperlink>
    </w:p>
    <w:p w14:paraId="433C28D5" w14:textId="23DDC45D" w:rsidR="009A5372" w:rsidRPr="001F3F70" w:rsidRDefault="00220C89">
      <w:pPr>
        <w:pStyle w:val="11"/>
        <w:rPr>
          <w:rFonts w:asciiTheme="minorHAnsi" w:eastAsiaTheme="minorEastAsia" w:hAnsiTheme="minorHAnsi" w:cstheme="minorBidi"/>
          <w:noProof/>
          <w:sz w:val="26"/>
          <w:szCs w:val="26"/>
          <w:shd w:val="clear" w:color="auto" w:fill="auto"/>
        </w:rPr>
      </w:pPr>
      <w:hyperlink w:anchor="_Toc62738046" w:history="1">
        <w:r w:rsidR="009A5372" w:rsidRPr="001F3F70">
          <w:rPr>
            <w:rStyle w:val="a6"/>
            <w:noProof/>
            <w:sz w:val="26"/>
            <w:szCs w:val="26"/>
          </w:rPr>
          <w:t>2. Перелік компонент</w:t>
        </w:r>
        <w:r w:rsidR="005C5FE6" w:rsidRPr="001F3F70">
          <w:rPr>
            <w:rStyle w:val="a6"/>
            <w:noProof/>
            <w:sz w:val="26"/>
            <w:szCs w:val="26"/>
          </w:rPr>
          <w:t>ів</w:t>
        </w:r>
        <w:r w:rsidR="009A5372" w:rsidRPr="001F3F70">
          <w:rPr>
            <w:rStyle w:val="a6"/>
            <w:noProof/>
            <w:sz w:val="26"/>
            <w:szCs w:val="26"/>
          </w:rPr>
          <w:t xml:space="preserve"> освітньо</w:t>
        </w:r>
        <w:r w:rsidR="005C5FE6" w:rsidRPr="001F3F70">
          <w:rPr>
            <w:rStyle w:val="a6"/>
            <w:noProof/>
            <w:sz w:val="26"/>
            <w:szCs w:val="26"/>
          </w:rPr>
          <w:t>ї</w:t>
        </w:r>
        <w:r w:rsidR="009A5372" w:rsidRPr="001F3F70">
          <w:rPr>
            <w:rStyle w:val="a6"/>
            <w:noProof/>
            <w:sz w:val="26"/>
            <w:szCs w:val="26"/>
          </w:rPr>
          <w:t xml:space="preserve"> програми</w:t>
        </w:r>
        <w:r w:rsidR="009A5372" w:rsidRPr="001F3F70">
          <w:rPr>
            <w:noProof/>
            <w:webHidden/>
            <w:sz w:val="26"/>
            <w:szCs w:val="26"/>
          </w:rPr>
          <w:tab/>
        </w:r>
        <w:r w:rsidR="009A5372" w:rsidRPr="001F3F70">
          <w:rPr>
            <w:noProof/>
            <w:webHidden/>
            <w:sz w:val="26"/>
            <w:szCs w:val="26"/>
          </w:rPr>
          <w:fldChar w:fldCharType="begin"/>
        </w:r>
        <w:r w:rsidR="009A5372" w:rsidRPr="001F3F70">
          <w:rPr>
            <w:noProof/>
            <w:webHidden/>
            <w:sz w:val="26"/>
            <w:szCs w:val="26"/>
          </w:rPr>
          <w:instrText xml:space="preserve"> PAGEREF _Toc62738046 \h </w:instrText>
        </w:r>
        <w:r w:rsidR="009A5372" w:rsidRPr="001F3F70">
          <w:rPr>
            <w:noProof/>
            <w:webHidden/>
            <w:sz w:val="26"/>
            <w:szCs w:val="26"/>
          </w:rPr>
        </w:r>
        <w:r w:rsidR="009A5372" w:rsidRPr="001F3F70">
          <w:rPr>
            <w:noProof/>
            <w:webHidden/>
            <w:sz w:val="26"/>
            <w:szCs w:val="26"/>
          </w:rPr>
          <w:fldChar w:fldCharType="separate"/>
        </w:r>
        <w:r w:rsidR="004A3E40" w:rsidRPr="001F3F70">
          <w:rPr>
            <w:noProof/>
            <w:webHidden/>
            <w:sz w:val="26"/>
            <w:szCs w:val="26"/>
          </w:rPr>
          <w:t>12</w:t>
        </w:r>
        <w:r w:rsidR="009A5372" w:rsidRPr="001F3F70">
          <w:rPr>
            <w:noProof/>
            <w:webHidden/>
            <w:sz w:val="26"/>
            <w:szCs w:val="26"/>
          </w:rPr>
          <w:fldChar w:fldCharType="end"/>
        </w:r>
      </w:hyperlink>
    </w:p>
    <w:p w14:paraId="75F73BC2" w14:textId="77777777" w:rsidR="009A5372" w:rsidRPr="001F3F70" w:rsidRDefault="00220C89">
      <w:pPr>
        <w:pStyle w:val="11"/>
        <w:rPr>
          <w:rFonts w:asciiTheme="minorHAnsi" w:eastAsiaTheme="minorEastAsia" w:hAnsiTheme="minorHAnsi" w:cstheme="minorBidi"/>
          <w:noProof/>
          <w:sz w:val="26"/>
          <w:szCs w:val="26"/>
          <w:shd w:val="clear" w:color="auto" w:fill="auto"/>
        </w:rPr>
      </w:pPr>
      <w:hyperlink w:anchor="_Toc62738047" w:history="1">
        <w:r w:rsidR="009A5372" w:rsidRPr="001F3F70">
          <w:rPr>
            <w:rStyle w:val="a6"/>
            <w:noProof/>
            <w:sz w:val="26"/>
            <w:szCs w:val="26"/>
          </w:rPr>
          <w:t>3. Структурно-логічна схема освітньої програми</w:t>
        </w:r>
        <w:r w:rsidR="009A5372" w:rsidRPr="001F3F70">
          <w:rPr>
            <w:noProof/>
            <w:webHidden/>
            <w:sz w:val="26"/>
            <w:szCs w:val="26"/>
          </w:rPr>
          <w:tab/>
        </w:r>
        <w:r w:rsidR="009A5372" w:rsidRPr="001F3F70">
          <w:rPr>
            <w:noProof/>
            <w:webHidden/>
            <w:sz w:val="26"/>
            <w:szCs w:val="26"/>
          </w:rPr>
          <w:fldChar w:fldCharType="begin"/>
        </w:r>
        <w:r w:rsidR="009A5372" w:rsidRPr="001F3F70">
          <w:rPr>
            <w:noProof/>
            <w:webHidden/>
            <w:sz w:val="26"/>
            <w:szCs w:val="26"/>
          </w:rPr>
          <w:instrText xml:space="preserve"> PAGEREF _Toc62738047 \h </w:instrText>
        </w:r>
        <w:r w:rsidR="009A5372" w:rsidRPr="001F3F70">
          <w:rPr>
            <w:noProof/>
            <w:webHidden/>
            <w:sz w:val="26"/>
            <w:szCs w:val="26"/>
          </w:rPr>
        </w:r>
        <w:r w:rsidR="009A5372" w:rsidRPr="001F3F70">
          <w:rPr>
            <w:noProof/>
            <w:webHidden/>
            <w:sz w:val="26"/>
            <w:szCs w:val="26"/>
          </w:rPr>
          <w:fldChar w:fldCharType="separate"/>
        </w:r>
        <w:r w:rsidR="004A3E40" w:rsidRPr="001F3F70">
          <w:rPr>
            <w:noProof/>
            <w:webHidden/>
            <w:sz w:val="26"/>
            <w:szCs w:val="26"/>
          </w:rPr>
          <w:t>13</w:t>
        </w:r>
        <w:r w:rsidR="009A5372" w:rsidRPr="001F3F70">
          <w:rPr>
            <w:noProof/>
            <w:webHidden/>
            <w:sz w:val="26"/>
            <w:szCs w:val="26"/>
          </w:rPr>
          <w:fldChar w:fldCharType="end"/>
        </w:r>
      </w:hyperlink>
    </w:p>
    <w:p w14:paraId="28BC6D26" w14:textId="5A0F9D21" w:rsidR="009A5372" w:rsidRPr="001F3F70" w:rsidRDefault="00220C89">
      <w:pPr>
        <w:pStyle w:val="11"/>
        <w:rPr>
          <w:rFonts w:asciiTheme="minorHAnsi" w:eastAsiaTheme="minorEastAsia" w:hAnsiTheme="minorHAnsi" w:cstheme="minorBidi"/>
          <w:noProof/>
          <w:sz w:val="26"/>
          <w:szCs w:val="26"/>
          <w:shd w:val="clear" w:color="auto" w:fill="auto"/>
        </w:rPr>
      </w:pPr>
      <w:hyperlink w:anchor="_Toc62738048" w:history="1">
        <w:r w:rsidR="009A5372" w:rsidRPr="001F3F70">
          <w:rPr>
            <w:rStyle w:val="a6"/>
            <w:noProof/>
            <w:sz w:val="26"/>
            <w:szCs w:val="26"/>
          </w:rPr>
          <w:t>4. Форма атестації здобувачів вищої освіти</w:t>
        </w:r>
        <w:r w:rsidR="009A5372" w:rsidRPr="001F3F70">
          <w:rPr>
            <w:noProof/>
            <w:webHidden/>
            <w:sz w:val="26"/>
            <w:szCs w:val="26"/>
          </w:rPr>
          <w:tab/>
        </w:r>
        <w:r w:rsidR="009A5372" w:rsidRPr="001F3F70">
          <w:rPr>
            <w:noProof/>
            <w:webHidden/>
            <w:sz w:val="26"/>
            <w:szCs w:val="26"/>
          </w:rPr>
          <w:fldChar w:fldCharType="begin"/>
        </w:r>
        <w:r w:rsidR="009A5372" w:rsidRPr="001F3F70">
          <w:rPr>
            <w:noProof/>
            <w:webHidden/>
            <w:sz w:val="26"/>
            <w:szCs w:val="26"/>
          </w:rPr>
          <w:instrText xml:space="preserve"> PAGEREF _Toc62738048 \h </w:instrText>
        </w:r>
        <w:r w:rsidR="009A5372" w:rsidRPr="001F3F70">
          <w:rPr>
            <w:noProof/>
            <w:webHidden/>
            <w:sz w:val="26"/>
            <w:szCs w:val="26"/>
          </w:rPr>
        </w:r>
        <w:r w:rsidR="009A5372" w:rsidRPr="001F3F70">
          <w:rPr>
            <w:noProof/>
            <w:webHidden/>
            <w:sz w:val="26"/>
            <w:szCs w:val="26"/>
          </w:rPr>
          <w:fldChar w:fldCharType="separate"/>
        </w:r>
        <w:r w:rsidR="004A3E40" w:rsidRPr="001F3F70">
          <w:rPr>
            <w:noProof/>
            <w:webHidden/>
            <w:sz w:val="26"/>
            <w:szCs w:val="26"/>
          </w:rPr>
          <w:t>13</w:t>
        </w:r>
        <w:r w:rsidR="009A5372" w:rsidRPr="001F3F70">
          <w:rPr>
            <w:noProof/>
            <w:webHidden/>
            <w:sz w:val="26"/>
            <w:szCs w:val="26"/>
          </w:rPr>
          <w:fldChar w:fldCharType="end"/>
        </w:r>
      </w:hyperlink>
    </w:p>
    <w:p w14:paraId="5FB42564" w14:textId="77777777" w:rsidR="009A5372" w:rsidRPr="001F3F70" w:rsidRDefault="00220C89">
      <w:pPr>
        <w:pStyle w:val="11"/>
        <w:rPr>
          <w:rFonts w:asciiTheme="minorHAnsi" w:eastAsiaTheme="minorEastAsia" w:hAnsiTheme="minorHAnsi" w:cstheme="minorBidi"/>
          <w:noProof/>
          <w:sz w:val="26"/>
          <w:szCs w:val="26"/>
          <w:shd w:val="clear" w:color="auto" w:fill="auto"/>
        </w:rPr>
      </w:pPr>
      <w:hyperlink w:anchor="_Toc62738049" w:history="1">
        <w:r w:rsidR="009A5372" w:rsidRPr="001F3F70">
          <w:rPr>
            <w:rStyle w:val="a6"/>
            <w:noProof/>
            <w:sz w:val="26"/>
            <w:szCs w:val="26"/>
          </w:rPr>
          <w:t>5. Матриця відповідності програмних компетентностей компонентам освітньої програми</w:t>
        </w:r>
        <w:r w:rsidR="009A5372" w:rsidRPr="001F3F70">
          <w:rPr>
            <w:noProof/>
            <w:webHidden/>
            <w:sz w:val="26"/>
            <w:szCs w:val="26"/>
          </w:rPr>
          <w:tab/>
        </w:r>
        <w:r w:rsidR="009A5372" w:rsidRPr="001F3F70">
          <w:rPr>
            <w:noProof/>
            <w:webHidden/>
            <w:sz w:val="26"/>
            <w:szCs w:val="26"/>
          </w:rPr>
          <w:fldChar w:fldCharType="begin"/>
        </w:r>
        <w:r w:rsidR="009A5372" w:rsidRPr="001F3F70">
          <w:rPr>
            <w:noProof/>
            <w:webHidden/>
            <w:sz w:val="26"/>
            <w:szCs w:val="26"/>
          </w:rPr>
          <w:instrText xml:space="preserve"> PAGEREF _Toc62738049 \h </w:instrText>
        </w:r>
        <w:r w:rsidR="009A5372" w:rsidRPr="001F3F70">
          <w:rPr>
            <w:noProof/>
            <w:webHidden/>
            <w:sz w:val="26"/>
            <w:szCs w:val="26"/>
          </w:rPr>
        </w:r>
        <w:r w:rsidR="009A5372" w:rsidRPr="001F3F70">
          <w:rPr>
            <w:noProof/>
            <w:webHidden/>
            <w:sz w:val="26"/>
            <w:szCs w:val="26"/>
          </w:rPr>
          <w:fldChar w:fldCharType="separate"/>
        </w:r>
        <w:r w:rsidR="004A3E40" w:rsidRPr="001F3F70">
          <w:rPr>
            <w:noProof/>
            <w:webHidden/>
            <w:sz w:val="26"/>
            <w:szCs w:val="26"/>
          </w:rPr>
          <w:t>14</w:t>
        </w:r>
        <w:r w:rsidR="009A5372" w:rsidRPr="001F3F70">
          <w:rPr>
            <w:noProof/>
            <w:webHidden/>
            <w:sz w:val="26"/>
            <w:szCs w:val="26"/>
          </w:rPr>
          <w:fldChar w:fldCharType="end"/>
        </w:r>
      </w:hyperlink>
    </w:p>
    <w:p w14:paraId="1D0B5E53" w14:textId="77777777" w:rsidR="009A5372" w:rsidRPr="001F3F70" w:rsidRDefault="00220C89">
      <w:pPr>
        <w:pStyle w:val="11"/>
        <w:rPr>
          <w:rFonts w:asciiTheme="minorHAnsi" w:eastAsiaTheme="minorEastAsia" w:hAnsiTheme="minorHAnsi" w:cstheme="minorBidi"/>
          <w:noProof/>
          <w:sz w:val="22"/>
          <w:szCs w:val="22"/>
          <w:shd w:val="clear" w:color="auto" w:fill="auto"/>
        </w:rPr>
      </w:pPr>
      <w:hyperlink w:anchor="_Toc62738050" w:history="1">
        <w:r w:rsidR="009A5372" w:rsidRPr="001F3F70">
          <w:rPr>
            <w:rStyle w:val="a6"/>
            <w:noProof/>
            <w:sz w:val="26"/>
            <w:szCs w:val="26"/>
          </w:rPr>
          <w:t>6. Матриця забезпечення програмних результатів навчання відповідними компонентами освітньої програми</w:t>
        </w:r>
        <w:r w:rsidR="009A5372" w:rsidRPr="001F3F70">
          <w:rPr>
            <w:noProof/>
            <w:webHidden/>
            <w:sz w:val="26"/>
            <w:szCs w:val="26"/>
          </w:rPr>
          <w:tab/>
        </w:r>
        <w:r w:rsidR="009A5372" w:rsidRPr="001F3F70">
          <w:rPr>
            <w:noProof/>
            <w:webHidden/>
            <w:sz w:val="26"/>
            <w:szCs w:val="26"/>
          </w:rPr>
          <w:fldChar w:fldCharType="begin"/>
        </w:r>
        <w:r w:rsidR="009A5372" w:rsidRPr="001F3F70">
          <w:rPr>
            <w:noProof/>
            <w:webHidden/>
            <w:sz w:val="26"/>
            <w:szCs w:val="26"/>
          </w:rPr>
          <w:instrText xml:space="preserve"> PAGEREF _Toc62738050 \h </w:instrText>
        </w:r>
        <w:r w:rsidR="009A5372" w:rsidRPr="001F3F70">
          <w:rPr>
            <w:noProof/>
            <w:webHidden/>
            <w:sz w:val="26"/>
            <w:szCs w:val="26"/>
          </w:rPr>
        </w:r>
        <w:r w:rsidR="009A5372" w:rsidRPr="001F3F70">
          <w:rPr>
            <w:noProof/>
            <w:webHidden/>
            <w:sz w:val="26"/>
            <w:szCs w:val="26"/>
          </w:rPr>
          <w:fldChar w:fldCharType="separate"/>
        </w:r>
        <w:r w:rsidR="004A3E40" w:rsidRPr="001F3F70">
          <w:rPr>
            <w:noProof/>
            <w:webHidden/>
            <w:sz w:val="26"/>
            <w:szCs w:val="26"/>
          </w:rPr>
          <w:t>16</w:t>
        </w:r>
        <w:r w:rsidR="009A5372" w:rsidRPr="001F3F70">
          <w:rPr>
            <w:noProof/>
            <w:webHidden/>
            <w:sz w:val="26"/>
            <w:szCs w:val="26"/>
          </w:rPr>
          <w:fldChar w:fldCharType="end"/>
        </w:r>
      </w:hyperlink>
    </w:p>
    <w:p w14:paraId="582E4655" w14:textId="77777777" w:rsidR="00A245DF" w:rsidRPr="001F3F70" w:rsidRDefault="00963265" w:rsidP="005523D2">
      <w:pPr>
        <w:pStyle w:val="1"/>
      </w:pPr>
      <w:r w:rsidRPr="001F3F70">
        <w:rPr>
          <w:rFonts w:ascii="Times New Roman" w:hAnsi="Times New Roman"/>
          <w:noProof/>
          <w:color w:val="000000"/>
          <w:sz w:val="26"/>
          <w:szCs w:val="26"/>
          <w:lang w:eastAsia="ru-RU"/>
        </w:rPr>
        <w:fldChar w:fldCharType="end"/>
      </w:r>
      <w:r w:rsidR="00A245DF" w:rsidRPr="001F3F70">
        <w:br w:type="page"/>
      </w:r>
      <w:bookmarkStart w:id="1" w:name="_Toc505684208"/>
      <w:bookmarkStart w:id="2" w:name="_Toc505684253"/>
      <w:bookmarkStart w:id="3" w:name="_Toc62738045"/>
      <w:r w:rsidR="00A245DF" w:rsidRPr="001F3F70">
        <w:lastRenderedPageBreak/>
        <w:t>1. Профіль освітньо</w:t>
      </w:r>
      <w:r w:rsidR="0008395C" w:rsidRPr="001F3F70">
        <w:t>ї</w:t>
      </w:r>
      <w:r w:rsidR="00A245DF" w:rsidRPr="001F3F70">
        <w:t xml:space="preserve"> програми</w:t>
      </w:r>
      <w:bookmarkEnd w:id="1"/>
      <w:bookmarkEnd w:id="2"/>
      <w:bookmarkEnd w:id="3"/>
      <w:r w:rsidR="00A245DF" w:rsidRPr="001F3F70">
        <w:t xml:space="preserve"> </w:t>
      </w:r>
    </w:p>
    <w:p w14:paraId="024CFCDB" w14:textId="77777777" w:rsidR="00A245DF" w:rsidRPr="001F3F70" w:rsidRDefault="00A245DF" w:rsidP="00A245DF">
      <w:pPr>
        <w:overflowPunct w:val="0"/>
        <w:autoSpaceDE w:val="0"/>
        <w:autoSpaceDN w:val="0"/>
        <w:adjustRightInd w:val="0"/>
        <w:spacing w:after="0" w:line="264" w:lineRule="auto"/>
        <w:jc w:val="center"/>
        <w:textAlignment w:val="baseline"/>
        <w:rPr>
          <w:rFonts w:ascii="Times New Roman" w:eastAsia="Times New Roman" w:hAnsi="Times New Roman" w:cs="Times New Roman"/>
          <w:b/>
          <w:color w:val="000000"/>
          <w:sz w:val="28"/>
          <w:szCs w:val="28"/>
          <w:lang w:eastAsia="ru-RU"/>
        </w:rPr>
      </w:pPr>
      <w:r w:rsidRPr="001F3F70">
        <w:rPr>
          <w:rFonts w:ascii="Times New Roman" w:eastAsia="Times New Roman" w:hAnsi="Times New Roman" w:cs="Times New Roman"/>
          <w:b/>
          <w:color w:val="000000"/>
          <w:sz w:val="28"/>
          <w:szCs w:val="28"/>
          <w:lang w:eastAsia="ru-RU"/>
        </w:rPr>
        <w:t xml:space="preserve">зі спеціальності </w:t>
      </w:r>
      <w:r w:rsidR="0008395C" w:rsidRPr="001F3F70">
        <w:rPr>
          <w:rFonts w:ascii="Times New Roman" w:eastAsia="Times New Roman" w:hAnsi="Times New Roman" w:cs="Times New Roman"/>
          <w:b/>
          <w:sz w:val="28"/>
          <w:szCs w:val="28"/>
          <w:lang w:eastAsia="ru-RU"/>
        </w:rPr>
        <w:t>172 Телекомунікації та радіотехніка</w:t>
      </w:r>
    </w:p>
    <w:p w14:paraId="5E8D0618" w14:textId="77777777" w:rsidR="00A245DF" w:rsidRPr="001F3F70" w:rsidRDefault="00A245DF" w:rsidP="00A245DF">
      <w:pPr>
        <w:overflowPunct w:val="0"/>
        <w:autoSpaceDE w:val="0"/>
        <w:autoSpaceDN w:val="0"/>
        <w:adjustRightInd w:val="0"/>
        <w:spacing w:after="0" w:line="264" w:lineRule="auto"/>
        <w:jc w:val="center"/>
        <w:textAlignment w:val="baseline"/>
        <w:rPr>
          <w:rFonts w:ascii="Times New Roman" w:eastAsia="Times New Roman" w:hAnsi="Times New Roman" w:cs="Times New Roman"/>
          <w:b/>
          <w:sz w:val="26"/>
          <w:szCs w:val="26"/>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29"/>
        <w:gridCol w:w="1134"/>
        <w:gridCol w:w="29"/>
        <w:gridCol w:w="7200"/>
      </w:tblGrid>
      <w:tr w:rsidR="00A245DF" w:rsidRPr="001F3F70" w14:paraId="36B944E8" w14:textId="77777777" w:rsidTr="0043313C">
        <w:trPr>
          <w:cantSplit/>
          <w:trHeight w:val="20"/>
        </w:trPr>
        <w:tc>
          <w:tcPr>
            <w:tcW w:w="9639" w:type="dxa"/>
            <w:gridSpan w:val="5"/>
            <w:shd w:val="clear" w:color="auto" w:fill="BFBFBF"/>
          </w:tcPr>
          <w:p w14:paraId="632FAAD3" w14:textId="77777777" w:rsidR="00A245DF" w:rsidRPr="001F3F70" w:rsidRDefault="00A245DF" w:rsidP="00A245DF">
            <w:pPr>
              <w:keepNext/>
              <w:overflowPunct w:val="0"/>
              <w:autoSpaceDE w:val="0"/>
              <w:autoSpaceDN w:val="0"/>
              <w:adjustRightInd w:val="0"/>
              <w:spacing w:after="0" w:line="240" w:lineRule="auto"/>
              <w:ind w:right="-74"/>
              <w:jc w:val="center"/>
              <w:textAlignment w:val="baseline"/>
              <w:rPr>
                <w:rFonts w:ascii="Times New Roman" w:eastAsia="Times New Roman" w:hAnsi="Times New Roman" w:cs="Times New Roman"/>
                <w:b/>
                <w:color w:val="000000"/>
                <w:sz w:val="24"/>
                <w:szCs w:val="24"/>
                <w:lang w:eastAsia="ru-RU"/>
              </w:rPr>
            </w:pPr>
            <w:r w:rsidRPr="001F3F70">
              <w:rPr>
                <w:rFonts w:ascii="Times New Roman" w:eastAsia="Times New Roman" w:hAnsi="Times New Roman" w:cs="Times New Roman"/>
                <w:b/>
                <w:color w:val="000000"/>
                <w:sz w:val="24"/>
                <w:szCs w:val="24"/>
                <w:lang w:eastAsia="ru-RU"/>
              </w:rPr>
              <w:t>1 – Загальна інформація</w:t>
            </w:r>
          </w:p>
        </w:tc>
      </w:tr>
      <w:tr w:rsidR="00A245DF" w:rsidRPr="001F3F70" w14:paraId="4C2AB1DB" w14:textId="77777777" w:rsidTr="0043313C">
        <w:trPr>
          <w:cantSplit/>
          <w:trHeight w:val="20"/>
        </w:trPr>
        <w:tc>
          <w:tcPr>
            <w:tcW w:w="2439" w:type="dxa"/>
            <w:gridSpan w:val="4"/>
            <w:shd w:val="clear" w:color="auto" w:fill="auto"/>
          </w:tcPr>
          <w:p w14:paraId="7C955377" w14:textId="77777777" w:rsidR="00A245DF" w:rsidRPr="001F3F70" w:rsidRDefault="00A245DF" w:rsidP="00A245DF">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 xml:space="preserve">Повна </w:t>
            </w:r>
            <w:r w:rsidR="0008395C" w:rsidRPr="001F3F70">
              <w:rPr>
                <w:rFonts w:ascii="Times New Roman" w:eastAsia="Times New Roman" w:hAnsi="Times New Roman" w:cs="Times New Roman"/>
                <w:sz w:val="24"/>
                <w:szCs w:val="24"/>
                <w:shd w:val="clear" w:color="auto" w:fill="FFFFFF"/>
                <w:lang w:eastAsia="uk-UA"/>
              </w:rPr>
              <w:t xml:space="preserve">назва </w:t>
            </w:r>
            <w:r w:rsidRPr="001F3F70">
              <w:rPr>
                <w:rFonts w:ascii="Times New Roman" w:eastAsia="Times New Roman" w:hAnsi="Times New Roman" w:cs="Times New Roman"/>
                <w:sz w:val="24"/>
                <w:szCs w:val="24"/>
                <w:shd w:val="clear" w:color="auto" w:fill="FFFFFF"/>
                <w:lang w:eastAsia="uk-UA"/>
              </w:rPr>
              <w:t>ЗВО та інституту/факультету</w:t>
            </w:r>
          </w:p>
        </w:tc>
        <w:tc>
          <w:tcPr>
            <w:tcW w:w="7200" w:type="dxa"/>
            <w:shd w:val="clear" w:color="auto" w:fill="auto"/>
          </w:tcPr>
          <w:p w14:paraId="07AFFE9C" w14:textId="77777777" w:rsidR="00A245DF" w:rsidRPr="001F3F70" w:rsidRDefault="0008395C" w:rsidP="00471254">
            <w:pPr>
              <w:overflowPunct w:val="0"/>
              <w:autoSpaceDE w:val="0"/>
              <w:autoSpaceDN w:val="0"/>
              <w:adjustRightInd w:val="0"/>
              <w:spacing w:after="0" w:line="240" w:lineRule="auto"/>
              <w:ind w:right="-74"/>
              <w:textAlignment w:val="baseline"/>
              <w:rPr>
                <w:rFonts w:ascii="Times New Roman" w:eastAsia="Times New Roman" w:hAnsi="Times New Roman" w:cs="Times New Roman"/>
                <w:color w:val="000000"/>
                <w:sz w:val="24"/>
                <w:szCs w:val="24"/>
                <w:lang w:eastAsia="ru-RU"/>
              </w:rPr>
            </w:pPr>
            <w:r w:rsidRPr="001F3F70">
              <w:rPr>
                <w:rFonts w:ascii="Times New Roman" w:eastAsia="Times New Roman" w:hAnsi="Times New Roman" w:cs="Times New Roman"/>
                <w:color w:val="000000"/>
                <w:sz w:val="24"/>
                <w:szCs w:val="24"/>
                <w:lang w:eastAsia="ru-RU"/>
              </w:rPr>
              <w:t xml:space="preserve">Національний технічний університет України </w:t>
            </w:r>
            <w:r w:rsidR="00471254" w:rsidRPr="001F3F70">
              <w:rPr>
                <w:rFonts w:ascii="Times New Roman" w:eastAsia="Times New Roman" w:hAnsi="Times New Roman" w:cs="Times New Roman"/>
                <w:color w:val="000000"/>
                <w:sz w:val="24"/>
                <w:szCs w:val="24"/>
                <w:lang w:eastAsia="ru-RU"/>
              </w:rPr>
              <w:br/>
            </w:r>
            <w:r w:rsidRPr="001F3F70">
              <w:rPr>
                <w:rFonts w:ascii="Times New Roman" w:eastAsia="Times New Roman" w:hAnsi="Times New Roman" w:cs="Times New Roman"/>
                <w:color w:val="000000"/>
                <w:sz w:val="24"/>
                <w:szCs w:val="24"/>
                <w:lang w:eastAsia="ru-RU"/>
              </w:rPr>
              <w:t>«Київський політехнічний інститут імені Ігоря Сікорського»</w:t>
            </w:r>
          </w:p>
          <w:p w14:paraId="05C75C40" w14:textId="77777777" w:rsidR="0008395C" w:rsidRPr="001F3F70" w:rsidRDefault="0008395C" w:rsidP="00A245DF">
            <w:pPr>
              <w:overflowPunct w:val="0"/>
              <w:autoSpaceDE w:val="0"/>
              <w:autoSpaceDN w:val="0"/>
              <w:adjustRightInd w:val="0"/>
              <w:spacing w:after="0" w:line="240" w:lineRule="auto"/>
              <w:ind w:right="-74"/>
              <w:jc w:val="both"/>
              <w:textAlignment w:val="baseline"/>
              <w:rPr>
                <w:rFonts w:ascii="Times New Roman" w:eastAsia="Times New Roman" w:hAnsi="Times New Roman" w:cs="Times New Roman"/>
                <w:color w:val="000000"/>
                <w:sz w:val="24"/>
                <w:szCs w:val="24"/>
                <w:lang w:eastAsia="ru-RU"/>
              </w:rPr>
            </w:pPr>
            <w:r w:rsidRPr="001F3F70">
              <w:rPr>
                <w:rFonts w:ascii="Times New Roman" w:eastAsia="Times New Roman" w:hAnsi="Times New Roman" w:cs="Times New Roman"/>
                <w:color w:val="000000"/>
                <w:sz w:val="24"/>
                <w:szCs w:val="24"/>
                <w:lang w:eastAsia="ru-RU"/>
              </w:rPr>
              <w:t>Радіотехнічний факультет</w:t>
            </w:r>
          </w:p>
        </w:tc>
      </w:tr>
      <w:tr w:rsidR="00A245DF" w:rsidRPr="001F3F70" w14:paraId="7421A390" w14:textId="77777777" w:rsidTr="0043313C">
        <w:trPr>
          <w:cantSplit/>
          <w:trHeight w:val="20"/>
        </w:trPr>
        <w:tc>
          <w:tcPr>
            <w:tcW w:w="2439" w:type="dxa"/>
            <w:gridSpan w:val="4"/>
            <w:shd w:val="clear" w:color="auto" w:fill="auto"/>
          </w:tcPr>
          <w:p w14:paraId="1CF5F7A7" w14:textId="77777777" w:rsidR="00A245DF" w:rsidRPr="001F3F70" w:rsidRDefault="00A245DF" w:rsidP="00A245DF">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Ступінь вищої освіти та назва кваліфікації мовою оригіналу</w:t>
            </w:r>
          </w:p>
        </w:tc>
        <w:tc>
          <w:tcPr>
            <w:tcW w:w="7200" w:type="dxa"/>
            <w:shd w:val="clear" w:color="auto" w:fill="auto"/>
          </w:tcPr>
          <w:p w14:paraId="232A7406" w14:textId="77777777" w:rsidR="00A245DF" w:rsidRPr="001F3F70" w:rsidRDefault="00A245DF" w:rsidP="00A245DF">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 xml:space="preserve">Ступінь </w:t>
            </w:r>
            <w:r w:rsidR="0008395C" w:rsidRPr="001F3F70">
              <w:rPr>
                <w:rFonts w:ascii="Times New Roman" w:eastAsia="Times New Roman" w:hAnsi="Times New Roman" w:cs="Times New Roman"/>
                <w:sz w:val="24"/>
                <w:szCs w:val="24"/>
                <w:shd w:val="clear" w:color="auto" w:fill="FFFFFF"/>
                <w:lang w:eastAsia="uk-UA"/>
              </w:rPr>
              <w:t>—</w:t>
            </w:r>
            <w:r w:rsidRPr="001F3F70">
              <w:rPr>
                <w:rFonts w:ascii="Times New Roman" w:eastAsia="Times New Roman" w:hAnsi="Times New Roman" w:cs="Times New Roman"/>
                <w:sz w:val="24"/>
                <w:szCs w:val="24"/>
                <w:shd w:val="clear" w:color="auto" w:fill="FFFFFF"/>
                <w:lang w:eastAsia="uk-UA"/>
              </w:rPr>
              <w:t xml:space="preserve"> магістр</w:t>
            </w:r>
          </w:p>
          <w:p w14:paraId="2EB1C00E" w14:textId="77777777" w:rsidR="00A245DF" w:rsidRPr="001F3F70" w:rsidRDefault="00315A9F" w:rsidP="00A245DF">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Освітня к</w:t>
            </w:r>
            <w:r w:rsidR="00A245DF" w:rsidRPr="001F3F70">
              <w:rPr>
                <w:rFonts w:ascii="Times New Roman" w:eastAsia="Times New Roman" w:hAnsi="Times New Roman" w:cs="Times New Roman"/>
                <w:sz w:val="24"/>
                <w:szCs w:val="24"/>
                <w:shd w:val="clear" w:color="auto" w:fill="FFFFFF"/>
                <w:lang w:eastAsia="uk-UA"/>
              </w:rPr>
              <w:t xml:space="preserve">валіфікація </w:t>
            </w:r>
            <w:r w:rsidR="0008395C" w:rsidRPr="001F3F70">
              <w:rPr>
                <w:rFonts w:ascii="Times New Roman" w:eastAsia="Times New Roman" w:hAnsi="Times New Roman" w:cs="Times New Roman"/>
                <w:sz w:val="24"/>
                <w:szCs w:val="24"/>
                <w:shd w:val="clear" w:color="auto" w:fill="FFFFFF"/>
                <w:lang w:eastAsia="uk-UA"/>
              </w:rPr>
              <w:t>—</w:t>
            </w:r>
            <w:r w:rsidR="00A245DF" w:rsidRPr="001F3F70">
              <w:rPr>
                <w:rFonts w:ascii="Times New Roman" w:eastAsia="Times New Roman" w:hAnsi="Times New Roman" w:cs="Times New Roman"/>
                <w:sz w:val="24"/>
                <w:szCs w:val="24"/>
                <w:shd w:val="clear" w:color="auto" w:fill="FFFFFF"/>
                <w:lang w:eastAsia="uk-UA"/>
              </w:rPr>
              <w:t xml:space="preserve"> магістр з </w:t>
            </w:r>
            <w:r w:rsidR="0008395C" w:rsidRPr="001F3F70">
              <w:rPr>
                <w:rFonts w:ascii="Times New Roman" w:eastAsia="Times New Roman" w:hAnsi="Times New Roman" w:cs="Times New Roman"/>
                <w:sz w:val="24"/>
                <w:szCs w:val="24"/>
                <w:shd w:val="clear" w:color="auto" w:fill="FFFFFF"/>
                <w:lang w:eastAsia="uk-UA"/>
              </w:rPr>
              <w:t>телекомунікації та радіотехніки</w:t>
            </w:r>
          </w:p>
        </w:tc>
      </w:tr>
      <w:tr w:rsidR="00A245DF" w:rsidRPr="001F3F70" w14:paraId="5FDC8888" w14:textId="77777777" w:rsidTr="0043313C">
        <w:trPr>
          <w:cantSplit/>
          <w:trHeight w:val="20"/>
        </w:trPr>
        <w:tc>
          <w:tcPr>
            <w:tcW w:w="2439" w:type="dxa"/>
            <w:gridSpan w:val="4"/>
            <w:shd w:val="clear" w:color="auto" w:fill="auto"/>
          </w:tcPr>
          <w:p w14:paraId="498CBA48" w14:textId="77777777" w:rsidR="00A245DF" w:rsidRPr="001F3F70" w:rsidRDefault="00A245DF" w:rsidP="00A245DF">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Офіційна назва освітньої програми</w:t>
            </w:r>
          </w:p>
        </w:tc>
        <w:tc>
          <w:tcPr>
            <w:tcW w:w="7200" w:type="dxa"/>
            <w:shd w:val="clear" w:color="auto" w:fill="auto"/>
          </w:tcPr>
          <w:p w14:paraId="36D33672" w14:textId="2C2FC159" w:rsidR="00A245DF" w:rsidRPr="001F3F70" w:rsidRDefault="0008395C" w:rsidP="00612EBC">
            <w:pPr>
              <w:overflowPunct w:val="0"/>
              <w:autoSpaceDE w:val="0"/>
              <w:autoSpaceDN w:val="0"/>
              <w:adjustRightInd w:val="0"/>
              <w:spacing w:after="0" w:line="240" w:lineRule="auto"/>
              <w:ind w:right="-74"/>
              <w:textAlignment w:val="baseline"/>
              <w:rPr>
                <w:rFonts w:ascii="Times New Roman" w:eastAsia="Times New Roman" w:hAnsi="Times New Roman" w:cs="Times New Roman"/>
                <w:sz w:val="24"/>
                <w:szCs w:val="24"/>
                <w:lang w:eastAsia="ru-RU"/>
              </w:rPr>
            </w:pPr>
            <w:r w:rsidRPr="001F3F70">
              <w:rPr>
                <w:rFonts w:ascii="Times New Roman" w:eastAsia="Times New Roman" w:hAnsi="Times New Roman" w:cs="Times New Roman"/>
                <w:sz w:val="24"/>
                <w:szCs w:val="24"/>
                <w:lang w:eastAsia="ru-RU"/>
              </w:rPr>
              <w:t xml:space="preserve">Інтелектуальні технології </w:t>
            </w:r>
            <w:r w:rsidR="00471254" w:rsidRPr="001F3F70">
              <w:rPr>
                <w:rFonts w:ascii="Times New Roman" w:eastAsia="Times New Roman" w:hAnsi="Times New Roman" w:cs="Times New Roman"/>
                <w:sz w:val="24"/>
                <w:szCs w:val="24"/>
                <w:lang w:eastAsia="ru-RU"/>
              </w:rPr>
              <w:br/>
            </w:r>
            <w:r w:rsidRPr="001F3F70">
              <w:rPr>
                <w:rFonts w:ascii="Times New Roman" w:eastAsia="Times New Roman" w:hAnsi="Times New Roman" w:cs="Times New Roman"/>
                <w:sz w:val="24"/>
                <w:szCs w:val="24"/>
                <w:lang w:eastAsia="ru-RU"/>
              </w:rPr>
              <w:t>радіоелектронної техніки</w:t>
            </w:r>
          </w:p>
        </w:tc>
      </w:tr>
      <w:tr w:rsidR="0008395C" w:rsidRPr="001F3F70" w14:paraId="2CA20919" w14:textId="77777777" w:rsidTr="0043313C">
        <w:trPr>
          <w:cantSplit/>
          <w:trHeight w:val="20"/>
        </w:trPr>
        <w:tc>
          <w:tcPr>
            <w:tcW w:w="2439" w:type="dxa"/>
            <w:gridSpan w:val="4"/>
            <w:shd w:val="clear" w:color="auto" w:fill="auto"/>
          </w:tcPr>
          <w:p w14:paraId="2A6EB06F" w14:textId="77777777" w:rsidR="00A245DF" w:rsidRPr="001F3F70" w:rsidRDefault="00A245DF" w:rsidP="00A245DF">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Тип диплому та обсяг освітньої програми</w:t>
            </w:r>
          </w:p>
        </w:tc>
        <w:tc>
          <w:tcPr>
            <w:tcW w:w="7200" w:type="dxa"/>
            <w:shd w:val="clear" w:color="auto" w:fill="auto"/>
          </w:tcPr>
          <w:p w14:paraId="737362CB" w14:textId="77777777" w:rsidR="00A245DF" w:rsidRPr="001F3F70" w:rsidRDefault="00A245DF" w:rsidP="00A245DF">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 xml:space="preserve">Диплом магістра, </w:t>
            </w:r>
            <w:r w:rsidR="00757EB4" w:rsidRPr="001F3F70">
              <w:rPr>
                <w:rFonts w:ascii="Times New Roman" w:eastAsia="Times New Roman" w:hAnsi="Times New Roman" w:cs="Times New Roman"/>
                <w:sz w:val="24"/>
                <w:szCs w:val="24"/>
                <w:shd w:val="clear" w:color="auto" w:fill="FFFFFF"/>
                <w:lang w:eastAsia="uk-UA"/>
              </w:rPr>
              <w:t>12</w:t>
            </w:r>
            <w:r w:rsidRPr="001F3F70">
              <w:rPr>
                <w:rFonts w:ascii="Times New Roman" w:eastAsia="Times New Roman" w:hAnsi="Times New Roman" w:cs="Times New Roman"/>
                <w:sz w:val="24"/>
                <w:szCs w:val="24"/>
                <w:shd w:val="clear" w:color="auto" w:fill="FFFFFF"/>
                <w:lang w:eastAsia="uk-UA"/>
              </w:rPr>
              <w:t xml:space="preserve">0 кредитів, термін навчання 1 рік </w:t>
            </w:r>
            <w:r w:rsidR="00757EB4" w:rsidRPr="001F3F70">
              <w:rPr>
                <w:rFonts w:ascii="Times New Roman" w:eastAsia="Times New Roman" w:hAnsi="Times New Roman" w:cs="Times New Roman"/>
                <w:sz w:val="24"/>
                <w:szCs w:val="24"/>
                <w:shd w:val="clear" w:color="auto" w:fill="FFFFFF"/>
                <w:lang w:eastAsia="uk-UA"/>
              </w:rPr>
              <w:t>9</w:t>
            </w:r>
            <w:r w:rsidRPr="001F3F70">
              <w:rPr>
                <w:rFonts w:ascii="Times New Roman" w:eastAsia="Times New Roman" w:hAnsi="Times New Roman" w:cs="Times New Roman"/>
                <w:sz w:val="24"/>
                <w:szCs w:val="24"/>
                <w:shd w:val="clear" w:color="auto" w:fill="FFFFFF"/>
                <w:lang w:eastAsia="uk-UA"/>
              </w:rPr>
              <w:t xml:space="preserve"> місяці</w:t>
            </w:r>
            <w:r w:rsidR="00757EB4" w:rsidRPr="001F3F70">
              <w:rPr>
                <w:rFonts w:ascii="Times New Roman" w:eastAsia="Times New Roman" w:hAnsi="Times New Roman" w:cs="Times New Roman"/>
                <w:sz w:val="24"/>
                <w:szCs w:val="24"/>
                <w:shd w:val="clear" w:color="auto" w:fill="FFFFFF"/>
                <w:lang w:eastAsia="uk-UA"/>
              </w:rPr>
              <w:t>в</w:t>
            </w:r>
          </w:p>
        </w:tc>
      </w:tr>
      <w:tr w:rsidR="00A245DF" w:rsidRPr="001F3F70" w14:paraId="514BBC69" w14:textId="77777777" w:rsidTr="0043313C">
        <w:trPr>
          <w:cantSplit/>
          <w:trHeight w:val="20"/>
        </w:trPr>
        <w:tc>
          <w:tcPr>
            <w:tcW w:w="2439" w:type="dxa"/>
            <w:gridSpan w:val="4"/>
            <w:shd w:val="clear" w:color="auto" w:fill="auto"/>
          </w:tcPr>
          <w:p w14:paraId="5F43C797" w14:textId="77777777" w:rsidR="00A245DF" w:rsidRPr="001F3F70" w:rsidRDefault="00A245DF" w:rsidP="00A245DF">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Наявність акредитації</w:t>
            </w:r>
          </w:p>
        </w:tc>
        <w:tc>
          <w:tcPr>
            <w:tcW w:w="7200" w:type="dxa"/>
            <w:shd w:val="clear" w:color="auto" w:fill="auto"/>
          </w:tcPr>
          <w:p w14:paraId="0E11C3C2" w14:textId="442D4848" w:rsidR="00B80CA8" w:rsidRPr="001F3F70" w:rsidRDefault="00B80CA8" w:rsidP="00B80CA8">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Сертифікат про акредитацію НД №1192634 від 25.09.</w:t>
            </w:r>
            <w:r w:rsidR="00B64C13" w:rsidRPr="001F3F70">
              <w:rPr>
                <w:rFonts w:ascii="Times New Roman" w:eastAsia="Times New Roman" w:hAnsi="Times New Roman" w:cs="Times New Roman"/>
                <w:sz w:val="24"/>
                <w:szCs w:val="24"/>
                <w:shd w:val="clear" w:color="auto" w:fill="FFFFFF"/>
                <w:lang w:eastAsia="uk-UA"/>
              </w:rPr>
              <w:t>20</w:t>
            </w:r>
            <w:r w:rsidRPr="001F3F70">
              <w:rPr>
                <w:rFonts w:ascii="Times New Roman" w:eastAsia="Times New Roman" w:hAnsi="Times New Roman" w:cs="Times New Roman"/>
                <w:sz w:val="24"/>
                <w:szCs w:val="24"/>
                <w:shd w:val="clear" w:color="auto" w:fill="FFFFFF"/>
                <w:lang w:eastAsia="uk-UA"/>
              </w:rPr>
              <w:t xml:space="preserve">17 </w:t>
            </w:r>
          </w:p>
          <w:p w14:paraId="5A8F94C9" w14:textId="74F7C0FA" w:rsidR="00A245DF" w:rsidRPr="001F3F70" w:rsidRDefault="00B80CA8" w:rsidP="008B6FB1">
            <w:pPr>
              <w:tabs>
                <w:tab w:val="left" w:pos="287"/>
              </w:tabs>
              <w:overflowPunct w:val="0"/>
              <w:autoSpaceDE w:val="0"/>
              <w:autoSpaceDN w:val="0"/>
              <w:adjustRightInd w:val="0"/>
              <w:spacing w:after="0" w:line="240" w:lineRule="auto"/>
              <w:ind w:right="-74"/>
              <w:jc w:val="both"/>
              <w:textAlignment w:val="baseline"/>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термін дії: до 01.07.202</w:t>
            </w:r>
            <w:r w:rsidR="008B6FB1" w:rsidRPr="001F3F70">
              <w:rPr>
                <w:rFonts w:ascii="Times New Roman" w:eastAsia="Times New Roman" w:hAnsi="Times New Roman" w:cs="Times New Roman"/>
                <w:sz w:val="24"/>
                <w:szCs w:val="24"/>
                <w:shd w:val="clear" w:color="auto" w:fill="FFFFFF"/>
                <w:lang w:eastAsia="uk-UA"/>
              </w:rPr>
              <w:t>4</w:t>
            </w:r>
            <w:r w:rsidRPr="001F3F70">
              <w:rPr>
                <w:rFonts w:ascii="Times New Roman" w:eastAsia="Times New Roman" w:hAnsi="Times New Roman" w:cs="Times New Roman"/>
                <w:sz w:val="24"/>
                <w:szCs w:val="24"/>
                <w:shd w:val="clear" w:color="auto" w:fill="FFFFFF"/>
                <w:lang w:eastAsia="uk-UA"/>
              </w:rPr>
              <w:t xml:space="preserve"> р.</w:t>
            </w:r>
          </w:p>
        </w:tc>
      </w:tr>
      <w:tr w:rsidR="00FC049E" w:rsidRPr="001F3F70" w14:paraId="7DBDEAAD" w14:textId="77777777" w:rsidTr="0043313C">
        <w:trPr>
          <w:cantSplit/>
          <w:trHeight w:val="20"/>
        </w:trPr>
        <w:tc>
          <w:tcPr>
            <w:tcW w:w="2439" w:type="dxa"/>
            <w:gridSpan w:val="4"/>
            <w:shd w:val="clear" w:color="auto" w:fill="auto"/>
          </w:tcPr>
          <w:p w14:paraId="6187D65E" w14:textId="14E66247" w:rsidR="00FC049E" w:rsidRPr="001F3F70" w:rsidRDefault="00FC049E" w:rsidP="00867876">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Цикл/рівень ВО</w:t>
            </w:r>
          </w:p>
        </w:tc>
        <w:tc>
          <w:tcPr>
            <w:tcW w:w="7200" w:type="dxa"/>
            <w:shd w:val="clear" w:color="auto" w:fill="auto"/>
          </w:tcPr>
          <w:p w14:paraId="06233C78" w14:textId="69C8A01A" w:rsidR="00FC049E" w:rsidRPr="001F3F70" w:rsidRDefault="00FC049E">
            <w:pPr>
              <w:pStyle w:val="13"/>
              <w:shd w:val="clear" w:color="auto" w:fill="auto"/>
              <w:spacing w:after="0" w:line="240" w:lineRule="auto"/>
              <w:ind w:right="-74"/>
              <w:rPr>
                <w:sz w:val="24"/>
                <w:szCs w:val="24"/>
                <w:shd w:val="clear" w:color="auto" w:fill="FFFFFF"/>
              </w:rPr>
            </w:pPr>
            <w:r w:rsidRPr="001F3F70">
              <w:rPr>
                <w:sz w:val="24"/>
                <w:szCs w:val="24"/>
                <w:shd w:val="clear" w:color="auto" w:fill="FFFFFF"/>
              </w:rPr>
              <w:t>НРК України – 7 рівень</w:t>
            </w:r>
          </w:p>
          <w:p w14:paraId="3337C644" w14:textId="175A82A4" w:rsidR="00FC049E" w:rsidRPr="001F3F70" w:rsidRDefault="00FC049E" w:rsidP="00FC049E">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(QF-EHEA – другий цикл, ЕQF-LLL – 7 рівень)</w:t>
            </w:r>
          </w:p>
        </w:tc>
      </w:tr>
      <w:tr w:rsidR="00867876" w:rsidRPr="001F3F70" w14:paraId="317D98C0" w14:textId="77777777" w:rsidTr="0043313C">
        <w:trPr>
          <w:cantSplit/>
          <w:trHeight w:val="20"/>
        </w:trPr>
        <w:tc>
          <w:tcPr>
            <w:tcW w:w="2439" w:type="dxa"/>
            <w:gridSpan w:val="4"/>
            <w:shd w:val="clear" w:color="auto" w:fill="auto"/>
          </w:tcPr>
          <w:p w14:paraId="79E0F617" w14:textId="77777777" w:rsidR="00867876" w:rsidRPr="001F3F70" w:rsidRDefault="00867876" w:rsidP="00867876">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Передумови</w:t>
            </w:r>
          </w:p>
        </w:tc>
        <w:tc>
          <w:tcPr>
            <w:tcW w:w="7200" w:type="dxa"/>
            <w:shd w:val="clear" w:color="auto" w:fill="auto"/>
          </w:tcPr>
          <w:p w14:paraId="464DCB50" w14:textId="77777777" w:rsidR="00867876" w:rsidRPr="001F3F70" w:rsidRDefault="00867876" w:rsidP="00867876">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Наявність ступеня бакалавра</w:t>
            </w:r>
          </w:p>
        </w:tc>
      </w:tr>
      <w:tr w:rsidR="00867876" w:rsidRPr="001F3F70" w14:paraId="497688D1" w14:textId="77777777" w:rsidTr="0043313C">
        <w:trPr>
          <w:cantSplit/>
          <w:trHeight w:val="20"/>
        </w:trPr>
        <w:tc>
          <w:tcPr>
            <w:tcW w:w="2439" w:type="dxa"/>
            <w:gridSpan w:val="4"/>
            <w:shd w:val="clear" w:color="auto" w:fill="auto"/>
          </w:tcPr>
          <w:p w14:paraId="3A59CBAD" w14:textId="77777777" w:rsidR="00867876" w:rsidRPr="001F3F70" w:rsidRDefault="00867876" w:rsidP="00867876">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Мова(и) викладання</w:t>
            </w:r>
          </w:p>
        </w:tc>
        <w:tc>
          <w:tcPr>
            <w:tcW w:w="7200" w:type="dxa"/>
            <w:shd w:val="clear" w:color="auto" w:fill="auto"/>
          </w:tcPr>
          <w:p w14:paraId="21E78218" w14:textId="77777777" w:rsidR="00867876" w:rsidRPr="001F3F70" w:rsidRDefault="00867876" w:rsidP="00867876">
            <w:pPr>
              <w:overflowPunct w:val="0"/>
              <w:autoSpaceDE w:val="0"/>
              <w:autoSpaceDN w:val="0"/>
              <w:adjustRightInd w:val="0"/>
              <w:spacing w:after="0" w:line="240" w:lineRule="auto"/>
              <w:ind w:right="-74"/>
              <w:jc w:val="both"/>
              <w:textAlignment w:val="baseline"/>
              <w:rPr>
                <w:rFonts w:ascii="Times New Roman" w:eastAsia="Times New Roman" w:hAnsi="Times New Roman" w:cs="Times New Roman"/>
                <w:sz w:val="24"/>
                <w:szCs w:val="24"/>
                <w:lang w:eastAsia="ru-RU"/>
              </w:rPr>
            </w:pPr>
            <w:r w:rsidRPr="001F3F70">
              <w:rPr>
                <w:rFonts w:ascii="Times New Roman" w:eastAsia="Times New Roman" w:hAnsi="Times New Roman" w:cs="Times New Roman"/>
                <w:sz w:val="24"/>
                <w:szCs w:val="24"/>
                <w:lang w:eastAsia="ru-RU"/>
              </w:rPr>
              <w:t>Українська</w:t>
            </w:r>
          </w:p>
        </w:tc>
      </w:tr>
      <w:tr w:rsidR="00867876" w:rsidRPr="001F3F70" w14:paraId="44F9E1AC" w14:textId="77777777" w:rsidTr="0043313C">
        <w:trPr>
          <w:cantSplit/>
          <w:trHeight w:val="20"/>
        </w:trPr>
        <w:tc>
          <w:tcPr>
            <w:tcW w:w="2439" w:type="dxa"/>
            <w:gridSpan w:val="4"/>
            <w:shd w:val="clear" w:color="auto" w:fill="auto"/>
          </w:tcPr>
          <w:p w14:paraId="636B994F" w14:textId="77777777" w:rsidR="00867876" w:rsidRPr="001F3F70" w:rsidRDefault="00867876" w:rsidP="00867876">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Термін дії освітньої програми</w:t>
            </w:r>
          </w:p>
        </w:tc>
        <w:tc>
          <w:tcPr>
            <w:tcW w:w="7200" w:type="dxa"/>
            <w:shd w:val="clear" w:color="auto" w:fill="auto"/>
          </w:tcPr>
          <w:p w14:paraId="31E54E4E" w14:textId="77777777" w:rsidR="00867876" w:rsidRPr="001F3F70" w:rsidRDefault="00867876" w:rsidP="00867876">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До наступної акредитації</w:t>
            </w:r>
          </w:p>
        </w:tc>
      </w:tr>
      <w:tr w:rsidR="00867876" w:rsidRPr="001F3F70" w14:paraId="523741D1" w14:textId="77777777" w:rsidTr="0043313C">
        <w:trPr>
          <w:cantSplit/>
          <w:trHeight w:val="20"/>
        </w:trPr>
        <w:tc>
          <w:tcPr>
            <w:tcW w:w="2439" w:type="dxa"/>
            <w:gridSpan w:val="4"/>
            <w:shd w:val="clear" w:color="auto" w:fill="auto"/>
          </w:tcPr>
          <w:p w14:paraId="41536D6F" w14:textId="77777777" w:rsidR="00867876" w:rsidRPr="001F3F70" w:rsidRDefault="00867876" w:rsidP="00867876">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Інтернет-адреса постійного розміщення освітньої програми</w:t>
            </w:r>
          </w:p>
        </w:tc>
        <w:tc>
          <w:tcPr>
            <w:tcW w:w="7200" w:type="dxa"/>
            <w:shd w:val="clear" w:color="auto" w:fill="auto"/>
          </w:tcPr>
          <w:p w14:paraId="093F088A" w14:textId="192A7161" w:rsidR="00867876" w:rsidRPr="001F3F70" w:rsidRDefault="00443D97" w:rsidP="00867876">
            <w:pPr>
              <w:spacing w:after="0" w:line="240" w:lineRule="auto"/>
              <w:ind w:right="-74"/>
              <w:rPr>
                <w:rFonts w:ascii="Times New Roman" w:eastAsia="Times New Roman" w:hAnsi="Times New Roman" w:cs="Times New Roman"/>
                <w:sz w:val="24"/>
                <w:szCs w:val="24"/>
                <w:shd w:val="clear" w:color="auto" w:fill="FFFFFF"/>
                <w:lang w:eastAsia="uk-UA"/>
              </w:rPr>
            </w:pPr>
            <w:r w:rsidRPr="001F3F70">
              <w:t>https://rtf.kpi.ua/kivra/</w:t>
            </w:r>
          </w:p>
        </w:tc>
      </w:tr>
      <w:tr w:rsidR="00867876" w:rsidRPr="001F3F70" w14:paraId="5F5E7FBA" w14:textId="77777777" w:rsidTr="0043313C">
        <w:trPr>
          <w:cantSplit/>
          <w:trHeight w:val="20"/>
        </w:trPr>
        <w:tc>
          <w:tcPr>
            <w:tcW w:w="9639" w:type="dxa"/>
            <w:gridSpan w:val="5"/>
            <w:shd w:val="clear" w:color="auto" w:fill="BFBFBF"/>
          </w:tcPr>
          <w:p w14:paraId="2CE4C4CC" w14:textId="77777777" w:rsidR="00867876" w:rsidRPr="001F3F70" w:rsidRDefault="00867876" w:rsidP="00867876">
            <w:pPr>
              <w:keepNext/>
              <w:overflowPunct w:val="0"/>
              <w:autoSpaceDE w:val="0"/>
              <w:autoSpaceDN w:val="0"/>
              <w:adjustRightInd w:val="0"/>
              <w:spacing w:after="0" w:line="240" w:lineRule="auto"/>
              <w:ind w:right="-74"/>
              <w:jc w:val="center"/>
              <w:textAlignment w:val="baseline"/>
              <w:rPr>
                <w:rFonts w:ascii="Times New Roman" w:eastAsia="Times New Roman" w:hAnsi="Times New Roman" w:cs="Times New Roman"/>
                <w:b/>
                <w:color w:val="000000"/>
                <w:sz w:val="24"/>
                <w:szCs w:val="24"/>
                <w:lang w:eastAsia="ru-RU"/>
              </w:rPr>
            </w:pPr>
            <w:r w:rsidRPr="001F3F70">
              <w:rPr>
                <w:rFonts w:ascii="Times New Roman" w:eastAsia="Times New Roman" w:hAnsi="Times New Roman" w:cs="Times New Roman"/>
                <w:b/>
                <w:color w:val="000000"/>
                <w:sz w:val="24"/>
                <w:szCs w:val="24"/>
                <w:lang w:eastAsia="ru-RU"/>
              </w:rPr>
              <w:t>2 – Мета освітньої програми</w:t>
            </w:r>
          </w:p>
        </w:tc>
      </w:tr>
      <w:tr w:rsidR="00867876" w:rsidRPr="001F3F70" w14:paraId="6E3DACAE" w14:textId="77777777" w:rsidTr="0043313C">
        <w:trPr>
          <w:cantSplit/>
          <w:trHeight w:val="20"/>
        </w:trPr>
        <w:tc>
          <w:tcPr>
            <w:tcW w:w="9639" w:type="dxa"/>
            <w:gridSpan w:val="5"/>
            <w:shd w:val="clear" w:color="auto" w:fill="auto"/>
          </w:tcPr>
          <w:p w14:paraId="57E4688F" w14:textId="77777777" w:rsidR="00867876" w:rsidRPr="001F3F70" w:rsidRDefault="00867876" w:rsidP="00867876">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 xml:space="preserve">Підготовка фахівця, здатного вирішувати складні задачі і проблеми </w:t>
            </w:r>
            <w:r w:rsidR="00777C53" w:rsidRPr="001F3F70">
              <w:rPr>
                <w:rFonts w:ascii="Times New Roman" w:eastAsia="Times New Roman" w:hAnsi="Times New Roman" w:cs="Times New Roman"/>
                <w:sz w:val="24"/>
                <w:szCs w:val="24"/>
                <w:shd w:val="clear" w:color="auto" w:fill="FFFFFF"/>
                <w:lang w:eastAsia="uk-UA"/>
              </w:rPr>
              <w:t>в</w:t>
            </w:r>
            <w:r w:rsidRPr="001F3F70">
              <w:rPr>
                <w:rFonts w:ascii="Times New Roman" w:eastAsia="Times New Roman" w:hAnsi="Times New Roman" w:cs="Times New Roman"/>
                <w:sz w:val="24"/>
                <w:szCs w:val="24"/>
                <w:shd w:val="clear" w:color="auto" w:fill="FFFFFF"/>
                <w:lang w:eastAsia="uk-UA"/>
              </w:rPr>
              <w:t xml:space="preserve"> галузі телекомунікацій та радіотехніки, здійснювати інноваційну професійну діяльність та проводити  власне наукове дослідження, результати якого мають наукову новизну, теоретичне та практичне значення</w:t>
            </w:r>
          </w:p>
          <w:p w14:paraId="4756F68F" w14:textId="50858725" w:rsidR="00487737" w:rsidRPr="001F3F70" w:rsidRDefault="00487737" w:rsidP="00867876">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Мета освітньої програми відповідає стратегії розвитку КПІ ім. Ігоря Сікорського на 2020-2025 рік щодо формування суспільства майбутнього на засадах концепції сталого розвитку.</w:t>
            </w:r>
          </w:p>
        </w:tc>
      </w:tr>
      <w:tr w:rsidR="00867876" w:rsidRPr="001F3F70" w14:paraId="2CA5E891" w14:textId="77777777" w:rsidTr="0043313C">
        <w:trPr>
          <w:cantSplit/>
          <w:trHeight w:val="20"/>
        </w:trPr>
        <w:tc>
          <w:tcPr>
            <w:tcW w:w="9639" w:type="dxa"/>
            <w:gridSpan w:val="5"/>
            <w:shd w:val="clear" w:color="auto" w:fill="BFBFBF"/>
          </w:tcPr>
          <w:p w14:paraId="4F167C28" w14:textId="77777777" w:rsidR="00867876" w:rsidRPr="001F3F70" w:rsidRDefault="00867876" w:rsidP="00867876">
            <w:pPr>
              <w:keepNext/>
              <w:overflowPunct w:val="0"/>
              <w:autoSpaceDE w:val="0"/>
              <w:autoSpaceDN w:val="0"/>
              <w:adjustRightInd w:val="0"/>
              <w:spacing w:after="0" w:line="240" w:lineRule="auto"/>
              <w:ind w:right="-74"/>
              <w:jc w:val="center"/>
              <w:textAlignment w:val="baseline"/>
              <w:rPr>
                <w:rFonts w:ascii="Times New Roman" w:eastAsia="Times New Roman" w:hAnsi="Times New Roman" w:cs="Times New Roman"/>
                <w:b/>
                <w:color w:val="000000"/>
                <w:sz w:val="24"/>
                <w:szCs w:val="24"/>
                <w:lang w:eastAsia="ru-RU"/>
              </w:rPr>
            </w:pPr>
            <w:r w:rsidRPr="001F3F70">
              <w:rPr>
                <w:rFonts w:ascii="Times New Roman" w:eastAsia="Times New Roman" w:hAnsi="Times New Roman" w:cs="Times New Roman"/>
                <w:b/>
                <w:color w:val="000000"/>
                <w:sz w:val="24"/>
                <w:szCs w:val="24"/>
                <w:lang w:eastAsia="ru-RU"/>
              </w:rPr>
              <w:lastRenderedPageBreak/>
              <w:t>3 – Характеристика освітньої програми</w:t>
            </w:r>
          </w:p>
        </w:tc>
      </w:tr>
      <w:tr w:rsidR="00867876" w:rsidRPr="001F3F70" w14:paraId="6937F5CA" w14:textId="77777777" w:rsidTr="0043313C">
        <w:trPr>
          <w:cantSplit/>
          <w:trHeight w:val="20"/>
        </w:trPr>
        <w:tc>
          <w:tcPr>
            <w:tcW w:w="2439" w:type="dxa"/>
            <w:gridSpan w:val="4"/>
            <w:shd w:val="clear" w:color="auto" w:fill="auto"/>
          </w:tcPr>
          <w:p w14:paraId="73D7DAF0" w14:textId="77777777" w:rsidR="00867876" w:rsidRPr="001F3F70" w:rsidRDefault="00867876" w:rsidP="00867876">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Предметна область</w:t>
            </w:r>
          </w:p>
        </w:tc>
        <w:tc>
          <w:tcPr>
            <w:tcW w:w="7200" w:type="dxa"/>
            <w:shd w:val="clear" w:color="auto" w:fill="auto"/>
          </w:tcPr>
          <w:p w14:paraId="7256901C" w14:textId="77777777" w:rsidR="00612EBC" w:rsidRPr="001F3F70" w:rsidRDefault="00612EBC" w:rsidP="00612EBC">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Об’єкти вивчення: сукупність технологій, засобів, способів і методів обробки, зберігання й обміну інформацією на відстані та застосування електромагнітних коливань і хвиль, зокрема в системах телекомунікації, телебачення, зв’язку, радіолокації та радіонавігації, для контролю і керування машинами, механізмами та технологічними процесами в електронному, медичному обладнанні, вимірювальних пристроях та системах.</w:t>
            </w:r>
          </w:p>
          <w:p w14:paraId="7DE37FD3" w14:textId="77777777" w:rsidR="00612EBC" w:rsidRPr="001F3F70" w:rsidRDefault="00612EBC" w:rsidP="00612EBC">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Мета навчання: формування та розвиток загальних і професійних компетентностей з впровадження та застосування технологій телекомунікацій і радіотехніки, що сприяють соціальній стійкості та мобільності випускника на ринку праці.</w:t>
            </w:r>
          </w:p>
          <w:p w14:paraId="1BABB305" w14:textId="77777777" w:rsidR="00612EBC" w:rsidRPr="001F3F70" w:rsidRDefault="00612EBC" w:rsidP="00612EBC">
            <w:pPr>
              <w:spacing w:after="0" w:line="240" w:lineRule="auto"/>
              <w:ind w:right="-74"/>
              <w:rPr>
                <w:rFonts w:ascii="Times New Roman" w:eastAsia="Times New Roman" w:hAnsi="Times New Roman" w:cs="Times New Roman"/>
                <w:sz w:val="24"/>
                <w:szCs w:val="24"/>
                <w:shd w:val="clear" w:color="auto" w:fill="FFFFFF"/>
                <w:lang w:eastAsia="uk-UA"/>
              </w:rPr>
            </w:pPr>
          </w:p>
          <w:p w14:paraId="24FF99EA" w14:textId="77777777" w:rsidR="00612EBC" w:rsidRPr="001F3F70" w:rsidRDefault="00612EBC" w:rsidP="00612EBC">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 xml:space="preserve">Теоретичний зміст включає: </w:t>
            </w:r>
          </w:p>
          <w:p w14:paraId="7CC06A57" w14:textId="77777777" w:rsidR="00612EBC" w:rsidRPr="001F3F70" w:rsidRDefault="00612EBC" w:rsidP="00612EBC">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 теорію, моделі та принципи функціонування телекомунікаційних та радіотехнічних систем, електронних пристроїв;</w:t>
            </w:r>
          </w:p>
          <w:p w14:paraId="7CBC7E9E" w14:textId="77777777" w:rsidR="00612EBC" w:rsidRPr="001F3F70" w:rsidRDefault="00612EBC" w:rsidP="00612EBC">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 принципи, методи та засоби забезпечення заданих експлуатаційних характеристик і властивостей телекомунікаційних та радіотехнічних систем;</w:t>
            </w:r>
          </w:p>
          <w:p w14:paraId="66526CB5" w14:textId="77777777" w:rsidR="00612EBC" w:rsidRPr="001F3F70" w:rsidRDefault="00612EBC" w:rsidP="00612EBC">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 нормативно правову базу України та вимоги міжнародних стандартів у сфері телекомунікацій та радіотехніки;</w:t>
            </w:r>
          </w:p>
          <w:p w14:paraId="03213898" w14:textId="77777777" w:rsidR="00612EBC" w:rsidRPr="001F3F70" w:rsidRDefault="00612EBC" w:rsidP="00612EBC">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 сучасне програмно-апаратне забезпечення радіотехнічних та телекомунікаційних систем і мереж.</w:t>
            </w:r>
          </w:p>
          <w:p w14:paraId="2C84D4B8" w14:textId="77777777" w:rsidR="00612EBC" w:rsidRPr="001F3F70" w:rsidRDefault="00612EBC" w:rsidP="00612EBC">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Методи, методики, підходи та технології:</w:t>
            </w:r>
          </w:p>
          <w:p w14:paraId="7EE164D8" w14:textId="77777777" w:rsidR="00612EBC" w:rsidRPr="001F3F70" w:rsidRDefault="00612EBC" w:rsidP="00612EBC">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Методи, методики, інформаційно-комунікаційні та інші технології телекомунікацій та радіотехніки.</w:t>
            </w:r>
          </w:p>
          <w:p w14:paraId="27E6A6AF" w14:textId="77777777" w:rsidR="00612EBC" w:rsidRPr="001F3F70" w:rsidRDefault="00612EBC" w:rsidP="00612EBC">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Інструменти та обладнання:</w:t>
            </w:r>
          </w:p>
          <w:p w14:paraId="569556EC" w14:textId="77777777" w:rsidR="00612EBC" w:rsidRPr="001F3F70" w:rsidRDefault="00612EBC" w:rsidP="00612EBC">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 системи розробки, забезпечення, моніторингу та контролю процесів у телекомунікаційних та радіотехнічних системах;</w:t>
            </w:r>
          </w:p>
          <w:p w14:paraId="36D374E3" w14:textId="3A348349" w:rsidR="00867876" w:rsidRPr="001F3F70" w:rsidRDefault="00612EBC" w:rsidP="00612EBC">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 сучасне програмно-апаратне забезпечення технологій телекомунікацій та радіотехніки.</w:t>
            </w:r>
          </w:p>
        </w:tc>
      </w:tr>
      <w:tr w:rsidR="00867876" w:rsidRPr="001F3F70" w14:paraId="0D93E544" w14:textId="77777777" w:rsidTr="0043313C">
        <w:trPr>
          <w:cantSplit/>
          <w:trHeight w:val="20"/>
        </w:trPr>
        <w:tc>
          <w:tcPr>
            <w:tcW w:w="2439" w:type="dxa"/>
            <w:gridSpan w:val="4"/>
            <w:shd w:val="clear" w:color="auto" w:fill="auto"/>
          </w:tcPr>
          <w:p w14:paraId="22DD319B" w14:textId="77777777" w:rsidR="00867876" w:rsidRPr="001F3F70" w:rsidRDefault="00867876" w:rsidP="00867876">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Орієнтація освітньої програми</w:t>
            </w:r>
          </w:p>
        </w:tc>
        <w:tc>
          <w:tcPr>
            <w:tcW w:w="7200" w:type="dxa"/>
            <w:shd w:val="clear" w:color="auto" w:fill="auto"/>
          </w:tcPr>
          <w:p w14:paraId="1AC4DE61" w14:textId="77777777" w:rsidR="00867876" w:rsidRPr="001F3F70" w:rsidRDefault="00867876" w:rsidP="00867876">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Освітньо-наукова</w:t>
            </w:r>
          </w:p>
        </w:tc>
      </w:tr>
      <w:tr w:rsidR="00867876" w:rsidRPr="001F3F70" w14:paraId="25008922" w14:textId="77777777" w:rsidTr="0043313C">
        <w:trPr>
          <w:cantSplit/>
          <w:trHeight w:val="20"/>
        </w:trPr>
        <w:tc>
          <w:tcPr>
            <w:tcW w:w="2439" w:type="dxa"/>
            <w:gridSpan w:val="4"/>
            <w:shd w:val="clear" w:color="auto" w:fill="auto"/>
          </w:tcPr>
          <w:p w14:paraId="7DCF13C0" w14:textId="29C1F32B" w:rsidR="00867876" w:rsidRPr="001F3F70" w:rsidRDefault="00867876" w:rsidP="00612EBC">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 xml:space="preserve">Основний фокус освітньої програми </w:t>
            </w:r>
          </w:p>
        </w:tc>
        <w:tc>
          <w:tcPr>
            <w:tcW w:w="7200" w:type="dxa"/>
            <w:shd w:val="clear" w:color="auto" w:fill="auto"/>
          </w:tcPr>
          <w:p w14:paraId="446AD902" w14:textId="77777777" w:rsidR="00612EBC" w:rsidRPr="001F3F70" w:rsidRDefault="00612EBC" w:rsidP="00612EBC">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Програма базується на загальновідомих наукових положеннях із врахуванням наявного стану розвитку радіоелектроніки, орієнтує на актуальні спеціалізації, в рамках яких можлива подальша професійна кар’єра: Системний підхід до проектування радіоелектронної апаратури, в тому числі інтелектуальних систем. Застосування систем штучного інтелекту в радіоелектроніці. Застосування методів захисту та передачі інформації в радіоелектронних системах.</w:t>
            </w:r>
          </w:p>
          <w:p w14:paraId="5213F2CC" w14:textId="77777777" w:rsidR="00612EBC" w:rsidRPr="001F3F70" w:rsidRDefault="00612EBC" w:rsidP="00612EBC">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Ключові слова:</w:t>
            </w:r>
          </w:p>
          <w:p w14:paraId="72078184" w14:textId="62566A7A" w:rsidR="00867876" w:rsidRPr="001F3F70" w:rsidRDefault="00612EBC" w:rsidP="00612EBC">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радіотехніка, телекомунікації, радіоелектроніка, інтелектуальна радіоелектронна апаратура, інтелектуальні технології, оброблення сигналів, автоматизоване проектування, технологічні процеси в електронних системах, проектування інтелектуальної апаратури.</w:t>
            </w:r>
          </w:p>
        </w:tc>
      </w:tr>
      <w:tr w:rsidR="00867876" w:rsidRPr="001F3F70" w14:paraId="177EB654" w14:textId="77777777" w:rsidTr="0043313C">
        <w:trPr>
          <w:cantSplit/>
          <w:trHeight w:val="20"/>
        </w:trPr>
        <w:tc>
          <w:tcPr>
            <w:tcW w:w="2439" w:type="dxa"/>
            <w:gridSpan w:val="4"/>
            <w:shd w:val="clear" w:color="auto" w:fill="auto"/>
          </w:tcPr>
          <w:p w14:paraId="2099B1A6" w14:textId="77777777" w:rsidR="00867876" w:rsidRPr="001F3F70" w:rsidRDefault="00867876" w:rsidP="00867876">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lastRenderedPageBreak/>
              <w:t>Особливості програми</w:t>
            </w:r>
          </w:p>
        </w:tc>
        <w:tc>
          <w:tcPr>
            <w:tcW w:w="7200" w:type="dxa"/>
            <w:shd w:val="clear" w:color="auto" w:fill="auto"/>
          </w:tcPr>
          <w:p w14:paraId="2FCBE7A0" w14:textId="77777777" w:rsidR="00612EBC" w:rsidRPr="001F3F70" w:rsidRDefault="00867876" w:rsidP="00612EBC">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 xml:space="preserve">Програма будується на основі  реалізації вимог Європейської рамки </w:t>
            </w:r>
            <w:r w:rsidR="00612EBC" w:rsidRPr="001F3F70">
              <w:rPr>
                <w:rFonts w:ascii="Times New Roman" w:eastAsia="Times New Roman" w:hAnsi="Times New Roman" w:cs="Times New Roman"/>
                <w:sz w:val="24"/>
                <w:szCs w:val="24"/>
                <w:shd w:val="clear" w:color="auto" w:fill="FFFFFF"/>
                <w:lang w:eastAsia="uk-UA"/>
              </w:rPr>
              <w:t xml:space="preserve">Освітньо-професійна програма оптимально побудована для випуску кваліфікованих фахівців, які здатні проектувати сучасні радіоелектронні пристрої та комплекси з використанням алгоритмів машинного навчання, інтелектуальних технологій,  систем автоматизації, а також здійснювати їхнє дослідження з метою модифікації й оптимізації з використанням спеціалізованого обладнання, програмного забезпечення, сучасних мікропроцесорних та мікрокомп’ютерних засобів. </w:t>
            </w:r>
          </w:p>
          <w:p w14:paraId="3C81A304" w14:textId="77777777" w:rsidR="00612EBC" w:rsidRPr="001F3F70" w:rsidRDefault="00612EBC" w:rsidP="00612EBC">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Програма будується на основі  реалізації вимог Європейської рамки кваліфікацій для навчання впродовж життя (</w:t>
            </w:r>
            <w:r w:rsidRPr="001F3F70">
              <w:rPr>
                <w:rFonts w:ascii="Times New Roman" w:eastAsia="Times New Roman" w:hAnsi="Times New Roman" w:cs="Times New Roman"/>
                <w:i/>
                <w:sz w:val="24"/>
                <w:szCs w:val="24"/>
                <w:shd w:val="clear" w:color="auto" w:fill="FFFFFF"/>
                <w:lang w:eastAsia="uk-UA"/>
              </w:rPr>
              <w:t>European Qualifications Framework for Lifelong Learning, EQF-LLL</w:t>
            </w:r>
            <w:r w:rsidRPr="001F3F70">
              <w:rPr>
                <w:rFonts w:ascii="Times New Roman" w:eastAsia="Times New Roman" w:hAnsi="Times New Roman" w:cs="Times New Roman"/>
                <w:sz w:val="24"/>
                <w:szCs w:val="24"/>
                <w:shd w:val="clear" w:color="auto" w:fill="FFFFFF"/>
                <w:lang w:eastAsia="uk-UA"/>
              </w:rPr>
              <w:t>).</w:t>
            </w:r>
          </w:p>
          <w:p w14:paraId="5457ABA4" w14:textId="77777777" w:rsidR="00612EBC" w:rsidRPr="001F3F70" w:rsidRDefault="00612EBC" w:rsidP="00612EBC">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Освітня програма «Інтелектуальні технології радіоелектронної техніки» відповідає програмі «Electronics Engineering Technology» університетів Європи та США, що базується на сучасних концепціях розвитку інтелектуальних (smart, intelligent) радіоелектронних технологій, у тому числі на глобальній концепції Internet of Things.</w:t>
            </w:r>
          </w:p>
          <w:p w14:paraId="42608E97" w14:textId="77777777" w:rsidR="00612EBC" w:rsidRPr="001F3F70" w:rsidRDefault="00612EBC" w:rsidP="00612EBC">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Передбачена практика, з метою забезпечення умов підготовки фахівця в реальному середовищі майбутньої професійної діяльності.</w:t>
            </w:r>
          </w:p>
          <w:p w14:paraId="1F1F86AF" w14:textId="0D4B12CC" w:rsidR="00867876" w:rsidRPr="001F3F70" w:rsidRDefault="00612EBC" w:rsidP="00612EBC">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Можливий семестр (та/або виконання проекту) міжнародної мобільності.</w:t>
            </w:r>
          </w:p>
        </w:tc>
      </w:tr>
      <w:tr w:rsidR="00867876" w:rsidRPr="001F3F70" w14:paraId="7C867347" w14:textId="77777777" w:rsidTr="0043313C">
        <w:trPr>
          <w:cantSplit/>
          <w:trHeight w:val="20"/>
        </w:trPr>
        <w:tc>
          <w:tcPr>
            <w:tcW w:w="9639" w:type="dxa"/>
            <w:gridSpan w:val="5"/>
            <w:shd w:val="clear" w:color="auto" w:fill="BFBFBF"/>
          </w:tcPr>
          <w:p w14:paraId="73256451" w14:textId="77777777" w:rsidR="00867876" w:rsidRPr="001F3F70" w:rsidRDefault="00867876" w:rsidP="00867876">
            <w:pPr>
              <w:keepNext/>
              <w:overflowPunct w:val="0"/>
              <w:autoSpaceDE w:val="0"/>
              <w:autoSpaceDN w:val="0"/>
              <w:adjustRightInd w:val="0"/>
              <w:spacing w:after="0" w:line="240" w:lineRule="auto"/>
              <w:ind w:right="-74"/>
              <w:jc w:val="center"/>
              <w:textAlignment w:val="baseline"/>
              <w:rPr>
                <w:rFonts w:ascii="Times New Roman" w:eastAsia="Times New Roman" w:hAnsi="Times New Roman" w:cs="Times New Roman"/>
                <w:b/>
                <w:color w:val="000000"/>
                <w:sz w:val="24"/>
                <w:szCs w:val="24"/>
                <w:lang w:eastAsia="ru-RU"/>
              </w:rPr>
            </w:pPr>
            <w:r w:rsidRPr="001F3F70">
              <w:rPr>
                <w:rFonts w:ascii="Times New Roman" w:eastAsia="Times New Roman" w:hAnsi="Times New Roman" w:cs="Times New Roman"/>
                <w:b/>
                <w:color w:val="000000"/>
                <w:sz w:val="24"/>
                <w:szCs w:val="24"/>
                <w:lang w:eastAsia="ru-RU"/>
              </w:rPr>
              <w:t>4 – Придатність випускників до працевлаштування та подальшого навчання</w:t>
            </w:r>
          </w:p>
        </w:tc>
      </w:tr>
      <w:tr w:rsidR="00867876" w:rsidRPr="001F3F70" w14:paraId="26F577BF" w14:textId="77777777" w:rsidTr="0043313C">
        <w:trPr>
          <w:cantSplit/>
          <w:trHeight w:val="724"/>
        </w:trPr>
        <w:tc>
          <w:tcPr>
            <w:tcW w:w="2439" w:type="dxa"/>
            <w:gridSpan w:val="4"/>
            <w:tcBorders>
              <w:bottom w:val="single" w:sz="4" w:space="0" w:color="auto"/>
            </w:tcBorders>
            <w:shd w:val="clear" w:color="auto" w:fill="auto"/>
          </w:tcPr>
          <w:p w14:paraId="4D0174BC" w14:textId="77777777" w:rsidR="00867876" w:rsidRPr="001F3F70" w:rsidRDefault="00867876" w:rsidP="00867876">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Придатність до працевлаштування</w:t>
            </w:r>
          </w:p>
        </w:tc>
        <w:tc>
          <w:tcPr>
            <w:tcW w:w="7200" w:type="dxa"/>
            <w:tcBorders>
              <w:bottom w:val="single" w:sz="4" w:space="0" w:color="auto"/>
            </w:tcBorders>
            <w:shd w:val="clear" w:color="auto" w:fill="auto"/>
          </w:tcPr>
          <w:p w14:paraId="5C341854" w14:textId="77777777" w:rsidR="00867876" w:rsidRPr="001F3F70" w:rsidRDefault="00867876" w:rsidP="00867876">
            <w:pPr>
              <w:pStyle w:val="22"/>
              <w:spacing w:after="0" w:line="240" w:lineRule="auto"/>
              <w:jc w:val="both"/>
              <w:rPr>
                <w:rFonts w:ascii="Times New Roman" w:eastAsia="Calibri" w:hAnsi="Times New Roman"/>
                <w:color w:val="00000A"/>
                <w:sz w:val="24"/>
                <w:szCs w:val="24"/>
                <w:lang w:eastAsia="ru-RU"/>
              </w:rPr>
            </w:pPr>
            <w:r w:rsidRPr="001F3F70">
              <w:rPr>
                <w:rFonts w:ascii="Times New Roman" w:eastAsia="Calibri" w:hAnsi="Times New Roman"/>
                <w:color w:val="00000A"/>
                <w:sz w:val="24"/>
                <w:szCs w:val="24"/>
                <w:lang w:eastAsia="ru-RU"/>
              </w:rPr>
              <w:t>Згідно з Класифікатором професій ДК 003:2010 відповідно до отриманої кваліфікації.</w:t>
            </w:r>
          </w:p>
          <w:p w14:paraId="02ADCB9D" w14:textId="77777777" w:rsidR="00711CC5" w:rsidRPr="001F3F70" w:rsidRDefault="00711CC5" w:rsidP="00711CC5">
            <w:pPr>
              <w:pStyle w:val="22"/>
              <w:spacing w:after="0" w:line="240" w:lineRule="auto"/>
              <w:jc w:val="both"/>
              <w:rPr>
                <w:rFonts w:ascii="Times New Roman" w:eastAsia="Calibri" w:hAnsi="Times New Roman"/>
                <w:color w:val="00000A"/>
                <w:sz w:val="24"/>
                <w:szCs w:val="24"/>
                <w:lang w:eastAsia="ru-RU"/>
              </w:rPr>
            </w:pPr>
            <w:r w:rsidRPr="001F3F70">
              <w:rPr>
                <w:rFonts w:ascii="Times New Roman" w:eastAsia="Calibri" w:hAnsi="Times New Roman"/>
                <w:color w:val="00000A"/>
                <w:sz w:val="24"/>
                <w:szCs w:val="24"/>
                <w:lang w:eastAsia="ru-RU"/>
              </w:rPr>
              <w:t>2144 Професіонали в галузі електроніки та телекомунікацій</w:t>
            </w:r>
          </w:p>
          <w:p w14:paraId="6068EC8C" w14:textId="77777777" w:rsidR="00711CC5" w:rsidRPr="001F3F70" w:rsidRDefault="00711CC5" w:rsidP="00711CC5">
            <w:pPr>
              <w:pStyle w:val="22"/>
              <w:spacing w:after="0" w:line="240" w:lineRule="auto"/>
              <w:jc w:val="both"/>
              <w:rPr>
                <w:rFonts w:ascii="Times New Roman" w:eastAsia="Calibri" w:hAnsi="Times New Roman"/>
                <w:color w:val="00000A"/>
                <w:sz w:val="24"/>
                <w:szCs w:val="24"/>
                <w:lang w:eastAsia="ru-RU"/>
              </w:rPr>
            </w:pPr>
            <w:r w:rsidRPr="001F3F70">
              <w:rPr>
                <w:rFonts w:ascii="Times New Roman" w:eastAsia="Calibri" w:hAnsi="Times New Roman"/>
                <w:color w:val="00000A"/>
                <w:sz w:val="24"/>
                <w:szCs w:val="24"/>
                <w:lang w:eastAsia="ru-RU"/>
              </w:rPr>
              <w:t>2132.2 Розробники комп'ютерних програм (програміст прикладний)</w:t>
            </w:r>
          </w:p>
          <w:p w14:paraId="34479EA3" w14:textId="77777777" w:rsidR="00711CC5" w:rsidRPr="001F3F70" w:rsidRDefault="00711CC5" w:rsidP="00711CC5">
            <w:pPr>
              <w:pStyle w:val="22"/>
              <w:spacing w:after="0" w:line="240" w:lineRule="auto"/>
              <w:jc w:val="both"/>
              <w:rPr>
                <w:rFonts w:ascii="Times New Roman" w:eastAsia="Calibri" w:hAnsi="Times New Roman"/>
                <w:color w:val="00000A"/>
                <w:sz w:val="24"/>
                <w:szCs w:val="24"/>
                <w:lang w:eastAsia="ru-RU"/>
              </w:rPr>
            </w:pPr>
            <w:r w:rsidRPr="001F3F70">
              <w:rPr>
                <w:rFonts w:ascii="Times New Roman" w:eastAsia="Calibri" w:hAnsi="Times New Roman"/>
                <w:color w:val="00000A"/>
                <w:sz w:val="24"/>
                <w:szCs w:val="24"/>
                <w:lang w:eastAsia="ru-RU"/>
              </w:rPr>
              <w:t>2310 Викладачі університетів та вищих навчальних закладів (асистент, викладач професійного навчально-виховного закладу тощо)</w:t>
            </w:r>
          </w:p>
          <w:p w14:paraId="4BE83992" w14:textId="5E55CE0A" w:rsidR="005C3D77" w:rsidRPr="001F3F70" w:rsidRDefault="00711CC5" w:rsidP="00711CC5">
            <w:pPr>
              <w:pStyle w:val="22"/>
              <w:spacing w:after="0" w:line="240" w:lineRule="auto"/>
              <w:jc w:val="both"/>
              <w:rPr>
                <w:rFonts w:ascii="Times New Roman" w:eastAsia="Calibri" w:hAnsi="Times New Roman"/>
                <w:color w:val="00000A"/>
                <w:sz w:val="24"/>
                <w:szCs w:val="24"/>
                <w:lang w:eastAsia="ru-RU"/>
              </w:rPr>
            </w:pPr>
            <w:r w:rsidRPr="001F3F70">
              <w:rPr>
                <w:rFonts w:ascii="Times New Roman" w:eastAsia="Calibri" w:hAnsi="Times New Roman"/>
                <w:color w:val="00000A"/>
                <w:sz w:val="24"/>
                <w:szCs w:val="24"/>
                <w:lang w:eastAsia="ru-RU"/>
              </w:rPr>
              <w:t>2144.1 Наукові співробітники (електроніка, телекомунікації).</w:t>
            </w:r>
          </w:p>
        </w:tc>
      </w:tr>
      <w:tr w:rsidR="00867876" w:rsidRPr="001F3F70" w14:paraId="75201848" w14:textId="77777777" w:rsidTr="0043313C">
        <w:trPr>
          <w:cantSplit/>
          <w:trHeight w:val="554"/>
        </w:trPr>
        <w:tc>
          <w:tcPr>
            <w:tcW w:w="2439" w:type="dxa"/>
            <w:gridSpan w:val="4"/>
            <w:tcBorders>
              <w:top w:val="nil"/>
              <w:bottom w:val="single" w:sz="4" w:space="0" w:color="auto"/>
            </w:tcBorders>
            <w:shd w:val="clear" w:color="auto" w:fill="auto"/>
          </w:tcPr>
          <w:p w14:paraId="31FFAED5" w14:textId="77777777" w:rsidR="00867876" w:rsidRPr="001F3F70" w:rsidRDefault="00867876" w:rsidP="00867876">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Подальше навчання</w:t>
            </w:r>
          </w:p>
        </w:tc>
        <w:tc>
          <w:tcPr>
            <w:tcW w:w="7200" w:type="dxa"/>
            <w:tcBorders>
              <w:top w:val="nil"/>
              <w:bottom w:val="single" w:sz="4" w:space="0" w:color="auto"/>
            </w:tcBorders>
            <w:shd w:val="clear" w:color="auto" w:fill="auto"/>
          </w:tcPr>
          <w:p w14:paraId="38E2F00E" w14:textId="77777777" w:rsidR="00867876" w:rsidRPr="001F3F70" w:rsidRDefault="00867876" w:rsidP="00867876">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Продовжити освіту за третім (освітньо-науковим) рівнем вищої освіти.</w:t>
            </w:r>
          </w:p>
        </w:tc>
      </w:tr>
      <w:tr w:rsidR="00867876" w:rsidRPr="001F3F70" w14:paraId="0A9D357C" w14:textId="77777777" w:rsidTr="0043313C">
        <w:trPr>
          <w:cantSplit/>
          <w:trHeight w:val="20"/>
        </w:trPr>
        <w:tc>
          <w:tcPr>
            <w:tcW w:w="9639" w:type="dxa"/>
            <w:gridSpan w:val="5"/>
            <w:shd w:val="clear" w:color="auto" w:fill="BFBFBF"/>
          </w:tcPr>
          <w:p w14:paraId="6B508222" w14:textId="77777777" w:rsidR="00867876" w:rsidRPr="001F3F70" w:rsidRDefault="00867876" w:rsidP="00867876">
            <w:pPr>
              <w:keepNext/>
              <w:overflowPunct w:val="0"/>
              <w:autoSpaceDE w:val="0"/>
              <w:autoSpaceDN w:val="0"/>
              <w:adjustRightInd w:val="0"/>
              <w:spacing w:after="0" w:line="240" w:lineRule="auto"/>
              <w:ind w:right="-74"/>
              <w:jc w:val="center"/>
              <w:textAlignment w:val="baseline"/>
              <w:rPr>
                <w:rFonts w:ascii="Times New Roman" w:eastAsia="Times New Roman" w:hAnsi="Times New Roman" w:cs="Times New Roman"/>
                <w:b/>
                <w:color w:val="000000"/>
                <w:sz w:val="24"/>
                <w:szCs w:val="24"/>
                <w:lang w:eastAsia="ru-RU"/>
              </w:rPr>
            </w:pPr>
            <w:r w:rsidRPr="001F3F70">
              <w:rPr>
                <w:rFonts w:ascii="Times New Roman" w:eastAsia="Times New Roman" w:hAnsi="Times New Roman" w:cs="Times New Roman"/>
                <w:b/>
                <w:color w:val="000000"/>
                <w:sz w:val="24"/>
                <w:szCs w:val="24"/>
                <w:lang w:eastAsia="ru-RU"/>
              </w:rPr>
              <w:t>5 – Викладання та оцінювання</w:t>
            </w:r>
          </w:p>
        </w:tc>
      </w:tr>
      <w:tr w:rsidR="00867876" w:rsidRPr="001F3F70" w14:paraId="1565A398" w14:textId="77777777" w:rsidTr="0043313C">
        <w:trPr>
          <w:cantSplit/>
          <w:trHeight w:val="20"/>
        </w:trPr>
        <w:tc>
          <w:tcPr>
            <w:tcW w:w="2439" w:type="dxa"/>
            <w:gridSpan w:val="4"/>
            <w:shd w:val="clear" w:color="auto" w:fill="auto"/>
          </w:tcPr>
          <w:p w14:paraId="4C199583" w14:textId="77777777" w:rsidR="00867876" w:rsidRPr="001F3F70" w:rsidRDefault="00867876" w:rsidP="00867876">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Викладання та навчання</w:t>
            </w:r>
          </w:p>
        </w:tc>
        <w:tc>
          <w:tcPr>
            <w:tcW w:w="7200" w:type="dxa"/>
            <w:shd w:val="clear" w:color="auto" w:fill="auto"/>
          </w:tcPr>
          <w:p w14:paraId="0C8996AA" w14:textId="77777777" w:rsidR="00867876" w:rsidRPr="001F3F70" w:rsidRDefault="00867876" w:rsidP="00867876">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Лекції, практичні та семінарські заняття, комп’ютерні практикуми і лабораторні роботи; курсові проекти і роботи; технологія змішаного навчання, практики і екскурсії; виконання магістерської дисертації</w:t>
            </w:r>
          </w:p>
        </w:tc>
      </w:tr>
      <w:tr w:rsidR="00867876" w:rsidRPr="001F3F70" w14:paraId="50FC7F2A" w14:textId="77777777" w:rsidTr="0043313C">
        <w:trPr>
          <w:cantSplit/>
          <w:trHeight w:val="20"/>
        </w:trPr>
        <w:tc>
          <w:tcPr>
            <w:tcW w:w="2439" w:type="dxa"/>
            <w:gridSpan w:val="4"/>
            <w:shd w:val="clear" w:color="auto" w:fill="auto"/>
          </w:tcPr>
          <w:p w14:paraId="7741BBA8" w14:textId="77777777" w:rsidR="00867876" w:rsidRPr="001F3F70" w:rsidRDefault="00867876" w:rsidP="00867876">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Оцінювання</w:t>
            </w:r>
          </w:p>
        </w:tc>
        <w:tc>
          <w:tcPr>
            <w:tcW w:w="7200" w:type="dxa"/>
            <w:shd w:val="clear" w:color="auto" w:fill="auto"/>
          </w:tcPr>
          <w:p w14:paraId="2FC91A23" w14:textId="3D6BF8ED" w:rsidR="00867876" w:rsidRPr="001F3F70" w:rsidRDefault="005B54B0" w:rsidP="00867876">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Оцінювання знань студентів здійснюється у відповідності до Положення про систему оцінювання результатів навчання в КПІ ім. Ігоря Сікорського за усіма видами аудиторної та позааудиторної роботи (поточний, календарний, семестровий контроль)</w:t>
            </w:r>
            <w:r w:rsidR="00AA0DCE" w:rsidRPr="001F3F70">
              <w:rPr>
                <w:rFonts w:ascii="Times New Roman" w:eastAsia="Times New Roman" w:hAnsi="Times New Roman" w:cs="Times New Roman"/>
                <w:sz w:val="24"/>
                <w:szCs w:val="24"/>
                <w:shd w:val="clear" w:color="auto" w:fill="FFFFFF"/>
                <w:lang w:eastAsia="uk-UA"/>
              </w:rPr>
              <w:t xml:space="preserve">, </w:t>
            </w:r>
            <w:r w:rsidR="00867876" w:rsidRPr="001F3F70">
              <w:rPr>
                <w:rFonts w:ascii="Times New Roman" w:eastAsia="Times New Roman" w:hAnsi="Times New Roman" w:cs="Times New Roman"/>
                <w:sz w:val="24"/>
                <w:szCs w:val="24"/>
                <w:shd w:val="clear" w:color="auto" w:fill="FFFFFF"/>
                <w:lang w:eastAsia="uk-UA"/>
              </w:rPr>
              <w:t>усні та письмові екзамени, тестування знань, поточний контроль, захист магістерської дисертації</w:t>
            </w:r>
          </w:p>
        </w:tc>
      </w:tr>
      <w:tr w:rsidR="00867876" w:rsidRPr="001F3F70" w14:paraId="0A8B4CFD" w14:textId="77777777" w:rsidTr="0043313C">
        <w:trPr>
          <w:cantSplit/>
          <w:trHeight w:val="20"/>
        </w:trPr>
        <w:tc>
          <w:tcPr>
            <w:tcW w:w="9639" w:type="dxa"/>
            <w:gridSpan w:val="5"/>
            <w:shd w:val="clear" w:color="auto" w:fill="BFBFBF"/>
          </w:tcPr>
          <w:p w14:paraId="01A74EEB" w14:textId="77777777" w:rsidR="00867876" w:rsidRPr="001F3F70" w:rsidRDefault="00867876" w:rsidP="00867876">
            <w:pPr>
              <w:keepNext/>
              <w:overflowPunct w:val="0"/>
              <w:autoSpaceDE w:val="0"/>
              <w:autoSpaceDN w:val="0"/>
              <w:adjustRightInd w:val="0"/>
              <w:spacing w:after="0" w:line="240" w:lineRule="auto"/>
              <w:ind w:right="-74"/>
              <w:jc w:val="center"/>
              <w:textAlignment w:val="baseline"/>
              <w:rPr>
                <w:rFonts w:ascii="Times New Roman" w:eastAsia="Times New Roman" w:hAnsi="Times New Roman" w:cs="Times New Roman"/>
                <w:b/>
                <w:color w:val="000000"/>
                <w:sz w:val="24"/>
                <w:szCs w:val="24"/>
                <w:lang w:eastAsia="ru-RU"/>
              </w:rPr>
            </w:pPr>
            <w:r w:rsidRPr="001F3F70">
              <w:rPr>
                <w:rFonts w:ascii="Times New Roman" w:eastAsia="Times New Roman" w:hAnsi="Times New Roman" w:cs="Times New Roman"/>
                <w:b/>
                <w:color w:val="000000"/>
                <w:sz w:val="24"/>
                <w:szCs w:val="24"/>
                <w:lang w:eastAsia="ru-RU"/>
              </w:rPr>
              <w:t>6 – Програмні компетентності</w:t>
            </w:r>
          </w:p>
        </w:tc>
      </w:tr>
      <w:tr w:rsidR="00867876" w:rsidRPr="001F3F70" w14:paraId="0C6E04D7" w14:textId="77777777" w:rsidTr="0043313C">
        <w:trPr>
          <w:cantSplit/>
          <w:trHeight w:val="20"/>
        </w:trPr>
        <w:tc>
          <w:tcPr>
            <w:tcW w:w="2439" w:type="dxa"/>
            <w:gridSpan w:val="4"/>
            <w:shd w:val="clear" w:color="auto" w:fill="auto"/>
          </w:tcPr>
          <w:p w14:paraId="1D15418F" w14:textId="77777777" w:rsidR="00867876" w:rsidRPr="001F3F70" w:rsidRDefault="00867876" w:rsidP="00867876">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Інтегральна компетентність</w:t>
            </w:r>
          </w:p>
        </w:tc>
        <w:tc>
          <w:tcPr>
            <w:tcW w:w="7200" w:type="dxa"/>
            <w:shd w:val="clear" w:color="auto" w:fill="auto"/>
          </w:tcPr>
          <w:p w14:paraId="5380BA0A"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Здатність розв’язувати складні задачі і проблеми в галузі радіотехніки і телекомунікацій, що передбачає проведення досліджень та/або здійснення інновацій та характеризується невизначеністю умов і вимог</w:t>
            </w:r>
          </w:p>
        </w:tc>
      </w:tr>
      <w:tr w:rsidR="00867876" w:rsidRPr="001F3F70" w14:paraId="1B5B57EF" w14:textId="77777777" w:rsidTr="0043313C">
        <w:trPr>
          <w:cantSplit/>
          <w:trHeight w:val="20"/>
        </w:trPr>
        <w:tc>
          <w:tcPr>
            <w:tcW w:w="9639" w:type="dxa"/>
            <w:gridSpan w:val="5"/>
            <w:shd w:val="clear" w:color="auto" w:fill="BFBFBF" w:themeFill="background1" w:themeFillShade="BF"/>
          </w:tcPr>
          <w:p w14:paraId="73BC56D0" w14:textId="77777777" w:rsidR="00867876" w:rsidRPr="001F3F70" w:rsidRDefault="00867876" w:rsidP="00867876">
            <w:pPr>
              <w:keepNext/>
              <w:spacing w:after="0" w:line="240" w:lineRule="auto"/>
              <w:ind w:right="-74"/>
              <w:jc w:val="center"/>
              <w:rPr>
                <w:rFonts w:ascii="Times New Roman" w:eastAsia="Times New Roman" w:hAnsi="Times New Roman" w:cs="Times New Roman"/>
                <w:b/>
                <w:sz w:val="24"/>
                <w:szCs w:val="24"/>
                <w:shd w:val="clear" w:color="auto" w:fill="FFFFFF"/>
                <w:lang w:eastAsia="uk-UA"/>
              </w:rPr>
            </w:pPr>
            <w:r w:rsidRPr="001F3F70">
              <w:rPr>
                <w:rFonts w:ascii="Times New Roman" w:eastAsia="Times New Roman" w:hAnsi="Times New Roman" w:cs="Times New Roman"/>
                <w:b/>
                <w:sz w:val="24"/>
                <w:szCs w:val="24"/>
                <w:shd w:val="clear" w:color="auto" w:fill="FFFFFF"/>
                <w:lang w:eastAsia="uk-UA"/>
              </w:rPr>
              <w:t>Загальні компетентності (ЗК)</w:t>
            </w:r>
          </w:p>
        </w:tc>
      </w:tr>
      <w:tr w:rsidR="00867876" w:rsidRPr="001F3F70" w14:paraId="03774611" w14:textId="77777777" w:rsidTr="0043313C">
        <w:trPr>
          <w:cantSplit/>
          <w:trHeight w:val="20"/>
        </w:trPr>
        <w:tc>
          <w:tcPr>
            <w:tcW w:w="1276" w:type="dxa"/>
            <w:gridSpan w:val="2"/>
            <w:shd w:val="clear" w:color="auto" w:fill="auto"/>
          </w:tcPr>
          <w:p w14:paraId="1A4934BB"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ЗК 1</w:t>
            </w:r>
          </w:p>
        </w:tc>
        <w:tc>
          <w:tcPr>
            <w:tcW w:w="8363" w:type="dxa"/>
            <w:gridSpan w:val="3"/>
            <w:shd w:val="clear" w:color="auto" w:fill="auto"/>
          </w:tcPr>
          <w:p w14:paraId="0578B9A9"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 xml:space="preserve">Здатність удосконалювати й розвивати свій інтелектуальний і культурний рівень, будувати власну траєкторію професійного розвитку й кар’єри. </w:t>
            </w:r>
          </w:p>
        </w:tc>
      </w:tr>
      <w:tr w:rsidR="00867876" w:rsidRPr="001F3F70" w14:paraId="1B9F3A89" w14:textId="77777777" w:rsidTr="0043313C">
        <w:trPr>
          <w:cantSplit/>
          <w:trHeight w:val="20"/>
        </w:trPr>
        <w:tc>
          <w:tcPr>
            <w:tcW w:w="1276" w:type="dxa"/>
            <w:gridSpan w:val="2"/>
            <w:shd w:val="clear" w:color="auto" w:fill="auto"/>
          </w:tcPr>
          <w:p w14:paraId="11C79A19"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lastRenderedPageBreak/>
              <w:t>ЗК 2</w:t>
            </w:r>
          </w:p>
        </w:tc>
        <w:tc>
          <w:tcPr>
            <w:tcW w:w="8363" w:type="dxa"/>
            <w:gridSpan w:val="3"/>
            <w:shd w:val="clear" w:color="auto" w:fill="auto"/>
          </w:tcPr>
          <w:p w14:paraId="316F7318"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 xml:space="preserve">Здатність генерувати нові ідеї й нестандартні підходи до їх реалізації (креативність). </w:t>
            </w:r>
          </w:p>
        </w:tc>
      </w:tr>
      <w:tr w:rsidR="00867876" w:rsidRPr="001F3F70" w14:paraId="14FE2608" w14:textId="77777777" w:rsidTr="0043313C">
        <w:trPr>
          <w:cantSplit/>
          <w:trHeight w:val="20"/>
        </w:trPr>
        <w:tc>
          <w:tcPr>
            <w:tcW w:w="1276" w:type="dxa"/>
            <w:gridSpan w:val="2"/>
            <w:shd w:val="clear" w:color="auto" w:fill="auto"/>
          </w:tcPr>
          <w:p w14:paraId="469552F1"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ЗК 3</w:t>
            </w:r>
          </w:p>
        </w:tc>
        <w:tc>
          <w:tcPr>
            <w:tcW w:w="8363" w:type="dxa"/>
            <w:gridSpan w:val="3"/>
            <w:shd w:val="clear" w:color="auto" w:fill="auto"/>
          </w:tcPr>
          <w:p w14:paraId="699BB1BA"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 xml:space="preserve">Здатність приймати управлінські рішення, оцінювати їх можливі наслідки та бути відповідальним за якість кінцевого результату діяльності. </w:t>
            </w:r>
          </w:p>
        </w:tc>
      </w:tr>
      <w:tr w:rsidR="00867876" w:rsidRPr="001F3F70" w14:paraId="587C994B" w14:textId="77777777" w:rsidTr="0043313C">
        <w:trPr>
          <w:cantSplit/>
          <w:trHeight w:val="20"/>
        </w:trPr>
        <w:tc>
          <w:tcPr>
            <w:tcW w:w="1276" w:type="dxa"/>
            <w:gridSpan w:val="2"/>
            <w:shd w:val="clear" w:color="auto" w:fill="auto"/>
          </w:tcPr>
          <w:p w14:paraId="7505C53D"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ЗК 4</w:t>
            </w:r>
          </w:p>
        </w:tc>
        <w:tc>
          <w:tcPr>
            <w:tcW w:w="8363" w:type="dxa"/>
            <w:gridSpan w:val="3"/>
            <w:shd w:val="clear" w:color="auto" w:fill="auto"/>
          </w:tcPr>
          <w:p w14:paraId="796CA82C"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 xml:space="preserve">Здатність керувати проектами, організовувати командну роботу, проявляти ініціативу з удосконалення діяльності. </w:t>
            </w:r>
          </w:p>
        </w:tc>
      </w:tr>
      <w:tr w:rsidR="00867876" w:rsidRPr="001F3F70" w14:paraId="742B73C5" w14:textId="77777777" w:rsidTr="0043313C">
        <w:trPr>
          <w:cantSplit/>
          <w:trHeight w:val="20"/>
        </w:trPr>
        <w:tc>
          <w:tcPr>
            <w:tcW w:w="1276" w:type="dxa"/>
            <w:gridSpan w:val="2"/>
            <w:shd w:val="clear" w:color="auto" w:fill="auto"/>
          </w:tcPr>
          <w:p w14:paraId="3F11AF15"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ЗК 5</w:t>
            </w:r>
          </w:p>
        </w:tc>
        <w:tc>
          <w:tcPr>
            <w:tcW w:w="8363" w:type="dxa"/>
            <w:gridSpan w:val="3"/>
            <w:shd w:val="clear" w:color="auto" w:fill="auto"/>
          </w:tcPr>
          <w:p w14:paraId="2476947E"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 xml:space="preserve">Здатність аналізувати, верифікувати, оцінювати повноту інформації в ході професійної діяльності, при необхідності доповнювати й синтезувати відсутню інформацію й працювати в умовах невизначеності. </w:t>
            </w:r>
          </w:p>
        </w:tc>
      </w:tr>
      <w:tr w:rsidR="00867876" w:rsidRPr="001F3F70" w14:paraId="1806E1A2" w14:textId="77777777" w:rsidTr="0043313C">
        <w:trPr>
          <w:cantSplit/>
          <w:trHeight w:val="20"/>
        </w:trPr>
        <w:tc>
          <w:tcPr>
            <w:tcW w:w="1276" w:type="dxa"/>
            <w:gridSpan w:val="2"/>
            <w:shd w:val="clear" w:color="auto" w:fill="auto"/>
          </w:tcPr>
          <w:p w14:paraId="42055024"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ЗК 6</w:t>
            </w:r>
          </w:p>
        </w:tc>
        <w:tc>
          <w:tcPr>
            <w:tcW w:w="8363" w:type="dxa"/>
            <w:gridSpan w:val="3"/>
            <w:shd w:val="clear" w:color="auto" w:fill="auto"/>
          </w:tcPr>
          <w:p w14:paraId="60E04D6B"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 xml:space="preserve">Здатність пропонувати концепції, моделі, винаходити й апробувати способи й інструменти професійної діяльності з використанням природничих, соціально-гуманітарних та економічних наук. </w:t>
            </w:r>
          </w:p>
        </w:tc>
      </w:tr>
      <w:tr w:rsidR="00867876" w:rsidRPr="001F3F70" w14:paraId="4D84762C" w14:textId="77777777" w:rsidTr="0043313C">
        <w:trPr>
          <w:cantSplit/>
          <w:trHeight w:val="20"/>
        </w:trPr>
        <w:tc>
          <w:tcPr>
            <w:tcW w:w="1276" w:type="dxa"/>
            <w:gridSpan w:val="2"/>
            <w:shd w:val="clear" w:color="auto" w:fill="auto"/>
          </w:tcPr>
          <w:p w14:paraId="5B0ABC92"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ЗК 7</w:t>
            </w:r>
          </w:p>
        </w:tc>
        <w:tc>
          <w:tcPr>
            <w:tcW w:w="8363" w:type="dxa"/>
            <w:gridSpan w:val="3"/>
            <w:shd w:val="clear" w:color="auto" w:fill="auto"/>
          </w:tcPr>
          <w:p w14:paraId="45F11A22"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Здатність будувати професійну діяльність, бізнес і приймати рішення, керуючись засадами соціальної відповідальності, правових та етичних норм.</w:t>
            </w:r>
          </w:p>
        </w:tc>
      </w:tr>
      <w:tr w:rsidR="00867876" w:rsidRPr="001F3F70" w14:paraId="3FF7A94C" w14:textId="77777777" w:rsidTr="0043313C">
        <w:trPr>
          <w:cantSplit/>
          <w:trHeight w:val="20"/>
        </w:trPr>
        <w:tc>
          <w:tcPr>
            <w:tcW w:w="1276" w:type="dxa"/>
            <w:gridSpan w:val="2"/>
            <w:shd w:val="clear" w:color="auto" w:fill="auto"/>
          </w:tcPr>
          <w:p w14:paraId="6DB65E6F"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ЗК 8</w:t>
            </w:r>
          </w:p>
        </w:tc>
        <w:tc>
          <w:tcPr>
            <w:tcW w:w="8363" w:type="dxa"/>
            <w:gridSpan w:val="3"/>
            <w:shd w:val="clear" w:color="auto" w:fill="auto"/>
          </w:tcPr>
          <w:p w14:paraId="0851AA1C"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Здатність до ефективних комунікаційних взаємодій</w:t>
            </w:r>
            <w:r w:rsidRPr="001F3F70">
              <w:rPr>
                <w:rFonts w:ascii="Times New Roman" w:eastAsia="Times New Roman" w:hAnsi="Times New Roman" w:cs="Times New Roman"/>
                <w:sz w:val="24"/>
                <w:szCs w:val="24"/>
                <w:shd w:val="clear" w:color="auto" w:fill="FFFFFF"/>
                <w:lang w:val="ru-RU" w:eastAsia="uk-UA"/>
              </w:rPr>
              <w:t xml:space="preserve"> зокрема</w:t>
            </w:r>
            <w:r w:rsidRPr="001F3F70">
              <w:rPr>
                <w:rFonts w:ascii="Times New Roman" w:eastAsia="Times New Roman" w:hAnsi="Times New Roman" w:cs="Times New Roman"/>
                <w:sz w:val="24"/>
                <w:szCs w:val="24"/>
                <w:shd w:val="clear" w:color="auto" w:fill="FFFFFF"/>
                <w:lang w:eastAsia="uk-UA"/>
              </w:rPr>
              <w:t xml:space="preserve"> засобами інформаційних технологій. </w:t>
            </w:r>
          </w:p>
        </w:tc>
      </w:tr>
      <w:tr w:rsidR="00867876" w:rsidRPr="001F3F70" w14:paraId="4F5E164D" w14:textId="77777777" w:rsidTr="0043313C">
        <w:trPr>
          <w:cantSplit/>
          <w:trHeight w:val="20"/>
        </w:trPr>
        <w:tc>
          <w:tcPr>
            <w:tcW w:w="1276" w:type="dxa"/>
            <w:gridSpan w:val="2"/>
            <w:shd w:val="clear" w:color="auto" w:fill="auto"/>
          </w:tcPr>
          <w:p w14:paraId="1B269A22"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ЗК 9</w:t>
            </w:r>
          </w:p>
        </w:tc>
        <w:tc>
          <w:tcPr>
            <w:tcW w:w="8363" w:type="dxa"/>
            <w:gridSpan w:val="3"/>
            <w:shd w:val="clear" w:color="auto" w:fill="auto"/>
          </w:tcPr>
          <w:p w14:paraId="32F3D5CE"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 xml:space="preserve">Здатність визначати, транслювати загальні цілі в професійній і соціальній діяльності. </w:t>
            </w:r>
          </w:p>
        </w:tc>
      </w:tr>
      <w:tr w:rsidR="00867876" w:rsidRPr="001F3F70" w14:paraId="183FCADB" w14:textId="77777777" w:rsidTr="0043313C">
        <w:trPr>
          <w:cantSplit/>
          <w:trHeight w:val="20"/>
        </w:trPr>
        <w:tc>
          <w:tcPr>
            <w:tcW w:w="1276" w:type="dxa"/>
            <w:gridSpan w:val="2"/>
            <w:shd w:val="clear" w:color="auto" w:fill="auto"/>
          </w:tcPr>
          <w:p w14:paraId="678A7956"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ЗК 10</w:t>
            </w:r>
          </w:p>
        </w:tc>
        <w:tc>
          <w:tcPr>
            <w:tcW w:w="8363" w:type="dxa"/>
            <w:gridSpan w:val="3"/>
            <w:shd w:val="clear" w:color="auto" w:fill="auto"/>
          </w:tcPr>
          <w:p w14:paraId="465DD1A0"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 xml:space="preserve">Здатність розв’язувати світоглядні, соціально й особистісне значимі проблеми. </w:t>
            </w:r>
          </w:p>
        </w:tc>
      </w:tr>
      <w:tr w:rsidR="00867876" w:rsidRPr="001F3F70" w14:paraId="711B5330" w14:textId="77777777" w:rsidTr="0043313C">
        <w:trPr>
          <w:cantSplit/>
          <w:trHeight w:val="20"/>
        </w:trPr>
        <w:tc>
          <w:tcPr>
            <w:tcW w:w="1276" w:type="dxa"/>
            <w:gridSpan w:val="2"/>
            <w:shd w:val="clear" w:color="auto" w:fill="auto"/>
            <w:vAlign w:val="center"/>
          </w:tcPr>
          <w:p w14:paraId="62560454"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ЗК 11</w:t>
            </w:r>
          </w:p>
        </w:tc>
        <w:tc>
          <w:tcPr>
            <w:tcW w:w="8363" w:type="dxa"/>
            <w:gridSpan w:val="3"/>
            <w:shd w:val="clear" w:color="auto" w:fill="auto"/>
          </w:tcPr>
          <w:p w14:paraId="18F10361" w14:textId="77777777" w:rsidR="00867876" w:rsidRPr="001F3F70" w:rsidRDefault="00867876" w:rsidP="00867876">
            <w:pPr>
              <w:pStyle w:val="a9"/>
              <w:tabs>
                <w:tab w:val="left" w:pos="358"/>
              </w:tabs>
              <w:spacing w:after="0" w:line="240" w:lineRule="auto"/>
              <w:ind w:left="34"/>
              <w:jc w:val="both"/>
              <w:rPr>
                <w:color w:val="auto"/>
                <w:shd w:val="clear" w:color="auto" w:fill="FFFFFF"/>
                <w:lang w:val="uk-UA" w:eastAsia="uk-UA"/>
              </w:rPr>
            </w:pPr>
            <w:r w:rsidRPr="001F3F70">
              <w:rPr>
                <w:color w:val="auto"/>
                <w:shd w:val="clear" w:color="auto" w:fill="FFFFFF"/>
                <w:lang w:val="uk-UA" w:eastAsia="uk-UA"/>
              </w:rPr>
              <w:t xml:space="preserve">Здатність виявляти наукову сутність проблем у професійній сфері, знаходити адекватні шляхи щодо їх розв’язання. </w:t>
            </w:r>
          </w:p>
        </w:tc>
      </w:tr>
      <w:tr w:rsidR="00867876" w:rsidRPr="001F3F70" w14:paraId="61DE84A0" w14:textId="77777777" w:rsidTr="0043313C">
        <w:trPr>
          <w:cantSplit/>
          <w:trHeight w:val="20"/>
        </w:trPr>
        <w:tc>
          <w:tcPr>
            <w:tcW w:w="1276" w:type="dxa"/>
            <w:gridSpan w:val="2"/>
            <w:shd w:val="clear" w:color="auto" w:fill="auto"/>
            <w:vAlign w:val="center"/>
          </w:tcPr>
          <w:p w14:paraId="4053460F"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ЗК 12</w:t>
            </w:r>
          </w:p>
        </w:tc>
        <w:tc>
          <w:tcPr>
            <w:tcW w:w="8363" w:type="dxa"/>
            <w:gridSpan w:val="3"/>
            <w:shd w:val="clear" w:color="auto" w:fill="auto"/>
          </w:tcPr>
          <w:p w14:paraId="55B37D66" w14:textId="77777777" w:rsidR="00867876" w:rsidRPr="001F3F70" w:rsidRDefault="00867876" w:rsidP="00867876">
            <w:pPr>
              <w:pStyle w:val="a9"/>
              <w:tabs>
                <w:tab w:val="left" w:pos="358"/>
              </w:tabs>
              <w:spacing w:after="0" w:line="240" w:lineRule="auto"/>
              <w:ind w:left="34"/>
              <w:jc w:val="both"/>
              <w:rPr>
                <w:color w:val="auto"/>
                <w:shd w:val="clear" w:color="auto" w:fill="FFFFFF"/>
                <w:lang w:val="uk-UA" w:eastAsia="uk-UA"/>
              </w:rPr>
            </w:pPr>
            <w:r w:rsidRPr="001F3F70">
              <w:rPr>
                <w:color w:val="auto"/>
                <w:shd w:val="clear" w:color="auto" w:fill="FFFFFF"/>
                <w:lang w:val="uk-UA" w:eastAsia="uk-UA"/>
              </w:rPr>
              <w:t xml:space="preserve">Здатність до самостійного освоєння нових методів дослідження, зміні наукового та науково-виробничого профілю своєї діяльності. </w:t>
            </w:r>
          </w:p>
        </w:tc>
      </w:tr>
      <w:tr w:rsidR="00867876" w:rsidRPr="001F3F70" w14:paraId="66A57B67" w14:textId="77777777" w:rsidTr="0043313C">
        <w:trPr>
          <w:cantSplit/>
          <w:trHeight w:val="20"/>
        </w:trPr>
        <w:tc>
          <w:tcPr>
            <w:tcW w:w="1276" w:type="dxa"/>
            <w:gridSpan w:val="2"/>
            <w:shd w:val="clear" w:color="auto" w:fill="auto"/>
            <w:vAlign w:val="center"/>
          </w:tcPr>
          <w:p w14:paraId="3092CE69"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ЗК 13</w:t>
            </w:r>
          </w:p>
        </w:tc>
        <w:tc>
          <w:tcPr>
            <w:tcW w:w="8363" w:type="dxa"/>
            <w:gridSpan w:val="3"/>
            <w:shd w:val="clear" w:color="auto" w:fill="auto"/>
          </w:tcPr>
          <w:p w14:paraId="0B055549" w14:textId="77777777" w:rsidR="00867876" w:rsidRPr="001F3F70" w:rsidRDefault="00867876" w:rsidP="00867876">
            <w:pPr>
              <w:pStyle w:val="a9"/>
              <w:spacing w:after="0" w:line="240" w:lineRule="auto"/>
              <w:ind w:left="34"/>
              <w:jc w:val="both"/>
              <w:rPr>
                <w:color w:val="auto"/>
                <w:shd w:val="clear" w:color="auto" w:fill="FFFFFF"/>
                <w:lang w:val="uk-UA" w:eastAsia="uk-UA"/>
              </w:rPr>
            </w:pPr>
            <w:r w:rsidRPr="001F3F70">
              <w:rPr>
                <w:color w:val="auto"/>
                <w:shd w:val="clear" w:color="auto" w:fill="FFFFFF"/>
                <w:lang w:val="uk-UA" w:eastAsia="uk-UA"/>
              </w:rPr>
              <w:t xml:space="preserve">Здатність досліджувати проблеми із використанням системного аналізу, синтезу та інших загальнонаукових методів пізнання. </w:t>
            </w:r>
          </w:p>
        </w:tc>
      </w:tr>
      <w:tr w:rsidR="00867876" w:rsidRPr="001F3F70" w14:paraId="1354F2B4" w14:textId="77777777" w:rsidTr="0043313C">
        <w:trPr>
          <w:cantSplit/>
          <w:trHeight w:val="20"/>
        </w:trPr>
        <w:tc>
          <w:tcPr>
            <w:tcW w:w="1276" w:type="dxa"/>
            <w:gridSpan w:val="2"/>
            <w:shd w:val="clear" w:color="auto" w:fill="auto"/>
            <w:vAlign w:val="center"/>
          </w:tcPr>
          <w:p w14:paraId="757C0CDC"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ЗК 14</w:t>
            </w:r>
          </w:p>
        </w:tc>
        <w:tc>
          <w:tcPr>
            <w:tcW w:w="8363" w:type="dxa"/>
            <w:gridSpan w:val="3"/>
            <w:shd w:val="clear" w:color="auto" w:fill="auto"/>
          </w:tcPr>
          <w:p w14:paraId="33064A16" w14:textId="77777777" w:rsidR="00867876" w:rsidRPr="001F3F70" w:rsidRDefault="00867876" w:rsidP="00867876">
            <w:pPr>
              <w:pStyle w:val="a9"/>
              <w:spacing w:after="0" w:line="240" w:lineRule="auto"/>
              <w:ind w:left="34"/>
              <w:jc w:val="both"/>
              <w:rPr>
                <w:color w:val="auto"/>
                <w:shd w:val="clear" w:color="auto" w:fill="FFFFFF"/>
                <w:lang w:val="uk-UA" w:eastAsia="uk-UA"/>
              </w:rPr>
            </w:pPr>
            <w:r w:rsidRPr="001F3F70">
              <w:rPr>
                <w:color w:val="auto"/>
                <w:shd w:val="clear" w:color="auto" w:fill="FFFFFF"/>
                <w:lang w:val="uk-UA" w:eastAsia="uk-UA"/>
              </w:rPr>
              <w:t xml:space="preserve">Здатність вести професійну, у тому числі науково-дослідну діяльність у міжнародному середовищі. </w:t>
            </w:r>
          </w:p>
        </w:tc>
      </w:tr>
      <w:tr w:rsidR="00867876" w:rsidRPr="001F3F70" w14:paraId="51BA4EF2" w14:textId="77777777" w:rsidTr="0043313C">
        <w:trPr>
          <w:cantSplit/>
          <w:trHeight w:val="20"/>
        </w:trPr>
        <w:tc>
          <w:tcPr>
            <w:tcW w:w="9639" w:type="dxa"/>
            <w:gridSpan w:val="5"/>
            <w:shd w:val="clear" w:color="auto" w:fill="BFBFBF" w:themeFill="background1" w:themeFillShade="BF"/>
          </w:tcPr>
          <w:p w14:paraId="3CEFAC85" w14:textId="5B1283CD" w:rsidR="00867876" w:rsidRPr="001F3F70" w:rsidRDefault="00867876" w:rsidP="00612EBC">
            <w:pPr>
              <w:keepNext/>
              <w:spacing w:after="0" w:line="240" w:lineRule="auto"/>
              <w:ind w:right="-74"/>
              <w:jc w:val="center"/>
              <w:rPr>
                <w:rFonts w:ascii="Times New Roman" w:eastAsia="Times New Roman" w:hAnsi="Times New Roman" w:cs="Times New Roman"/>
                <w:b/>
                <w:sz w:val="24"/>
                <w:szCs w:val="24"/>
                <w:shd w:val="clear" w:color="auto" w:fill="FFFFFF"/>
                <w:lang w:eastAsia="uk-UA"/>
              </w:rPr>
            </w:pPr>
            <w:r w:rsidRPr="001F3F70">
              <w:rPr>
                <w:rFonts w:ascii="Times New Roman" w:eastAsia="Times New Roman" w:hAnsi="Times New Roman" w:cs="Times New Roman"/>
                <w:b/>
                <w:sz w:val="24"/>
                <w:szCs w:val="24"/>
                <w:shd w:val="clear" w:color="auto" w:fill="FFFFFF"/>
                <w:lang w:eastAsia="uk-UA"/>
              </w:rPr>
              <w:t>Фахові компетентності (ФК)</w:t>
            </w:r>
          </w:p>
        </w:tc>
      </w:tr>
      <w:tr w:rsidR="00867876" w:rsidRPr="001F3F70" w14:paraId="5BF4EDA7" w14:textId="77777777" w:rsidTr="0043313C">
        <w:trPr>
          <w:cantSplit/>
          <w:trHeight w:val="20"/>
        </w:trPr>
        <w:tc>
          <w:tcPr>
            <w:tcW w:w="1276" w:type="dxa"/>
            <w:gridSpan w:val="2"/>
            <w:shd w:val="clear" w:color="auto" w:fill="auto"/>
          </w:tcPr>
          <w:p w14:paraId="73737194"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ФК 1</w:t>
            </w:r>
          </w:p>
        </w:tc>
        <w:tc>
          <w:tcPr>
            <w:tcW w:w="8363" w:type="dxa"/>
            <w:gridSpan w:val="3"/>
            <w:shd w:val="clear" w:color="auto" w:fill="auto"/>
          </w:tcPr>
          <w:p w14:paraId="2ED92889"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 xml:space="preserve">Здатність забезпечити виконання норм законодавства України, організовувати захист прав та економічних інтересів колективу (підприємства) в сфері інтелектуальної власності в ринкових умовах. </w:t>
            </w:r>
          </w:p>
        </w:tc>
      </w:tr>
      <w:tr w:rsidR="00867876" w:rsidRPr="001F3F70" w14:paraId="0624969A" w14:textId="77777777" w:rsidTr="0043313C">
        <w:trPr>
          <w:cantSplit/>
          <w:trHeight w:val="20"/>
        </w:trPr>
        <w:tc>
          <w:tcPr>
            <w:tcW w:w="1276" w:type="dxa"/>
            <w:gridSpan w:val="2"/>
            <w:shd w:val="clear" w:color="auto" w:fill="auto"/>
          </w:tcPr>
          <w:p w14:paraId="5E4E105C"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ФК 2</w:t>
            </w:r>
          </w:p>
        </w:tc>
        <w:tc>
          <w:tcPr>
            <w:tcW w:w="8363" w:type="dxa"/>
            <w:gridSpan w:val="3"/>
            <w:shd w:val="clear" w:color="auto" w:fill="auto"/>
          </w:tcPr>
          <w:p w14:paraId="73D67A74"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 xml:space="preserve">Здатність оцінювати рівень існуючих технологій у галузі професійної діяльності, ефективність технічних рішень та можливість виникнення об’єктів права інтелектуальної власності, відшукувати шляхи та можливості реалізації наукових ідей у прибуткових бізнес-проектах та стартапах. </w:t>
            </w:r>
          </w:p>
        </w:tc>
      </w:tr>
      <w:tr w:rsidR="00867876" w:rsidRPr="001F3F70" w14:paraId="2585F49B" w14:textId="77777777" w:rsidTr="0043313C">
        <w:trPr>
          <w:cantSplit/>
          <w:trHeight w:val="20"/>
        </w:trPr>
        <w:tc>
          <w:tcPr>
            <w:tcW w:w="1276" w:type="dxa"/>
            <w:gridSpan w:val="2"/>
            <w:shd w:val="clear" w:color="auto" w:fill="auto"/>
          </w:tcPr>
          <w:p w14:paraId="44B23922"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ФК 3</w:t>
            </w:r>
          </w:p>
        </w:tc>
        <w:tc>
          <w:tcPr>
            <w:tcW w:w="8363" w:type="dxa"/>
            <w:gridSpan w:val="3"/>
            <w:shd w:val="clear" w:color="auto" w:fill="auto"/>
          </w:tcPr>
          <w:p w14:paraId="0446A71F"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Здатність до системного мислення, вирішення задач розробки, оптимізації та оновлення структурних блоків телекомунікаційних, радіотехнічних та інформаційних систем.</w:t>
            </w:r>
          </w:p>
        </w:tc>
      </w:tr>
      <w:tr w:rsidR="00867876" w:rsidRPr="001F3F70" w14:paraId="1B46AD56" w14:textId="77777777" w:rsidTr="0043313C">
        <w:trPr>
          <w:cantSplit/>
          <w:trHeight w:val="20"/>
        </w:trPr>
        <w:tc>
          <w:tcPr>
            <w:tcW w:w="1276" w:type="dxa"/>
            <w:gridSpan w:val="2"/>
            <w:shd w:val="clear" w:color="auto" w:fill="auto"/>
          </w:tcPr>
          <w:p w14:paraId="1F059575"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ФК4</w:t>
            </w:r>
          </w:p>
        </w:tc>
        <w:tc>
          <w:tcPr>
            <w:tcW w:w="8363" w:type="dxa"/>
            <w:gridSpan w:val="3"/>
            <w:shd w:val="clear" w:color="auto" w:fill="auto"/>
          </w:tcPr>
          <w:p w14:paraId="3443775B"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 xml:space="preserve">Здатність користуватися іноземною мовою для перекладу, узагальнення та використання іноземної спеціалізованої науково-технічної та довідкової літератури. </w:t>
            </w:r>
          </w:p>
        </w:tc>
      </w:tr>
      <w:tr w:rsidR="00867876" w:rsidRPr="001F3F70" w14:paraId="27C45681" w14:textId="77777777" w:rsidTr="0043313C">
        <w:trPr>
          <w:cantSplit/>
          <w:trHeight w:val="20"/>
        </w:trPr>
        <w:tc>
          <w:tcPr>
            <w:tcW w:w="1276" w:type="dxa"/>
            <w:gridSpan w:val="2"/>
            <w:shd w:val="clear" w:color="auto" w:fill="auto"/>
          </w:tcPr>
          <w:p w14:paraId="01747677"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ФК5</w:t>
            </w:r>
          </w:p>
        </w:tc>
        <w:tc>
          <w:tcPr>
            <w:tcW w:w="8363" w:type="dxa"/>
            <w:gridSpan w:val="3"/>
            <w:shd w:val="clear" w:color="auto" w:fill="auto"/>
          </w:tcPr>
          <w:p w14:paraId="6BF16BE0"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 xml:space="preserve">Здатність використовувати інформаційні технології, методи інтелектуалізації та візуалізації, штучного інтелекту для дослідження та аналізу процесів у телекомунікаційних та радіотехнічних системах. </w:t>
            </w:r>
          </w:p>
        </w:tc>
      </w:tr>
      <w:tr w:rsidR="00867876" w:rsidRPr="001F3F70" w14:paraId="17D824FC" w14:textId="77777777" w:rsidTr="0043313C">
        <w:trPr>
          <w:cantSplit/>
          <w:trHeight w:val="20"/>
        </w:trPr>
        <w:tc>
          <w:tcPr>
            <w:tcW w:w="1276" w:type="dxa"/>
            <w:gridSpan w:val="2"/>
            <w:shd w:val="clear" w:color="auto" w:fill="auto"/>
          </w:tcPr>
          <w:p w14:paraId="3237680F"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ФК6</w:t>
            </w:r>
          </w:p>
        </w:tc>
        <w:tc>
          <w:tcPr>
            <w:tcW w:w="8363" w:type="dxa"/>
            <w:gridSpan w:val="3"/>
            <w:shd w:val="clear" w:color="auto" w:fill="auto"/>
          </w:tcPr>
          <w:p w14:paraId="129FCF15"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 xml:space="preserve">Здатність демонструвати і використовувати  фундаментальні знання принципів побудови сучасних телекомунікаційних та радіотехнічних систем, систем контролю та керування, перспективні напрямки розвитку їх елементної бази. </w:t>
            </w:r>
          </w:p>
        </w:tc>
      </w:tr>
      <w:tr w:rsidR="00867876" w:rsidRPr="001F3F70" w14:paraId="1C139373" w14:textId="77777777" w:rsidTr="0043313C">
        <w:trPr>
          <w:cantSplit/>
          <w:trHeight w:val="20"/>
        </w:trPr>
        <w:tc>
          <w:tcPr>
            <w:tcW w:w="1276" w:type="dxa"/>
            <w:gridSpan w:val="2"/>
            <w:shd w:val="clear" w:color="auto" w:fill="auto"/>
          </w:tcPr>
          <w:p w14:paraId="5A0F8E8B"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ФК7</w:t>
            </w:r>
          </w:p>
        </w:tc>
        <w:tc>
          <w:tcPr>
            <w:tcW w:w="8363" w:type="dxa"/>
            <w:gridSpan w:val="3"/>
            <w:shd w:val="clear" w:color="auto" w:fill="auto"/>
          </w:tcPr>
          <w:p w14:paraId="21DC50C6"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 xml:space="preserve">Здатність демонструвати та застосовувати на практиці знання методів моделювання динамічних систем,  оцінки ефективності систем та  методів оцінки якості вимірювань в телекомунікаційних та радіотехнічних системах. </w:t>
            </w:r>
          </w:p>
        </w:tc>
      </w:tr>
      <w:tr w:rsidR="00867876" w:rsidRPr="001F3F70" w14:paraId="76B25A29" w14:textId="77777777" w:rsidTr="0043313C">
        <w:trPr>
          <w:cantSplit/>
          <w:trHeight w:val="20"/>
        </w:trPr>
        <w:tc>
          <w:tcPr>
            <w:tcW w:w="1276" w:type="dxa"/>
            <w:gridSpan w:val="2"/>
            <w:shd w:val="clear" w:color="auto" w:fill="auto"/>
          </w:tcPr>
          <w:p w14:paraId="360C5C40"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lastRenderedPageBreak/>
              <w:t>ФК8</w:t>
            </w:r>
          </w:p>
        </w:tc>
        <w:tc>
          <w:tcPr>
            <w:tcW w:w="8363" w:type="dxa"/>
            <w:gridSpan w:val="3"/>
            <w:shd w:val="clear" w:color="auto" w:fill="auto"/>
          </w:tcPr>
          <w:p w14:paraId="133BC2F1"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Здатність застосовувати базові уявлення про інноваційну діяльність та особливості набуття та використання прав інтелектуальної власності.</w:t>
            </w:r>
          </w:p>
        </w:tc>
      </w:tr>
      <w:tr w:rsidR="00867876" w:rsidRPr="001F3F70" w14:paraId="374273B2" w14:textId="77777777" w:rsidTr="0043313C">
        <w:trPr>
          <w:cantSplit/>
          <w:trHeight w:val="20"/>
        </w:trPr>
        <w:tc>
          <w:tcPr>
            <w:tcW w:w="1276" w:type="dxa"/>
            <w:gridSpan w:val="2"/>
            <w:shd w:val="clear" w:color="auto" w:fill="auto"/>
          </w:tcPr>
          <w:p w14:paraId="3339C318"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ФК9</w:t>
            </w:r>
          </w:p>
        </w:tc>
        <w:tc>
          <w:tcPr>
            <w:tcW w:w="8363" w:type="dxa"/>
            <w:gridSpan w:val="3"/>
            <w:shd w:val="clear" w:color="auto" w:fill="auto"/>
          </w:tcPr>
          <w:p w14:paraId="49FE2E49"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 xml:space="preserve">Здатність демонструвати і використовувати знання методів та технологій розробки, тестування та застосування інформаційно–вимірювальних, цифрових електронних систем, систем перетворення та передачі даних. </w:t>
            </w:r>
          </w:p>
        </w:tc>
      </w:tr>
      <w:tr w:rsidR="00867876" w:rsidRPr="001F3F70" w14:paraId="4D34AB21" w14:textId="77777777" w:rsidTr="0043313C">
        <w:trPr>
          <w:cantSplit/>
          <w:trHeight w:val="20"/>
        </w:trPr>
        <w:tc>
          <w:tcPr>
            <w:tcW w:w="1276" w:type="dxa"/>
            <w:gridSpan w:val="2"/>
            <w:shd w:val="clear" w:color="auto" w:fill="auto"/>
          </w:tcPr>
          <w:p w14:paraId="0B5D50F4"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ФК10</w:t>
            </w:r>
          </w:p>
        </w:tc>
        <w:tc>
          <w:tcPr>
            <w:tcW w:w="8363" w:type="dxa"/>
            <w:gridSpan w:val="3"/>
            <w:shd w:val="clear" w:color="auto" w:fill="auto"/>
          </w:tcPr>
          <w:p w14:paraId="15F75997"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Здатність застосовувати  знання методів обробки та відображення інформації в сучасних телекомунікаційних та радіотехнічних системах та демонструвати  уміння проектування, розрахунку та програмування цифрових електронних засобів та систем.</w:t>
            </w:r>
          </w:p>
        </w:tc>
      </w:tr>
      <w:tr w:rsidR="00867876" w:rsidRPr="001F3F70" w14:paraId="58B57733" w14:textId="77777777" w:rsidTr="0043313C">
        <w:trPr>
          <w:cantSplit/>
          <w:trHeight w:val="20"/>
        </w:trPr>
        <w:tc>
          <w:tcPr>
            <w:tcW w:w="1276" w:type="dxa"/>
            <w:gridSpan w:val="2"/>
            <w:shd w:val="clear" w:color="auto" w:fill="auto"/>
          </w:tcPr>
          <w:p w14:paraId="7895F072"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ФК11</w:t>
            </w:r>
          </w:p>
        </w:tc>
        <w:tc>
          <w:tcPr>
            <w:tcW w:w="8363" w:type="dxa"/>
            <w:gridSpan w:val="3"/>
            <w:shd w:val="clear" w:color="auto" w:fill="auto"/>
          </w:tcPr>
          <w:p w14:paraId="2B362EFD"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 xml:space="preserve">Здатність використовувати типові та розробляти власні програмні продукти, орієнтовані на розв’язок задач проектування та розрахунку складових частин телекомунікаційних та радіотехнічних систем для оптимізації структури та конструкції досліджуваних об’єктів, підготовки необхідної технологічної документації. </w:t>
            </w:r>
          </w:p>
        </w:tc>
      </w:tr>
      <w:tr w:rsidR="00867876" w:rsidRPr="001F3F70" w14:paraId="41F3F575" w14:textId="77777777" w:rsidTr="0043313C">
        <w:trPr>
          <w:cantSplit/>
          <w:trHeight w:val="20"/>
        </w:trPr>
        <w:tc>
          <w:tcPr>
            <w:tcW w:w="1276" w:type="dxa"/>
            <w:gridSpan w:val="2"/>
            <w:shd w:val="clear" w:color="auto" w:fill="auto"/>
          </w:tcPr>
          <w:p w14:paraId="44AAD0D2"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ФК12</w:t>
            </w:r>
          </w:p>
        </w:tc>
        <w:tc>
          <w:tcPr>
            <w:tcW w:w="8363" w:type="dxa"/>
            <w:gridSpan w:val="3"/>
            <w:shd w:val="clear" w:color="auto" w:fill="auto"/>
          </w:tcPr>
          <w:p w14:paraId="6819D457"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 xml:space="preserve">Здатність до аналізу, розробки та удосконалення наукової, проектно-конструкторської, технологічної, метрологічної та організаційно-управлінської документації. </w:t>
            </w:r>
          </w:p>
        </w:tc>
      </w:tr>
      <w:tr w:rsidR="0017653D" w:rsidRPr="001F3F70" w14:paraId="307666BF" w14:textId="77777777" w:rsidTr="0043313C">
        <w:trPr>
          <w:cantSplit/>
          <w:trHeight w:val="20"/>
        </w:trPr>
        <w:tc>
          <w:tcPr>
            <w:tcW w:w="1276" w:type="dxa"/>
            <w:gridSpan w:val="2"/>
            <w:shd w:val="clear" w:color="auto" w:fill="auto"/>
          </w:tcPr>
          <w:p w14:paraId="471C59E7" w14:textId="3D713C96" w:rsidR="0017653D" w:rsidRPr="001F3F70" w:rsidRDefault="0017653D" w:rsidP="0017653D">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ФК13</w:t>
            </w:r>
          </w:p>
        </w:tc>
        <w:tc>
          <w:tcPr>
            <w:tcW w:w="8363" w:type="dxa"/>
            <w:gridSpan w:val="3"/>
            <w:shd w:val="clear" w:color="auto" w:fill="auto"/>
          </w:tcPr>
          <w:p w14:paraId="25B1C8F0" w14:textId="3C2E1398" w:rsidR="0017653D" w:rsidRPr="001F3F70" w:rsidRDefault="0017653D" w:rsidP="0017653D">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 xml:space="preserve">Здатність до комплексного аналізу складних систем. </w:t>
            </w:r>
          </w:p>
        </w:tc>
      </w:tr>
      <w:tr w:rsidR="0017653D" w:rsidRPr="001F3F70" w14:paraId="47139F43" w14:textId="77777777" w:rsidTr="0043313C">
        <w:trPr>
          <w:cantSplit/>
          <w:trHeight w:val="20"/>
        </w:trPr>
        <w:tc>
          <w:tcPr>
            <w:tcW w:w="1276" w:type="dxa"/>
            <w:gridSpan w:val="2"/>
            <w:shd w:val="clear" w:color="auto" w:fill="auto"/>
          </w:tcPr>
          <w:p w14:paraId="495072C5" w14:textId="4EB28489" w:rsidR="0017653D" w:rsidRPr="001F3F70" w:rsidRDefault="0017653D" w:rsidP="0017653D">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ФК14</w:t>
            </w:r>
          </w:p>
        </w:tc>
        <w:tc>
          <w:tcPr>
            <w:tcW w:w="8363" w:type="dxa"/>
            <w:gridSpan w:val="3"/>
            <w:shd w:val="clear" w:color="auto" w:fill="auto"/>
          </w:tcPr>
          <w:p w14:paraId="2E4FD10D" w14:textId="31935F33" w:rsidR="0017653D" w:rsidRPr="001F3F70" w:rsidRDefault="0017653D" w:rsidP="0017653D">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 xml:space="preserve">Здатність проводити математичне моделювання поведінки систем. </w:t>
            </w:r>
          </w:p>
        </w:tc>
      </w:tr>
      <w:tr w:rsidR="0017653D" w:rsidRPr="001F3F70" w14:paraId="4E96643E" w14:textId="77777777" w:rsidTr="0043313C">
        <w:trPr>
          <w:cantSplit/>
          <w:trHeight w:val="20"/>
        </w:trPr>
        <w:tc>
          <w:tcPr>
            <w:tcW w:w="1276" w:type="dxa"/>
            <w:gridSpan w:val="2"/>
            <w:shd w:val="clear" w:color="auto" w:fill="auto"/>
          </w:tcPr>
          <w:p w14:paraId="56D1A860" w14:textId="7DB802C9" w:rsidR="0017653D" w:rsidRPr="001F3F70" w:rsidRDefault="0017653D" w:rsidP="0017653D">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ФК15</w:t>
            </w:r>
          </w:p>
        </w:tc>
        <w:tc>
          <w:tcPr>
            <w:tcW w:w="8363" w:type="dxa"/>
            <w:gridSpan w:val="3"/>
            <w:shd w:val="clear" w:color="auto" w:fill="auto"/>
          </w:tcPr>
          <w:p w14:paraId="44355F50" w14:textId="174FE25E" w:rsidR="0017653D" w:rsidRPr="001F3F70" w:rsidRDefault="0017653D" w:rsidP="0017653D">
            <w:pPr>
              <w:pStyle w:val="a9"/>
              <w:tabs>
                <w:tab w:val="left" w:pos="358"/>
              </w:tabs>
              <w:spacing w:after="0" w:line="240" w:lineRule="auto"/>
              <w:ind w:left="0"/>
              <w:jc w:val="both"/>
              <w:rPr>
                <w:color w:val="auto"/>
                <w:shd w:val="clear" w:color="auto" w:fill="FFFFFF"/>
                <w:lang w:val="uk-UA" w:eastAsia="uk-UA"/>
              </w:rPr>
            </w:pPr>
            <w:r w:rsidRPr="001F3F70">
              <w:rPr>
                <w:shd w:val="clear" w:color="auto" w:fill="FFFFFF"/>
                <w:lang w:eastAsia="uk-UA"/>
              </w:rPr>
              <w:t>Здатність адаптувати та розробляти самоадаптовані системи.</w:t>
            </w:r>
          </w:p>
        </w:tc>
      </w:tr>
      <w:tr w:rsidR="0017653D" w:rsidRPr="001F3F70" w14:paraId="09E1B12C" w14:textId="77777777" w:rsidTr="0043313C">
        <w:trPr>
          <w:cantSplit/>
          <w:trHeight w:val="20"/>
        </w:trPr>
        <w:tc>
          <w:tcPr>
            <w:tcW w:w="1276" w:type="dxa"/>
            <w:gridSpan w:val="2"/>
            <w:shd w:val="clear" w:color="auto" w:fill="auto"/>
          </w:tcPr>
          <w:p w14:paraId="7A9072BD" w14:textId="6EABE1AC" w:rsidR="0017653D" w:rsidRPr="001F3F70" w:rsidRDefault="0017653D" w:rsidP="0017653D">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ФК16</w:t>
            </w:r>
          </w:p>
        </w:tc>
        <w:tc>
          <w:tcPr>
            <w:tcW w:w="8363" w:type="dxa"/>
            <w:gridSpan w:val="3"/>
            <w:shd w:val="clear" w:color="auto" w:fill="auto"/>
          </w:tcPr>
          <w:p w14:paraId="128EC329" w14:textId="52FD8629" w:rsidR="0017653D" w:rsidRPr="001F3F70" w:rsidRDefault="0017653D" w:rsidP="0017653D">
            <w:pPr>
              <w:pStyle w:val="a9"/>
              <w:tabs>
                <w:tab w:val="left" w:pos="358"/>
              </w:tabs>
              <w:spacing w:after="0" w:line="240" w:lineRule="auto"/>
              <w:ind w:left="0"/>
              <w:jc w:val="both"/>
              <w:rPr>
                <w:color w:val="auto"/>
                <w:shd w:val="clear" w:color="auto" w:fill="FFFFFF"/>
                <w:lang w:val="uk-UA" w:eastAsia="uk-UA"/>
              </w:rPr>
            </w:pPr>
            <w:r w:rsidRPr="001F3F70">
              <w:rPr>
                <w:shd w:val="clear" w:color="auto" w:fill="FFFFFF"/>
                <w:lang w:eastAsia="uk-UA"/>
              </w:rPr>
              <w:t>Здатність до аналізу основних принципів передачі інформації.</w:t>
            </w:r>
          </w:p>
        </w:tc>
      </w:tr>
      <w:tr w:rsidR="0017653D" w:rsidRPr="001F3F70" w14:paraId="270C6553" w14:textId="77777777" w:rsidTr="0043313C">
        <w:trPr>
          <w:cantSplit/>
          <w:trHeight w:val="20"/>
        </w:trPr>
        <w:tc>
          <w:tcPr>
            <w:tcW w:w="1276" w:type="dxa"/>
            <w:gridSpan w:val="2"/>
            <w:shd w:val="clear" w:color="auto" w:fill="auto"/>
          </w:tcPr>
          <w:p w14:paraId="32569E15" w14:textId="6310A457" w:rsidR="0017653D" w:rsidRPr="001F3F70" w:rsidRDefault="0017653D" w:rsidP="0017653D">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ФК17</w:t>
            </w:r>
          </w:p>
        </w:tc>
        <w:tc>
          <w:tcPr>
            <w:tcW w:w="8363" w:type="dxa"/>
            <w:gridSpan w:val="3"/>
            <w:shd w:val="clear" w:color="auto" w:fill="auto"/>
          </w:tcPr>
          <w:p w14:paraId="3FFB4ED7" w14:textId="107D8875" w:rsidR="0017653D" w:rsidRPr="001F3F70" w:rsidRDefault="0017653D" w:rsidP="0017653D">
            <w:pPr>
              <w:pStyle w:val="a9"/>
              <w:tabs>
                <w:tab w:val="left" w:pos="358"/>
              </w:tabs>
              <w:spacing w:after="0" w:line="240" w:lineRule="auto"/>
              <w:ind w:left="0"/>
              <w:jc w:val="both"/>
              <w:rPr>
                <w:color w:val="auto"/>
                <w:shd w:val="clear" w:color="auto" w:fill="FFFFFF"/>
                <w:lang w:val="uk-UA" w:eastAsia="uk-UA"/>
              </w:rPr>
            </w:pPr>
            <w:r w:rsidRPr="001F3F70">
              <w:rPr>
                <w:shd w:val="clear" w:color="auto" w:fill="FFFFFF"/>
                <w:lang w:eastAsia="uk-UA"/>
              </w:rPr>
              <w:t>Здатність обирати та використовувати способи кодування інформації, принципи криптографії та шифрування даних</w:t>
            </w:r>
          </w:p>
        </w:tc>
      </w:tr>
      <w:tr w:rsidR="0017653D" w:rsidRPr="001F3F70" w14:paraId="5BA75C3A" w14:textId="77777777" w:rsidTr="0043313C">
        <w:trPr>
          <w:cantSplit/>
          <w:trHeight w:val="20"/>
        </w:trPr>
        <w:tc>
          <w:tcPr>
            <w:tcW w:w="1276" w:type="dxa"/>
            <w:gridSpan w:val="2"/>
            <w:shd w:val="clear" w:color="auto" w:fill="auto"/>
          </w:tcPr>
          <w:p w14:paraId="2197E51D" w14:textId="3AE8A4BB" w:rsidR="0017653D" w:rsidRPr="001F3F70" w:rsidRDefault="0017653D" w:rsidP="0017653D">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ФК18</w:t>
            </w:r>
          </w:p>
        </w:tc>
        <w:tc>
          <w:tcPr>
            <w:tcW w:w="8363" w:type="dxa"/>
            <w:gridSpan w:val="3"/>
            <w:shd w:val="clear" w:color="auto" w:fill="auto"/>
          </w:tcPr>
          <w:p w14:paraId="5B3D59B5" w14:textId="0A046491" w:rsidR="0017653D" w:rsidRPr="001F3F70" w:rsidRDefault="0017653D" w:rsidP="0017653D">
            <w:pPr>
              <w:pStyle w:val="a9"/>
              <w:tabs>
                <w:tab w:val="left" w:pos="358"/>
              </w:tabs>
              <w:spacing w:after="0" w:line="240" w:lineRule="auto"/>
              <w:ind w:left="0"/>
              <w:jc w:val="both"/>
              <w:rPr>
                <w:color w:val="auto"/>
                <w:shd w:val="clear" w:color="auto" w:fill="FFFFFF"/>
                <w:lang w:val="uk-UA" w:eastAsia="uk-UA"/>
              </w:rPr>
            </w:pPr>
            <w:r w:rsidRPr="001F3F70">
              <w:rPr>
                <w:shd w:val="clear" w:color="auto" w:fill="FFFFFF"/>
                <w:lang w:eastAsia="uk-UA"/>
              </w:rPr>
              <w:t>Здатність до аналізу основних принципів проектування та моделювання мереж передачі даних.</w:t>
            </w:r>
          </w:p>
        </w:tc>
      </w:tr>
      <w:tr w:rsidR="0017653D" w:rsidRPr="001F3F70" w14:paraId="1561897A" w14:textId="77777777" w:rsidTr="0043313C">
        <w:trPr>
          <w:cantSplit/>
          <w:trHeight w:val="20"/>
        </w:trPr>
        <w:tc>
          <w:tcPr>
            <w:tcW w:w="1276" w:type="dxa"/>
            <w:gridSpan w:val="2"/>
            <w:shd w:val="clear" w:color="auto" w:fill="auto"/>
          </w:tcPr>
          <w:p w14:paraId="3E8A175B" w14:textId="6592BEDA" w:rsidR="0017653D" w:rsidRPr="001F3F70" w:rsidRDefault="0017653D" w:rsidP="0017653D">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ФК19</w:t>
            </w:r>
          </w:p>
        </w:tc>
        <w:tc>
          <w:tcPr>
            <w:tcW w:w="8363" w:type="dxa"/>
            <w:gridSpan w:val="3"/>
            <w:shd w:val="clear" w:color="auto" w:fill="auto"/>
          </w:tcPr>
          <w:p w14:paraId="52AEC251" w14:textId="49B0A988" w:rsidR="0017653D" w:rsidRPr="001F3F70" w:rsidRDefault="0017653D" w:rsidP="0017653D">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Здатність до оцінки якості мереж передачі даних.</w:t>
            </w:r>
          </w:p>
        </w:tc>
      </w:tr>
      <w:tr w:rsidR="0017653D" w:rsidRPr="001F3F70" w14:paraId="04BDD134" w14:textId="77777777" w:rsidTr="0043313C">
        <w:trPr>
          <w:cantSplit/>
          <w:trHeight w:val="20"/>
        </w:trPr>
        <w:tc>
          <w:tcPr>
            <w:tcW w:w="1276" w:type="dxa"/>
            <w:gridSpan w:val="2"/>
            <w:shd w:val="clear" w:color="auto" w:fill="auto"/>
          </w:tcPr>
          <w:p w14:paraId="59E3BDF3" w14:textId="1964954F" w:rsidR="0017653D" w:rsidRPr="001F3F70" w:rsidRDefault="0017653D" w:rsidP="0017653D">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ФК20</w:t>
            </w:r>
          </w:p>
        </w:tc>
        <w:tc>
          <w:tcPr>
            <w:tcW w:w="8363" w:type="dxa"/>
            <w:gridSpan w:val="3"/>
            <w:shd w:val="clear" w:color="auto" w:fill="auto"/>
          </w:tcPr>
          <w:p w14:paraId="10FAE8B3" w14:textId="42C0B571" w:rsidR="0017653D" w:rsidRPr="001F3F70" w:rsidRDefault="0017653D" w:rsidP="0017653D">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Здатність розумітися на загальних принципах побудови штучного інтелекту та до володіння математичним апаратом аналізу та синтезу систем з елементами штучного інтелекту</w:t>
            </w:r>
          </w:p>
        </w:tc>
      </w:tr>
      <w:tr w:rsidR="0017653D" w:rsidRPr="001F3F70" w14:paraId="6E45536B" w14:textId="77777777" w:rsidTr="0043313C">
        <w:trPr>
          <w:cantSplit/>
          <w:trHeight w:val="20"/>
        </w:trPr>
        <w:tc>
          <w:tcPr>
            <w:tcW w:w="1276" w:type="dxa"/>
            <w:gridSpan w:val="2"/>
            <w:shd w:val="clear" w:color="auto" w:fill="auto"/>
          </w:tcPr>
          <w:p w14:paraId="010F77E2" w14:textId="75FD7D4D" w:rsidR="0017653D" w:rsidRPr="001F3F70" w:rsidRDefault="0017653D" w:rsidP="0017653D">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ФК21</w:t>
            </w:r>
          </w:p>
        </w:tc>
        <w:tc>
          <w:tcPr>
            <w:tcW w:w="8363" w:type="dxa"/>
            <w:gridSpan w:val="3"/>
            <w:shd w:val="clear" w:color="auto" w:fill="auto"/>
          </w:tcPr>
          <w:p w14:paraId="4976D139" w14:textId="18BCD73B" w:rsidR="0017653D" w:rsidRPr="001F3F70" w:rsidRDefault="0017653D" w:rsidP="0017653D">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Здатність розумітися на загальних принципах побудови нейронних мереж та до володіння математичним апаратом алгоритмів машинного навчання</w:t>
            </w:r>
          </w:p>
        </w:tc>
      </w:tr>
      <w:tr w:rsidR="0017653D" w:rsidRPr="001F3F70" w14:paraId="262A51C1" w14:textId="77777777" w:rsidTr="0043313C">
        <w:trPr>
          <w:cantSplit/>
          <w:trHeight w:val="20"/>
        </w:trPr>
        <w:tc>
          <w:tcPr>
            <w:tcW w:w="1276" w:type="dxa"/>
            <w:gridSpan w:val="2"/>
            <w:shd w:val="clear" w:color="auto" w:fill="auto"/>
          </w:tcPr>
          <w:p w14:paraId="749E21C2" w14:textId="1F99A769" w:rsidR="0017653D" w:rsidRPr="001F3F70" w:rsidRDefault="0017653D" w:rsidP="0017653D">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ФК22</w:t>
            </w:r>
          </w:p>
        </w:tc>
        <w:tc>
          <w:tcPr>
            <w:tcW w:w="8363" w:type="dxa"/>
            <w:gridSpan w:val="3"/>
            <w:shd w:val="clear" w:color="auto" w:fill="auto"/>
          </w:tcPr>
          <w:p w14:paraId="71821346" w14:textId="64B82ABA" w:rsidR="0017653D" w:rsidRPr="001F3F70" w:rsidRDefault="0017653D" w:rsidP="0017653D">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Здатність розумітися на загальних принципах побудови релейних та цифрових систем автоматичного управління.</w:t>
            </w:r>
          </w:p>
        </w:tc>
      </w:tr>
      <w:tr w:rsidR="0017653D" w:rsidRPr="001F3F70" w14:paraId="6C4D398E" w14:textId="77777777" w:rsidTr="0043313C">
        <w:trPr>
          <w:cantSplit/>
          <w:trHeight w:val="20"/>
        </w:trPr>
        <w:tc>
          <w:tcPr>
            <w:tcW w:w="1276" w:type="dxa"/>
            <w:gridSpan w:val="2"/>
            <w:shd w:val="clear" w:color="auto" w:fill="auto"/>
          </w:tcPr>
          <w:p w14:paraId="408F0D30" w14:textId="084C1BA2" w:rsidR="0017653D" w:rsidRPr="001F3F70" w:rsidRDefault="0017653D" w:rsidP="0017653D">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ФК23</w:t>
            </w:r>
          </w:p>
        </w:tc>
        <w:tc>
          <w:tcPr>
            <w:tcW w:w="8363" w:type="dxa"/>
            <w:gridSpan w:val="3"/>
            <w:shd w:val="clear" w:color="auto" w:fill="auto"/>
          </w:tcPr>
          <w:p w14:paraId="4AF9CD7E" w14:textId="6ACCC534" w:rsidR="0017653D" w:rsidRPr="001F3F70" w:rsidRDefault="0017653D" w:rsidP="0017653D">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Здатність до аналізу якості систем управління.</w:t>
            </w:r>
          </w:p>
        </w:tc>
      </w:tr>
      <w:tr w:rsidR="00867876" w:rsidRPr="001F3F70" w14:paraId="45D01E0B" w14:textId="77777777" w:rsidTr="0043313C">
        <w:trPr>
          <w:cantSplit/>
          <w:trHeight w:val="20"/>
        </w:trPr>
        <w:tc>
          <w:tcPr>
            <w:tcW w:w="9639" w:type="dxa"/>
            <w:gridSpan w:val="5"/>
            <w:shd w:val="clear" w:color="auto" w:fill="BFBFBF"/>
          </w:tcPr>
          <w:p w14:paraId="579337CA" w14:textId="77777777" w:rsidR="00867876" w:rsidRPr="001F3F70" w:rsidRDefault="00867876" w:rsidP="00867876">
            <w:pPr>
              <w:keepNext/>
              <w:overflowPunct w:val="0"/>
              <w:autoSpaceDE w:val="0"/>
              <w:autoSpaceDN w:val="0"/>
              <w:adjustRightInd w:val="0"/>
              <w:spacing w:after="0" w:line="240" w:lineRule="auto"/>
              <w:ind w:right="-74"/>
              <w:jc w:val="center"/>
              <w:textAlignment w:val="baseline"/>
              <w:rPr>
                <w:rFonts w:ascii="Times New Roman" w:eastAsia="Times New Roman" w:hAnsi="Times New Roman" w:cs="Times New Roman"/>
                <w:b/>
                <w:color w:val="000000"/>
                <w:sz w:val="24"/>
                <w:szCs w:val="24"/>
                <w:lang w:eastAsia="ru-RU"/>
              </w:rPr>
            </w:pPr>
            <w:r w:rsidRPr="001F3F70">
              <w:rPr>
                <w:rFonts w:ascii="Times New Roman" w:eastAsia="Times New Roman" w:hAnsi="Times New Roman" w:cs="Times New Roman"/>
                <w:b/>
                <w:color w:val="000000"/>
                <w:sz w:val="24"/>
                <w:szCs w:val="24"/>
                <w:lang w:eastAsia="ru-RU"/>
              </w:rPr>
              <w:t>7 – Програмні результати навчання</w:t>
            </w:r>
          </w:p>
        </w:tc>
      </w:tr>
      <w:tr w:rsidR="00867876" w:rsidRPr="001F3F70" w14:paraId="0A664BE0" w14:textId="77777777" w:rsidTr="0043313C">
        <w:trPr>
          <w:cantSplit/>
          <w:trHeight w:val="20"/>
        </w:trPr>
        <w:tc>
          <w:tcPr>
            <w:tcW w:w="1276" w:type="dxa"/>
            <w:gridSpan w:val="2"/>
            <w:shd w:val="clear" w:color="auto" w:fill="auto"/>
          </w:tcPr>
          <w:p w14:paraId="38E9410E"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ЗН 1</w:t>
            </w:r>
          </w:p>
        </w:tc>
        <w:tc>
          <w:tcPr>
            <w:tcW w:w="8363" w:type="dxa"/>
            <w:gridSpan w:val="3"/>
            <w:shd w:val="clear" w:color="auto" w:fill="auto"/>
          </w:tcPr>
          <w:p w14:paraId="67718E20"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 xml:space="preserve">Основних принципів, методів і форм наукової діяльності. </w:t>
            </w:r>
          </w:p>
        </w:tc>
      </w:tr>
      <w:tr w:rsidR="00867876" w:rsidRPr="001F3F70" w14:paraId="51FEF954" w14:textId="77777777" w:rsidTr="0043313C">
        <w:trPr>
          <w:cantSplit/>
          <w:trHeight w:val="20"/>
        </w:trPr>
        <w:tc>
          <w:tcPr>
            <w:tcW w:w="1276" w:type="dxa"/>
            <w:gridSpan w:val="2"/>
            <w:shd w:val="clear" w:color="auto" w:fill="auto"/>
          </w:tcPr>
          <w:p w14:paraId="11799995"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ЗН 2</w:t>
            </w:r>
          </w:p>
        </w:tc>
        <w:tc>
          <w:tcPr>
            <w:tcW w:w="8363" w:type="dxa"/>
            <w:gridSpan w:val="3"/>
            <w:shd w:val="clear" w:color="auto" w:fill="auto"/>
          </w:tcPr>
          <w:p w14:paraId="0105AE5E"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 xml:space="preserve">Системних зв’язків дисциплін фахової підготовки і їх комплексного використання для розв’язання задач предметної області. </w:t>
            </w:r>
          </w:p>
        </w:tc>
      </w:tr>
      <w:tr w:rsidR="00867876" w:rsidRPr="001F3F70" w14:paraId="456AB4E8" w14:textId="77777777" w:rsidTr="0043313C">
        <w:trPr>
          <w:cantSplit/>
          <w:trHeight w:val="20"/>
        </w:trPr>
        <w:tc>
          <w:tcPr>
            <w:tcW w:w="1276" w:type="dxa"/>
            <w:gridSpan w:val="2"/>
            <w:shd w:val="clear" w:color="auto" w:fill="auto"/>
          </w:tcPr>
          <w:p w14:paraId="3DAFF9A9"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ЗН 3</w:t>
            </w:r>
          </w:p>
        </w:tc>
        <w:tc>
          <w:tcPr>
            <w:tcW w:w="8363" w:type="dxa"/>
            <w:gridSpan w:val="3"/>
            <w:shd w:val="clear" w:color="auto" w:fill="auto"/>
          </w:tcPr>
          <w:p w14:paraId="2309AE26"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Основних положень концепції сталого розвитку суспільства.</w:t>
            </w:r>
          </w:p>
        </w:tc>
      </w:tr>
      <w:tr w:rsidR="00867876" w:rsidRPr="001F3F70" w14:paraId="3EDDA95A" w14:textId="77777777" w:rsidTr="0043313C">
        <w:trPr>
          <w:cantSplit/>
          <w:trHeight w:val="20"/>
        </w:trPr>
        <w:tc>
          <w:tcPr>
            <w:tcW w:w="1276" w:type="dxa"/>
            <w:gridSpan w:val="2"/>
            <w:shd w:val="clear" w:color="auto" w:fill="auto"/>
          </w:tcPr>
          <w:p w14:paraId="29AAFE9A"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ЗН 4</w:t>
            </w:r>
          </w:p>
        </w:tc>
        <w:tc>
          <w:tcPr>
            <w:tcW w:w="8363" w:type="dxa"/>
            <w:gridSpan w:val="3"/>
            <w:shd w:val="clear" w:color="auto" w:fill="auto"/>
          </w:tcPr>
          <w:p w14:paraId="1FF61704"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 xml:space="preserve">Правового змісту інтелектуальної власності та основні форми і способи захисту інтелектуальної власності. </w:t>
            </w:r>
          </w:p>
        </w:tc>
      </w:tr>
      <w:tr w:rsidR="00867876" w:rsidRPr="001F3F70" w14:paraId="0B87671B" w14:textId="77777777" w:rsidTr="0043313C">
        <w:trPr>
          <w:cantSplit/>
          <w:trHeight w:val="20"/>
        </w:trPr>
        <w:tc>
          <w:tcPr>
            <w:tcW w:w="1276" w:type="dxa"/>
            <w:gridSpan w:val="2"/>
            <w:shd w:val="clear" w:color="auto" w:fill="auto"/>
          </w:tcPr>
          <w:p w14:paraId="58B6C4AD"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ЗН 5</w:t>
            </w:r>
          </w:p>
        </w:tc>
        <w:tc>
          <w:tcPr>
            <w:tcW w:w="8363" w:type="dxa"/>
            <w:gridSpan w:val="3"/>
            <w:shd w:val="clear" w:color="auto" w:fill="auto"/>
          </w:tcPr>
          <w:p w14:paraId="76A3F8A9"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 xml:space="preserve">Іноземної мови на рівні, достатньому для фахового та побутового спілкування. </w:t>
            </w:r>
          </w:p>
        </w:tc>
      </w:tr>
      <w:tr w:rsidR="00867876" w:rsidRPr="001F3F70" w14:paraId="5F607B50" w14:textId="77777777" w:rsidTr="0043313C">
        <w:trPr>
          <w:cantSplit/>
          <w:trHeight w:val="20"/>
        </w:trPr>
        <w:tc>
          <w:tcPr>
            <w:tcW w:w="1276" w:type="dxa"/>
            <w:gridSpan w:val="2"/>
            <w:shd w:val="clear" w:color="auto" w:fill="auto"/>
          </w:tcPr>
          <w:p w14:paraId="648B2616"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ЗН 6</w:t>
            </w:r>
          </w:p>
        </w:tc>
        <w:tc>
          <w:tcPr>
            <w:tcW w:w="8363" w:type="dxa"/>
            <w:gridSpan w:val="3"/>
            <w:shd w:val="clear" w:color="auto" w:fill="auto"/>
          </w:tcPr>
          <w:p w14:paraId="49410B6F"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 xml:space="preserve">Основ патентознавства та авторського права. </w:t>
            </w:r>
          </w:p>
        </w:tc>
      </w:tr>
      <w:tr w:rsidR="00867876" w:rsidRPr="001F3F70" w14:paraId="157F13D4" w14:textId="77777777" w:rsidTr="0043313C">
        <w:trPr>
          <w:cantSplit/>
          <w:trHeight w:val="20"/>
        </w:trPr>
        <w:tc>
          <w:tcPr>
            <w:tcW w:w="1276" w:type="dxa"/>
            <w:gridSpan w:val="2"/>
            <w:shd w:val="clear" w:color="auto" w:fill="auto"/>
          </w:tcPr>
          <w:p w14:paraId="13678BAD"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ЗН 7</w:t>
            </w:r>
          </w:p>
        </w:tc>
        <w:tc>
          <w:tcPr>
            <w:tcW w:w="8363" w:type="dxa"/>
            <w:gridSpan w:val="3"/>
            <w:shd w:val="clear" w:color="auto" w:fill="auto"/>
          </w:tcPr>
          <w:p w14:paraId="066616A3"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 xml:space="preserve">Змісту технічного завдання на проектування, розроблення та виготовлення телекомунікаційних та радіотехнічних пристроїв та систем. </w:t>
            </w:r>
          </w:p>
        </w:tc>
      </w:tr>
      <w:tr w:rsidR="00867876" w:rsidRPr="001F3F70" w14:paraId="4B4CAFA8" w14:textId="77777777" w:rsidTr="0043313C">
        <w:trPr>
          <w:cantSplit/>
          <w:trHeight w:val="20"/>
        </w:trPr>
        <w:tc>
          <w:tcPr>
            <w:tcW w:w="1276" w:type="dxa"/>
            <w:gridSpan w:val="2"/>
            <w:shd w:val="clear" w:color="auto" w:fill="auto"/>
          </w:tcPr>
          <w:p w14:paraId="472870BA"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ЗН 8</w:t>
            </w:r>
          </w:p>
        </w:tc>
        <w:tc>
          <w:tcPr>
            <w:tcW w:w="8363" w:type="dxa"/>
            <w:gridSpan w:val="3"/>
            <w:shd w:val="clear" w:color="auto" w:fill="auto"/>
          </w:tcPr>
          <w:p w14:paraId="757958B3"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 xml:space="preserve">Змісту бізнес-плану проекту у предметній області. </w:t>
            </w:r>
          </w:p>
        </w:tc>
      </w:tr>
      <w:tr w:rsidR="00867876" w:rsidRPr="001F3F70" w14:paraId="43A76B06" w14:textId="77777777" w:rsidTr="0043313C">
        <w:trPr>
          <w:cantSplit/>
          <w:trHeight w:val="20"/>
        </w:trPr>
        <w:tc>
          <w:tcPr>
            <w:tcW w:w="1276" w:type="dxa"/>
            <w:gridSpan w:val="2"/>
            <w:shd w:val="clear" w:color="auto" w:fill="auto"/>
          </w:tcPr>
          <w:p w14:paraId="57FB97C5"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ЗН 9</w:t>
            </w:r>
          </w:p>
        </w:tc>
        <w:tc>
          <w:tcPr>
            <w:tcW w:w="8363" w:type="dxa"/>
            <w:gridSpan w:val="3"/>
            <w:shd w:val="clear" w:color="auto" w:fill="auto"/>
          </w:tcPr>
          <w:p w14:paraId="69FA554D"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 xml:space="preserve">Основних положень техніко-економічного аналізу проектної та виробничої діяльності. </w:t>
            </w:r>
          </w:p>
        </w:tc>
      </w:tr>
      <w:tr w:rsidR="00867876" w:rsidRPr="001F3F70" w14:paraId="5FABDB12" w14:textId="77777777" w:rsidTr="0043313C">
        <w:trPr>
          <w:cantSplit/>
          <w:trHeight w:val="20"/>
        </w:trPr>
        <w:tc>
          <w:tcPr>
            <w:tcW w:w="1276" w:type="dxa"/>
            <w:gridSpan w:val="2"/>
            <w:shd w:val="clear" w:color="auto" w:fill="auto"/>
          </w:tcPr>
          <w:p w14:paraId="08C1AF48"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ЗН 10</w:t>
            </w:r>
          </w:p>
        </w:tc>
        <w:tc>
          <w:tcPr>
            <w:tcW w:w="8363" w:type="dxa"/>
            <w:gridSpan w:val="3"/>
            <w:shd w:val="clear" w:color="auto" w:fill="auto"/>
          </w:tcPr>
          <w:p w14:paraId="096E186E"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 xml:space="preserve">Правових і економічних аспектів підприємницької та виробничої діяльності, а також структури і форм документації, що її забезпечує. </w:t>
            </w:r>
          </w:p>
        </w:tc>
      </w:tr>
      <w:tr w:rsidR="00867876" w:rsidRPr="001F3F70" w14:paraId="62788F54" w14:textId="77777777" w:rsidTr="0043313C">
        <w:trPr>
          <w:cantSplit/>
          <w:trHeight w:val="20"/>
        </w:trPr>
        <w:tc>
          <w:tcPr>
            <w:tcW w:w="1276" w:type="dxa"/>
            <w:gridSpan w:val="2"/>
            <w:shd w:val="clear" w:color="auto" w:fill="auto"/>
          </w:tcPr>
          <w:p w14:paraId="5F003AB2"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lastRenderedPageBreak/>
              <w:t>ЗН 11</w:t>
            </w:r>
          </w:p>
        </w:tc>
        <w:tc>
          <w:tcPr>
            <w:tcW w:w="8363" w:type="dxa"/>
            <w:gridSpan w:val="3"/>
            <w:shd w:val="clear" w:color="auto" w:fill="auto"/>
          </w:tcPr>
          <w:p w14:paraId="26D8B3DB"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Захисту прав та економічних інтересів колективу на інтелектуальну власність.</w:t>
            </w:r>
          </w:p>
        </w:tc>
      </w:tr>
      <w:tr w:rsidR="00867876" w:rsidRPr="001F3F70" w14:paraId="5877C8B2" w14:textId="77777777" w:rsidTr="0043313C">
        <w:trPr>
          <w:cantSplit/>
          <w:trHeight w:val="20"/>
        </w:trPr>
        <w:tc>
          <w:tcPr>
            <w:tcW w:w="1276" w:type="dxa"/>
            <w:gridSpan w:val="2"/>
            <w:shd w:val="clear" w:color="auto" w:fill="auto"/>
          </w:tcPr>
          <w:p w14:paraId="461F8140"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 xml:space="preserve">ЗН 12 </w:t>
            </w:r>
          </w:p>
        </w:tc>
        <w:tc>
          <w:tcPr>
            <w:tcW w:w="8363" w:type="dxa"/>
            <w:gridSpan w:val="3"/>
            <w:shd w:val="clear" w:color="auto" w:fill="auto"/>
          </w:tcPr>
          <w:p w14:paraId="41AE5821"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 xml:space="preserve">Напрямків інноваційної діяльності у предметній області. </w:t>
            </w:r>
          </w:p>
        </w:tc>
      </w:tr>
      <w:tr w:rsidR="00867876" w:rsidRPr="001F3F70" w14:paraId="4F9E0BEC" w14:textId="77777777" w:rsidTr="0043313C">
        <w:trPr>
          <w:cantSplit/>
          <w:trHeight w:val="20"/>
        </w:trPr>
        <w:tc>
          <w:tcPr>
            <w:tcW w:w="1276" w:type="dxa"/>
            <w:gridSpan w:val="2"/>
            <w:shd w:val="clear" w:color="auto" w:fill="auto"/>
          </w:tcPr>
          <w:p w14:paraId="065B4549"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 xml:space="preserve">ЗН 13 </w:t>
            </w:r>
          </w:p>
        </w:tc>
        <w:tc>
          <w:tcPr>
            <w:tcW w:w="8363" w:type="dxa"/>
            <w:gridSpan w:val="3"/>
            <w:shd w:val="clear" w:color="auto" w:fill="auto"/>
          </w:tcPr>
          <w:p w14:paraId="767DB538"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 xml:space="preserve">Системної постановки та вирішення теоретичних та прикладних задач. </w:t>
            </w:r>
          </w:p>
        </w:tc>
      </w:tr>
      <w:tr w:rsidR="00867876" w:rsidRPr="001F3F70" w14:paraId="7A509BE0" w14:textId="77777777" w:rsidTr="0043313C">
        <w:trPr>
          <w:cantSplit/>
          <w:trHeight w:val="20"/>
        </w:trPr>
        <w:tc>
          <w:tcPr>
            <w:tcW w:w="1276" w:type="dxa"/>
            <w:gridSpan w:val="2"/>
            <w:shd w:val="clear" w:color="auto" w:fill="auto"/>
          </w:tcPr>
          <w:p w14:paraId="7D3C29D5"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 xml:space="preserve">ЗН 14 </w:t>
            </w:r>
          </w:p>
        </w:tc>
        <w:tc>
          <w:tcPr>
            <w:tcW w:w="8363" w:type="dxa"/>
            <w:gridSpan w:val="3"/>
            <w:shd w:val="clear" w:color="auto" w:fill="auto"/>
          </w:tcPr>
          <w:p w14:paraId="081DCD10"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Змістовного вибору необхідного підходу для формалізованого опису системи, процесу, об’єкта.</w:t>
            </w:r>
          </w:p>
        </w:tc>
      </w:tr>
      <w:tr w:rsidR="00867876" w:rsidRPr="001F3F70" w14:paraId="5D35C0BE" w14:textId="77777777" w:rsidTr="0043313C">
        <w:trPr>
          <w:cantSplit/>
          <w:trHeight w:val="20"/>
        </w:trPr>
        <w:tc>
          <w:tcPr>
            <w:tcW w:w="1276" w:type="dxa"/>
            <w:gridSpan w:val="2"/>
            <w:shd w:val="clear" w:color="auto" w:fill="auto"/>
          </w:tcPr>
          <w:p w14:paraId="0178E201" w14:textId="77777777" w:rsidR="00867876" w:rsidRPr="001F3F70" w:rsidRDefault="00867876" w:rsidP="0086787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 xml:space="preserve">ЗН 15 </w:t>
            </w:r>
          </w:p>
        </w:tc>
        <w:tc>
          <w:tcPr>
            <w:tcW w:w="8363" w:type="dxa"/>
            <w:gridSpan w:val="3"/>
            <w:shd w:val="clear" w:color="auto" w:fill="auto"/>
          </w:tcPr>
          <w:p w14:paraId="1582FD22" w14:textId="77777777" w:rsidR="00867876" w:rsidRPr="001F3F70" w:rsidRDefault="00867876" w:rsidP="00867876">
            <w:pPr>
              <w:pStyle w:val="a9"/>
              <w:tabs>
                <w:tab w:val="left" w:pos="494"/>
              </w:tabs>
              <w:spacing w:after="0" w:line="240" w:lineRule="auto"/>
              <w:ind w:left="0"/>
              <w:jc w:val="both"/>
              <w:rPr>
                <w:color w:val="auto"/>
                <w:shd w:val="clear" w:color="auto" w:fill="FFFFFF"/>
                <w:lang w:val="uk-UA" w:eastAsia="uk-UA"/>
              </w:rPr>
            </w:pPr>
            <w:r w:rsidRPr="001F3F70">
              <w:rPr>
                <w:color w:val="auto"/>
                <w:shd w:val="clear" w:color="auto" w:fill="FFFFFF"/>
                <w:lang w:val="uk-UA" w:eastAsia="uk-UA"/>
              </w:rPr>
              <w:t xml:space="preserve">Основних положень теорії і практики наукового пізнання. </w:t>
            </w:r>
          </w:p>
        </w:tc>
      </w:tr>
      <w:tr w:rsidR="0043313C" w:rsidRPr="001F3F70" w14:paraId="5FB09A59" w14:textId="77777777" w:rsidTr="0043313C">
        <w:trPr>
          <w:cantSplit/>
          <w:trHeight w:val="20"/>
        </w:trPr>
        <w:tc>
          <w:tcPr>
            <w:tcW w:w="1247" w:type="dxa"/>
            <w:shd w:val="clear" w:color="auto" w:fill="auto"/>
          </w:tcPr>
          <w:p w14:paraId="319ABEE3" w14:textId="1D35AFEB" w:rsidR="0043313C" w:rsidRPr="001F3F70" w:rsidRDefault="0043313C" w:rsidP="00443D97">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ЗН1</w:t>
            </w:r>
            <w:r w:rsidR="00C83AD7" w:rsidRPr="001F3F70">
              <w:rPr>
                <w:rFonts w:ascii="Times New Roman" w:eastAsia="Times New Roman" w:hAnsi="Times New Roman" w:cs="Times New Roman"/>
                <w:sz w:val="24"/>
                <w:szCs w:val="24"/>
                <w:shd w:val="clear" w:color="auto" w:fill="FFFFFF"/>
                <w:lang w:eastAsia="uk-UA"/>
              </w:rPr>
              <w:t>6</w:t>
            </w:r>
          </w:p>
        </w:tc>
        <w:tc>
          <w:tcPr>
            <w:tcW w:w="8392" w:type="dxa"/>
            <w:gridSpan w:val="4"/>
            <w:shd w:val="clear" w:color="auto" w:fill="auto"/>
          </w:tcPr>
          <w:p w14:paraId="1899CF40" w14:textId="77777777" w:rsidR="0043313C" w:rsidRPr="001F3F70" w:rsidRDefault="0043313C" w:rsidP="00443D97">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Сучасних технологічних прийомів та підходів при виробництві радіоелектронної апаратури</w:t>
            </w:r>
          </w:p>
        </w:tc>
      </w:tr>
      <w:tr w:rsidR="0043313C" w:rsidRPr="001F3F70" w14:paraId="5B06ADB0" w14:textId="77777777" w:rsidTr="0043313C">
        <w:trPr>
          <w:cantSplit/>
          <w:trHeight w:val="20"/>
        </w:trPr>
        <w:tc>
          <w:tcPr>
            <w:tcW w:w="1247" w:type="dxa"/>
            <w:shd w:val="clear" w:color="auto" w:fill="auto"/>
          </w:tcPr>
          <w:p w14:paraId="151E28D8" w14:textId="051C4DA8" w:rsidR="0043313C" w:rsidRPr="001F3F70" w:rsidRDefault="0043313C" w:rsidP="00443D97">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ЗН1</w:t>
            </w:r>
            <w:r w:rsidR="00C83AD7" w:rsidRPr="001F3F70">
              <w:rPr>
                <w:rFonts w:ascii="Times New Roman" w:eastAsia="Times New Roman" w:hAnsi="Times New Roman" w:cs="Times New Roman"/>
                <w:sz w:val="24"/>
                <w:szCs w:val="24"/>
                <w:shd w:val="clear" w:color="auto" w:fill="FFFFFF"/>
                <w:lang w:eastAsia="uk-UA"/>
              </w:rPr>
              <w:t>7</w:t>
            </w:r>
          </w:p>
        </w:tc>
        <w:tc>
          <w:tcPr>
            <w:tcW w:w="8392" w:type="dxa"/>
            <w:gridSpan w:val="4"/>
            <w:shd w:val="clear" w:color="auto" w:fill="auto"/>
          </w:tcPr>
          <w:p w14:paraId="41119825" w14:textId="77777777" w:rsidR="0043313C" w:rsidRPr="001F3F70" w:rsidRDefault="0043313C" w:rsidP="00443D97">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Основних принципів математичного аналізу, синтезу, розробки та моделювання складних систем та систем із змінною структурою</w:t>
            </w:r>
          </w:p>
        </w:tc>
      </w:tr>
      <w:tr w:rsidR="0043313C" w:rsidRPr="001F3F70" w14:paraId="1CCF2A6A" w14:textId="77777777" w:rsidTr="0043313C">
        <w:trPr>
          <w:cantSplit/>
          <w:trHeight w:val="20"/>
        </w:trPr>
        <w:tc>
          <w:tcPr>
            <w:tcW w:w="1247" w:type="dxa"/>
            <w:shd w:val="clear" w:color="auto" w:fill="auto"/>
          </w:tcPr>
          <w:p w14:paraId="2A422882" w14:textId="646E19C1" w:rsidR="0043313C" w:rsidRPr="001F3F70" w:rsidRDefault="0043313C" w:rsidP="00443D97">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ЗН1</w:t>
            </w:r>
            <w:r w:rsidR="00C83AD7" w:rsidRPr="001F3F70">
              <w:rPr>
                <w:rFonts w:ascii="Times New Roman" w:eastAsia="Times New Roman" w:hAnsi="Times New Roman" w:cs="Times New Roman"/>
                <w:sz w:val="24"/>
                <w:szCs w:val="24"/>
                <w:shd w:val="clear" w:color="auto" w:fill="FFFFFF"/>
                <w:lang w:eastAsia="uk-UA"/>
              </w:rPr>
              <w:t>8</w:t>
            </w:r>
          </w:p>
        </w:tc>
        <w:tc>
          <w:tcPr>
            <w:tcW w:w="8392" w:type="dxa"/>
            <w:gridSpan w:val="4"/>
            <w:shd w:val="clear" w:color="auto" w:fill="auto"/>
          </w:tcPr>
          <w:p w14:paraId="4718C876" w14:textId="77777777" w:rsidR="0043313C" w:rsidRPr="001F3F70" w:rsidRDefault="0043313C" w:rsidP="00443D97">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Принципів кодування, передачі інформації, криптографії та шифрування даних</w:t>
            </w:r>
          </w:p>
        </w:tc>
      </w:tr>
      <w:tr w:rsidR="0043313C" w:rsidRPr="001F3F70" w14:paraId="506B461A" w14:textId="77777777" w:rsidTr="0043313C">
        <w:trPr>
          <w:cantSplit/>
          <w:trHeight w:val="20"/>
        </w:trPr>
        <w:tc>
          <w:tcPr>
            <w:tcW w:w="1247" w:type="dxa"/>
            <w:shd w:val="clear" w:color="auto" w:fill="auto"/>
          </w:tcPr>
          <w:p w14:paraId="529AEC4A" w14:textId="06999874" w:rsidR="0043313C" w:rsidRPr="001F3F70" w:rsidRDefault="0043313C" w:rsidP="00443D97">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ЗН</w:t>
            </w:r>
            <w:r w:rsidR="00C83AD7" w:rsidRPr="001F3F70">
              <w:rPr>
                <w:rFonts w:ascii="Times New Roman" w:eastAsia="Times New Roman" w:hAnsi="Times New Roman" w:cs="Times New Roman"/>
                <w:sz w:val="24"/>
                <w:szCs w:val="24"/>
                <w:shd w:val="clear" w:color="auto" w:fill="FFFFFF"/>
                <w:lang w:eastAsia="uk-UA"/>
              </w:rPr>
              <w:t>19</w:t>
            </w:r>
          </w:p>
        </w:tc>
        <w:tc>
          <w:tcPr>
            <w:tcW w:w="8392" w:type="dxa"/>
            <w:gridSpan w:val="4"/>
            <w:shd w:val="clear" w:color="auto" w:fill="auto"/>
          </w:tcPr>
          <w:p w14:paraId="1C67AD2D" w14:textId="77777777" w:rsidR="0043313C" w:rsidRPr="001F3F70" w:rsidRDefault="0043313C" w:rsidP="00443D97">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Принципів проектування та особливостей мереж передачі даних через різні фізичні середовища</w:t>
            </w:r>
          </w:p>
        </w:tc>
      </w:tr>
      <w:tr w:rsidR="0043313C" w:rsidRPr="001F3F70" w14:paraId="7ADBCCF2" w14:textId="77777777" w:rsidTr="0043313C">
        <w:trPr>
          <w:cantSplit/>
          <w:trHeight w:val="20"/>
        </w:trPr>
        <w:tc>
          <w:tcPr>
            <w:tcW w:w="1247" w:type="dxa"/>
            <w:shd w:val="clear" w:color="auto" w:fill="auto"/>
          </w:tcPr>
          <w:p w14:paraId="3E6D3A79" w14:textId="45A2DFCD" w:rsidR="0043313C" w:rsidRPr="001F3F70" w:rsidRDefault="0043313C" w:rsidP="00443D97">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ЗН2</w:t>
            </w:r>
            <w:r w:rsidR="00C83AD7" w:rsidRPr="001F3F70">
              <w:rPr>
                <w:rFonts w:ascii="Times New Roman" w:eastAsia="Times New Roman" w:hAnsi="Times New Roman" w:cs="Times New Roman"/>
                <w:sz w:val="24"/>
                <w:szCs w:val="24"/>
                <w:shd w:val="clear" w:color="auto" w:fill="FFFFFF"/>
                <w:lang w:eastAsia="uk-UA"/>
              </w:rPr>
              <w:t>0</w:t>
            </w:r>
          </w:p>
        </w:tc>
        <w:tc>
          <w:tcPr>
            <w:tcW w:w="8392" w:type="dxa"/>
            <w:gridSpan w:val="4"/>
            <w:shd w:val="clear" w:color="auto" w:fill="auto"/>
          </w:tcPr>
          <w:p w14:paraId="7F69046D" w14:textId="77777777" w:rsidR="0043313C" w:rsidRPr="001F3F70" w:rsidRDefault="0043313C" w:rsidP="00443D97">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Принципів організації, побудови та проектування систем з нечіткою логікою та експертних систем.</w:t>
            </w:r>
          </w:p>
        </w:tc>
      </w:tr>
      <w:tr w:rsidR="0043313C" w:rsidRPr="001F3F70" w14:paraId="5AE5C6E1" w14:textId="77777777" w:rsidTr="0043313C">
        <w:trPr>
          <w:cantSplit/>
          <w:trHeight w:val="20"/>
        </w:trPr>
        <w:tc>
          <w:tcPr>
            <w:tcW w:w="1247" w:type="dxa"/>
            <w:shd w:val="clear" w:color="auto" w:fill="auto"/>
          </w:tcPr>
          <w:p w14:paraId="5D5249C9" w14:textId="52E24216" w:rsidR="0043313C" w:rsidRPr="001F3F70" w:rsidRDefault="0043313C" w:rsidP="00443D97">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ЗН</w:t>
            </w:r>
            <w:r w:rsidR="00C83AD7" w:rsidRPr="001F3F70">
              <w:rPr>
                <w:rFonts w:ascii="Times New Roman" w:eastAsia="Times New Roman" w:hAnsi="Times New Roman" w:cs="Times New Roman"/>
                <w:sz w:val="24"/>
                <w:szCs w:val="24"/>
                <w:shd w:val="clear" w:color="auto" w:fill="FFFFFF"/>
                <w:lang w:eastAsia="uk-UA"/>
              </w:rPr>
              <w:t>21</w:t>
            </w:r>
          </w:p>
        </w:tc>
        <w:tc>
          <w:tcPr>
            <w:tcW w:w="8392" w:type="dxa"/>
            <w:gridSpan w:val="4"/>
            <w:shd w:val="clear" w:color="auto" w:fill="auto"/>
          </w:tcPr>
          <w:p w14:paraId="38E5972F" w14:textId="682CB95A" w:rsidR="0043313C" w:rsidRPr="001F3F70" w:rsidRDefault="0043313C" w:rsidP="00443D97">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Основних типів нейронних мереж та їх</w:t>
            </w:r>
            <w:r w:rsidR="005953F5" w:rsidRPr="001F3F70">
              <w:rPr>
                <w:rFonts w:ascii="Times New Roman" w:eastAsia="Times New Roman" w:hAnsi="Times New Roman" w:cs="Times New Roman"/>
                <w:sz w:val="24"/>
                <w:szCs w:val="24"/>
                <w:shd w:val="clear" w:color="auto" w:fill="FFFFFF"/>
                <w:lang w:eastAsia="uk-UA"/>
              </w:rPr>
              <w:t xml:space="preserve"> функціонування, принципів побуд</w:t>
            </w:r>
            <w:r w:rsidRPr="001F3F70">
              <w:rPr>
                <w:rFonts w:ascii="Times New Roman" w:eastAsia="Times New Roman" w:hAnsi="Times New Roman" w:cs="Times New Roman"/>
                <w:sz w:val="24"/>
                <w:szCs w:val="24"/>
                <w:shd w:val="clear" w:color="auto" w:fill="FFFFFF"/>
                <w:lang w:eastAsia="uk-UA"/>
              </w:rPr>
              <w:t>ови алгоритмів машинного навчання.</w:t>
            </w:r>
          </w:p>
        </w:tc>
      </w:tr>
      <w:tr w:rsidR="005953F5" w:rsidRPr="001F3F70" w14:paraId="23EB6968" w14:textId="77777777" w:rsidTr="00443D97">
        <w:trPr>
          <w:cantSplit/>
          <w:trHeight w:val="20"/>
        </w:trPr>
        <w:tc>
          <w:tcPr>
            <w:tcW w:w="1276" w:type="dxa"/>
            <w:gridSpan w:val="2"/>
            <w:shd w:val="clear" w:color="auto" w:fill="auto"/>
          </w:tcPr>
          <w:p w14:paraId="74EBC556" w14:textId="65C35456" w:rsidR="005953F5" w:rsidRPr="001F3F70" w:rsidRDefault="00C83AD7" w:rsidP="00443D97">
            <w:pPr>
              <w:spacing w:after="0" w:line="240" w:lineRule="auto"/>
              <w:ind w:right="-74"/>
              <w:jc w:val="both"/>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ЗН 22</w:t>
            </w:r>
          </w:p>
        </w:tc>
        <w:tc>
          <w:tcPr>
            <w:tcW w:w="8363" w:type="dxa"/>
            <w:gridSpan w:val="3"/>
            <w:shd w:val="clear" w:color="auto" w:fill="auto"/>
          </w:tcPr>
          <w:p w14:paraId="13FE756C" w14:textId="77777777" w:rsidR="005953F5" w:rsidRPr="001F3F70" w:rsidRDefault="005953F5" w:rsidP="00443D97">
            <w:pPr>
              <w:pStyle w:val="a9"/>
              <w:tabs>
                <w:tab w:val="left" w:pos="358"/>
              </w:tabs>
              <w:spacing w:after="0" w:line="240" w:lineRule="auto"/>
              <w:ind w:left="0"/>
              <w:jc w:val="both"/>
              <w:rPr>
                <w:color w:val="auto"/>
                <w:shd w:val="clear" w:color="auto" w:fill="FFFFFF"/>
                <w:lang w:val="uk-UA" w:eastAsia="uk-UA"/>
              </w:rPr>
            </w:pPr>
            <w:r w:rsidRPr="001F3F70">
              <w:rPr>
                <w:color w:val="auto"/>
                <w:shd w:val="clear" w:color="auto" w:fill="FFFFFF"/>
                <w:lang w:val="uk-UA" w:eastAsia="uk-UA"/>
              </w:rPr>
              <w:t xml:space="preserve">Методологічних основ викладацької діяльності у вищій школі. </w:t>
            </w:r>
          </w:p>
        </w:tc>
      </w:tr>
      <w:tr w:rsidR="00867876" w:rsidRPr="001F3F70" w14:paraId="3472AC80" w14:textId="77777777" w:rsidTr="0043313C">
        <w:trPr>
          <w:cantSplit/>
          <w:trHeight w:val="20"/>
        </w:trPr>
        <w:tc>
          <w:tcPr>
            <w:tcW w:w="1276" w:type="dxa"/>
            <w:gridSpan w:val="2"/>
            <w:shd w:val="clear" w:color="auto" w:fill="auto"/>
          </w:tcPr>
          <w:p w14:paraId="3415AD12" w14:textId="77777777" w:rsidR="00867876" w:rsidRPr="001F3F70" w:rsidRDefault="00867876" w:rsidP="00867876">
            <w:pPr>
              <w:pStyle w:val="a9"/>
              <w:tabs>
                <w:tab w:val="left" w:pos="494"/>
              </w:tabs>
              <w:spacing w:after="0" w:line="240" w:lineRule="auto"/>
              <w:ind w:left="0"/>
              <w:jc w:val="both"/>
              <w:rPr>
                <w:color w:val="auto"/>
                <w:shd w:val="clear" w:color="auto" w:fill="FFFFFF"/>
                <w:lang w:val="uk-UA" w:eastAsia="uk-UA"/>
              </w:rPr>
            </w:pPr>
            <w:r w:rsidRPr="001F3F70">
              <w:rPr>
                <w:color w:val="auto"/>
                <w:shd w:val="clear" w:color="auto" w:fill="FFFFFF"/>
                <w:lang w:val="uk-UA" w:eastAsia="uk-UA"/>
              </w:rPr>
              <w:t>УМ 1</w:t>
            </w:r>
          </w:p>
        </w:tc>
        <w:tc>
          <w:tcPr>
            <w:tcW w:w="8363" w:type="dxa"/>
            <w:gridSpan w:val="3"/>
            <w:shd w:val="clear" w:color="auto" w:fill="auto"/>
          </w:tcPr>
          <w:p w14:paraId="3E9D527F" w14:textId="77777777" w:rsidR="00867876" w:rsidRPr="001F3F70" w:rsidRDefault="00867876" w:rsidP="00867876">
            <w:pPr>
              <w:pStyle w:val="a9"/>
              <w:tabs>
                <w:tab w:val="left" w:pos="494"/>
              </w:tabs>
              <w:spacing w:after="0" w:line="240" w:lineRule="auto"/>
              <w:ind w:left="0"/>
              <w:jc w:val="both"/>
              <w:rPr>
                <w:color w:val="auto"/>
                <w:shd w:val="clear" w:color="auto" w:fill="FFFFFF"/>
                <w:lang w:val="uk-UA" w:eastAsia="uk-UA"/>
              </w:rPr>
            </w:pPr>
            <w:r w:rsidRPr="001F3F70">
              <w:rPr>
                <w:color w:val="auto"/>
                <w:shd w:val="clear" w:color="auto" w:fill="FFFFFF"/>
                <w:lang w:val="uk-UA" w:eastAsia="uk-UA"/>
              </w:rPr>
              <w:t xml:space="preserve">Впорядковувати набуті знання для постановки і вирішення інженерних та наукових завдань, вибору і використання відповідних аналітичних методів розрахунку. </w:t>
            </w:r>
          </w:p>
        </w:tc>
      </w:tr>
      <w:tr w:rsidR="00867876" w:rsidRPr="001F3F70" w14:paraId="00EA18E8" w14:textId="77777777" w:rsidTr="0043313C">
        <w:trPr>
          <w:cantSplit/>
          <w:trHeight w:val="20"/>
        </w:trPr>
        <w:tc>
          <w:tcPr>
            <w:tcW w:w="1276" w:type="dxa"/>
            <w:gridSpan w:val="2"/>
            <w:shd w:val="clear" w:color="auto" w:fill="auto"/>
          </w:tcPr>
          <w:p w14:paraId="2E508697" w14:textId="77777777" w:rsidR="00867876" w:rsidRPr="001F3F70" w:rsidRDefault="00867876" w:rsidP="00867876">
            <w:pPr>
              <w:pStyle w:val="a9"/>
              <w:tabs>
                <w:tab w:val="left" w:pos="494"/>
              </w:tabs>
              <w:spacing w:after="0" w:line="240" w:lineRule="auto"/>
              <w:ind w:left="0"/>
              <w:jc w:val="both"/>
              <w:rPr>
                <w:color w:val="auto"/>
                <w:shd w:val="clear" w:color="auto" w:fill="FFFFFF"/>
                <w:lang w:val="uk-UA" w:eastAsia="uk-UA"/>
              </w:rPr>
            </w:pPr>
            <w:r w:rsidRPr="001F3F70">
              <w:rPr>
                <w:color w:val="auto"/>
                <w:shd w:val="clear" w:color="auto" w:fill="FFFFFF"/>
                <w:lang w:val="uk-UA" w:eastAsia="uk-UA"/>
              </w:rPr>
              <w:t>УМ 2</w:t>
            </w:r>
          </w:p>
        </w:tc>
        <w:tc>
          <w:tcPr>
            <w:tcW w:w="8363" w:type="dxa"/>
            <w:gridSpan w:val="3"/>
            <w:shd w:val="clear" w:color="auto" w:fill="auto"/>
          </w:tcPr>
          <w:p w14:paraId="62480B65" w14:textId="77777777" w:rsidR="00867876" w:rsidRPr="001F3F70" w:rsidRDefault="00867876" w:rsidP="00867876">
            <w:pPr>
              <w:pStyle w:val="a9"/>
              <w:tabs>
                <w:tab w:val="left" w:pos="494"/>
              </w:tabs>
              <w:spacing w:after="0" w:line="240" w:lineRule="auto"/>
              <w:ind w:left="0"/>
              <w:jc w:val="both"/>
              <w:rPr>
                <w:color w:val="auto"/>
                <w:shd w:val="clear" w:color="auto" w:fill="FFFFFF"/>
                <w:lang w:val="uk-UA" w:eastAsia="uk-UA"/>
              </w:rPr>
            </w:pPr>
            <w:r w:rsidRPr="001F3F70">
              <w:rPr>
                <w:color w:val="auto"/>
                <w:shd w:val="clear" w:color="auto" w:fill="FFFFFF"/>
                <w:lang w:val="uk-UA" w:eastAsia="uk-UA"/>
              </w:rPr>
              <w:t xml:space="preserve">Визначати напрямки модернізації технологічних аспектів виробництва, впровадження новітніх інформаційних та комунікаційних технологій. </w:t>
            </w:r>
          </w:p>
        </w:tc>
      </w:tr>
      <w:tr w:rsidR="00867876" w:rsidRPr="001F3F70" w14:paraId="6534403E" w14:textId="77777777" w:rsidTr="0043313C">
        <w:trPr>
          <w:cantSplit/>
          <w:trHeight w:val="20"/>
        </w:trPr>
        <w:tc>
          <w:tcPr>
            <w:tcW w:w="1276" w:type="dxa"/>
            <w:gridSpan w:val="2"/>
            <w:shd w:val="clear" w:color="auto" w:fill="auto"/>
          </w:tcPr>
          <w:p w14:paraId="2FCA2F62" w14:textId="77777777" w:rsidR="00867876" w:rsidRPr="001F3F70" w:rsidRDefault="00867876" w:rsidP="00867876">
            <w:pPr>
              <w:pStyle w:val="a9"/>
              <w:tabs>
                <w:tab w:val="left" w:pos="494"/>
              </w:tabs>
              <w:spacing w:after="0" w:line="240" w:lineRule="auto"/>
              <w:ind w:left="0"/>
              <w:jc w:val="both"/>
              <w:rPr>
                <w:color w:val="auto"/>
                <w:shd w:val="clear" w:color="auto" w:fill="FFFFFF"/>
                <w:lang w:val="uk-UA" w:eastAsia="uk-UA"/>
              </w:rPr>
            </w:pPr>
            <w:r w:rsidRPr="001F3F70">
              <w:rPr>
                <w:color w:val="auto"/>
                <w:shd w:val="clear" w:color="auto" w:fill="FFFFFF"/>
                <w:lang w:val="uk-UA" w:eastAsia="uk-UA"/>
              </w:rPr>
              <w:t>УМ 3</w:t>
            </w:r>
          </w:p>
        </w:tc>
        <w:tc>
          <w:tcPr>
            <w:tcW w:w="8363" w:type="dxa"/>
            <w:gridSpan w:val="3"/>
            <w:shd w:val="clear" w:color="auto" w:fill="auto"/>
          </w:tcPr>
          <w:p w14:paraId="7A8897CB" w14:textId="77777777" w:rsidR="00867876" w:rsidRPr="001F3F70" w:rsidRDefault="00867876" w:rsidP="00867876">
            <w:pPr>
              <w:pStyle w:val="a9"/>
              <w:tabs>
                <w:tab w:val="left" w:pos="494"/>
              </w:tabs>
              <w:spacing w:after="0" w:line="240" w:lineRule="auto"/>
              <w:ind w:left="0"/>
              <w:jc w:val="both"/>
              <w:rPr>
                <w:color w:val="auto"/>
                <w:shd w:val="clear" w:color="auto" w:fill="FFFFFF"/>
                <w:lang w:val="uk-UA" w:eastAsia="uk-UA"/>
              </w:rPr>
            </w:pPr>
            <w:r w:rsidRPr="001F3F70">
              <w:rPr>
                <w:color w:val="auto"/>
                <w:shd w:val="clear" w:color="auto" w:fill="FFFFFF"/>
                <w:lang w:val="uk-UA" w:eastAsia="uk-UA"/>
              </w:rPr>
              <w:t xml:space="preserve">Будувати систему організації документообігу, підготовки технічної, проектно-конструкторської, технологічної, метрологічної та організаційно-управлінської документації, формування звітності, перевірки відповідності діючим нормам та стандартам діловодства, впровадження системи менеджменту якості на підприємстві. </w:t>
            </w:r>
          </w:p>
        </w:tc>
      </w:tr>
      <w:tr w:rsidR="00867876" w:rsidRPr="001F3F70" w14:paraId="55DEA125" w14:textId="77777777" w:rsidTr="0043313C">
        <w:trPr>
          <w:cantSplit/>
          <w:trHeight w:val="20"/>
        </w:trPr>
        <w:tc>
          <w:tcPr>
            <w:tcW w:w="1276" w:type="dxa"/>
            <w:gridSpan w:val="2"/>
            <w:shd w:val="clear" w:color="auto" w:fill="auto"/>
          </w:tcPr>
          <w:p w14:paraId="20916590" w14:textId="77777777" w:rsidR="00867876" w:rsidRPr="001F3F70" w:rsidRDefault="00867876" w:rsidP="00867876">
            <w:pPr>
              <w:pStyle w:val="a9"/>
              <w:tabs>
                <w:tab w:val="left" w:pos="494"/>
              </w:tabs>
              <w:spacing w:after="0" w:line="240" w:lineRule="auto"/>
              <w:ind w:left="0"/>
              <w:jc w:val="both"/>
              <w:rPr>
                <w:color w:val="auto"/>
                <w:shd w:val="clear" w:color="auto" w:fill="FFFFFF"/>
                <w:lang w:val="uk-UA" w:eastAsia="uk-UA"/>
              </w:rPr>
            </w:pPr>
            <w:r w:rsidRPr="001F3F70">
              <w:rPr>
                <w:color w:val="auto"/>
                <w:shd w:val="clear" w:color="auto" w:fill="FFFFFF"/>
                <w:lang w:val="uk-UA" w:eastAsia="uk-UA"/>
              </w:rPr>
              <w:t>УМ 4</w:t>
            </w:r>
          </w:p>
        </w:tc>
        <w:tc>
          <w:tcPr>
            <w:tcW w:w="8363" w:type="dxa"/>
            <w:gridSpan w:val="3"/>
            <w:shd w:val="clear" w:color="auto" w:fill="auto"/>
          </w:tcPr>
          <w:p w14:paraId="04F21364" w14:textId="77777777" w:rsidR="00867876" w:rsidRPr="001F3F70" w:rsidRDefault="00867876" w:rsidP="00867876">
            <w:pPr>
              <w:pStyle w:val="a9"/>
              <w:tabs>
                <w:tab w:val="left" w:pos="494"/>
              </w:tabs>
              <w:spacing w:after="0" w:line="240" w:lineRule="auto"/>
              <w:ind w:left="0"/>
              <w:jc w:val="both"/>
              <w:rPr>
                <w:color w:val="auto"/>
                <w:shd w:val="clear" w:color="auto" w:fill="FFFFFF"/>
                <w:lang w:val="uk-UA" w:eastAsia="uk-UA"/>
              </w:rPr>
            </w:pPr>
            <w:r w:rsidRPr="001F3F70">
              <w:rPr>
                <w:color w:val="auto"/>
                <w:shd w:val="clear" w:color="auto" w:fill="FFFFFF"/>
                <w:lang w:val="uk-UA" w:eastAsia="uk-UA"/>
              </w:rPr>
              <w:t xml:space="preserve">Керувати проектами міжнародного наукового співробітництва та академічної мобільності з написанням наукових праць, підготовкою наукових звітів, апробацією та впровадженням результатів досліджень і розробок, поширенням інформації про результати досліджень на міжнародних конференціях, семінарах, тощо. </w:t>
            </w:r>
          </w:p>
        </w:tc>
      </w:tr>
      <w:tr w:rsidR="00867876" w:rsidRPr="001F3F70" w14:paraId="2444599B" w14:textId="77777777" w:rsidTr="0043313C">
        <w:trPr>
          <w:cantSplit/>
          <w:trHeight w:val="20"/>
        </w:trPr>
        <w:tc>
          <w:tcPr>
            <w:tcW w:w="1276" w:type="dxa"/>
            <w:gridSpan w:val="2"/>
            <w:shd w:val="clear" w:color="auto" w:fill="auto"/>
          </w:tcPr>
          <w:p w14:paraId="58D8DCA9" w14:textId="77777777" w:rsidR="00867876" w:rsidRPr="001F3F70" w:rsidRDefault="00867876" w:rsidP="00867876">
            <w:pPr>
              <w:pStyle w:val="a9"/>
              <w:tabs>
                <w:tab w:val="left" w:pos="494"/>
              </w:tabs>
              <w:spacing w:after="0" w:line="240" w:lineRule="auto"/>
              <w:ind w:left="0"/>
              <w:jc w:val="both"/>
              <w:rPr>
                <w:color w:val="auto"/>
                <w:shd w:val="clear" w:color="auto" w:fill="FFFFFF"/>
                <w:lang w:val="uk-UA" w:eastAsia="uk-UA"/>
              </w:rPr>
            </w:pPr>
            <w:r w:rsidRPr="001F3F70">
              <w:rPr>
                <w:color w:val="auto"/>
                <w:shd w:val="clear" w:color="auto" w:fill="FFFFFF"/>
                <w:lang w:val="uk-UA" w:eastAsia="uk-UA"/>
              </w:rPr>
              <w:t>УМ 5</w:t>
            </w:r>
          </w:p>
        </w:tc>
        <w:tc>
          <w:tcPr>
            <w:tcW w:w="8363" w:type="dxa"/>
            <w:gridSpan w:val="3"/>
            <w:shd w:val="clear" w:color="auto" w:fill="auto"/>
          </w:tcPr>
          <w:p w14:paraId="12961F88" w14:textId="77777777" w:rsidR="00867876" w:rsidRPr="001F3F70" w:rsidRDefault="00867876" w:rsidP="00867876">
            <w:pPr>
              <w:pStyle w:val="a9"/>
              <w:tabs>
                <w:tab w:val="left" w:pos="494"/>
              </w:tabs>
              <w:spacing w:after="0" w:line="240" w:lineRule="auto"/>
              <w:ind w:left="0"/>
              <w:jc w:val="both"/>
              <w:rPr>
                <w:color w:val="auto"/>
                <w:shd w:val="clear" w:color="auto" w:fill="FFFFFF"/>
                <w:lang w:val="uk-UA" w:eastAsia="uk-UA"/>
              </w:rPr>
            </w:pPr>
            <w:r w:rsidRPr="001F3F70">
              <w:rPr>
                <w:color w:val="auto"/>
                <w:shd w:val="clear" w:color="auto" w:fill="FFFFFF"/>
                <w:lang w:val="uk-UA" w:eastAsia="uk-UA"/>
              </w:rPr>
              <w:t xml:space="preserve">Аналізувати техніко-економічні показники, надійність, ергономічність, патентну чистоту, потреби ринку, інвестиційний клімат та відповідність проектних рішень, наукових та дослідно-конструкторських розробок нормам законодавства України відносно інтелектуальної власності. </w:t>
            </w:r>
          </w:p>
        </w:tc>
      </w:tr>
      <w:tr w:rsidR="00867876" w:rsidRPr="001F3F70" w14:paraId="434CB7AE" w14:textId="77777777" w:rsidTr="0043313C">
        <w:trPr>
          <w:cantSplit/>
          <w:trHeight w:val="20"/>
        </w:trPr>
        <w:tc>
          <w:tcPr>
            <w:tcW w:w="1276" w:type="dxa"/>
            <w:gridSpan w:val="2"/>
            <w:shd w:val="clear" w:color="auto" w:fill="auto"/>
          </w:tcPr>
          <w:p w14:paraId="6D2E67CC" w14:textId="77777777" w:rsidR="00867876" w:rsidRPr="001F3F70" w:rsidRDefault="00867876" w:rsidP="00867876">
            <w:pPr>
              <w:pStyle w:val="a9"/>
              <w:tabs>
                <w:tab w:val="left" w:pos="494"/>
              </w:tabs>
              <w:spacing w:after="0" w:line="240" w:lineRule="auto"/>
              <w:ind w:left="0"/>
              <w:jc w:val="both"/>
              <w:rPr>
                <w:color w:val="auto"/>
                <w:shd w:val="clear" w:color="auto" w:fill="FFFFFF"/>
                <w:lang w:val="uk-UA" w:eastAsia="uk-UA"/>
              </w:rPr>
            </w:pPr>
            <w:r w:rsidRPr="001F3F70">
              <w:rPr>
                <w:color w:val="auto"/>
                <w:shd w:val="clear" w:color="auto" w:fill="FFFFFF"/>
                <w:lang w:val="uk-UA" w:eastAsia="uk-UA"/>
              </w:rPr>
              <w:t>УМ 6</w:t>
            </w:r>
          </w:p>
        </w:tc>
        <w:tc>
          <w:tcPr>
            <w:tcW w:w="8363" w:type="dxa"/>
            <w:gridSpan w:val="3"/>
            <w:shd w:val="clear" w:color="auto" w:fill="auto"/>
          </w:tcPr>
          <w:p w14:paraId="2850EACE" w14:textId="77777777" w:rsidR="00867876" w:rsidRPr="001F3F70" w:rsidRDefault="00867876" w:rsidP="00867876">
            <w:pPr>
              <w:pStyle w:val="a9"/>
              <w:tabs>
                <w:tab w:val="left" w:pos="494"/>
              </w:tabs>
              <w:spacing w:after="0" w:line="240" w:lineRule="auto"/>
              <w:ind w:left="0"/>
              <w:jc w:val="both"/>
              <w:rPr>
                <w:color w:val="auto"/>
                <w:shd w:val="clear" w:color="auto" w:fill="FFFFFF"/>
                <w:lang w:val="uk-UA" w:eastAsia="uk-UA"/>
              </w:rPr>
            </w:pPr>
            <w:r w:rsidRPr="001F3F70">
              <w:rPr>
                <w:color w:val="auto"/>
                <w:shd w:val="clear" w:color="auto" w:fill="FFFFFF"/>
                <w:lang w:val="uk-UA" w:eastAsia="uk-UA"/>
              </w:rPr>
              <w:t xml:space="preserve">Досліджувати процеси у телекомунікаційних та радіотехнічних системах з використанням засобів автоматизації інженерних розрахунків, планування та проведення наукових експериментів з обробкою і аналізом результатів. </w:t>
            </w:r>
          </w:p>
        </w:tc>
      </w:tr>
      <w:tr w:rsidR="00867876" w:rsidRPr="001F3F70" w14:paraId="0D2E80F2" w14:textId="77777777" w:rsidTr="0043313C">
        <w:trPr>
          <w:cantSplit/>
          <w:trHeight w:val="20"/>
        </w:trPr>
        <w:tc>
          <w:tcPr>
            <w:tcW w:w="1276" w:type="dxa"/>
            <w:gridSpan w:val="2"/>
            <w:shd w:val="clear" w:color="auto" w:fill="auto"/>
          </w:tcPr>
          <w:p w14:paraId="712F55B1" w14:textId="77777777" w:rsidR="00867876" w:rsidRPr="001F3F70" w:rsidRDefault="00867876" w:rsidP="00867876">
            <w:pPr>
              <w:pStyle w:val="a9"/>
              <w:tabs>
                <w:tab w:val="left" w:pos="494"/>
              </w:tabs>
              <w:spacing w:after="0" w:line="240" w:lineRule="auto"/>
              <w:ind w:left="0"/>
              <w:jc w:val="both"/>
              <w:rPr>
                <w:color w:val="auto"/>
                <w:shd w:val="clear" w:color="auto" w:fill="FFFFFF"/>
                <w:lang w:val="uk-UA" w:eastAsia="uk-UA"/>
              </w:rPr>
            </w:pPr>
            <w:r w:rsidRPr="001F3F70">
              <w:rPr>
                <w:color w:val="auto"/>
                <w:shd w:val="clear" w:color="auto" w:fill="FFFFFF"/>
                <w:lang w:val="uk-UA" w:eastAsia="uk-UA"/>
              </w:rPr>
              <w:t>УМ 7</w:t>
            </w:r>
          </w:p>
        </w:tc>
        <w:tc>
          <w:tcPr>
            <w:tcW w:w="8363" w:type="dxa"/>
            <w:gridSpan w:val="3"/>
            <w:shd w:val="clear" w:color="auto" w:fill="auto"/>
          </w:tcPr>
          <w:p w14:paraId="3FF74C14" w14:textId="77777777" w:rsidR="00867876" w:rsidRPr="001F3F70" w:rsidRDefault="00867876" w:rsidP="00867876">
            <w:pPr>
              <w:pStyle w:val="a9"/>
              <w:tabs>
                <w:tab w:val="left" w:pos="494"/>
              </w:tabs>
              <w:spacing w:after="0" w:line="240" w:lineRule="auto"/>
              <w:ind w:left="0"/>
              <w:jc w:val="both"/>
              <w:rPr>
                <w:color w:val="auto"/>
                <w:shd w:val="clear" w:color="auto" w:fill="FFFFFF"/>
                <w:lang w:val="uk-UA" w:eastAsia="uk-UA"/>
              </w:rPr>
            </w:pPr>
            <w:r w:rsidRPr="001F3F70">
              <w:rPr>
                <w:color w:val="auto"/>
                <w:shd w:val="clear" w:color="auto" w:fill="FFFFFF"/>
                <w:lang w:val="uk-UA" w:eastAsia="uk-UA"/>
              </w:rPr>
              <w:t xml:space="preserve">Аргументувати та захищати розроблені проектно-конструкторські та науково-технічні рішення перед замовником, вести аргументовану професійну та наукову дискусію. </w:t>
            </w:r>
          </w:p>
        </w:tc>
      </w:tr>
      <w:tr w:rsidR="00867876" w:rsidRPr="001F3F70" w14:paraId="35ED1D2A" w14:textId="77777777" w:rsidTr="0043313C">
        <w:trPr>
          <w:cantSplit/>
          <w:trHeight w:val="20"/>
        </w:trPr>
        <w:tc>
          <w:tcPr>
            <w:tcW w:w="1276" w:type="dxa"/>
            <w:gridSpan w:val="2"/>
            <w:shd w:val="clear" w:color="auto" w:fill="auto"/>
          </w:tcPr>
          <w:p w14:paraId="4C158A0C" w14:textId="77777777" w:rsidR="00867876" w:rsidRPr="001F3F70" w:rsidRDefault="00867876" w:rsidP="00867876">
            <w:pPr>
              <w:pStyle w:val="a9"/>
              <w:tabs>
                <w:tab w:val="left" w:pos="494"/>
              </w:tabs>
              <w:spacing w:after="0" w:line="240" w:lineRule="auto"/>
              <w:ind w:left="0"/>
              <w:jc w:val="both"/>
              <w:rPr>
                <w:color w:val="auto"/>
                <w:shd w:val="clear" w:color="auto" w:fill="FFFFFF"/>
                <w:lang w:val="uk-UA" w:eastAsia="uk-UA"/>
              </w:rPr>
            </w:pPr>
            <w:r w:rsidRPr="001F3F70">
              <w:rPr>
                <w:color w:val="auto"/>
                <w:shd w:val="clear" w:color="auto" w:fill="FFFFFF"/>
                <w:lang w:val="uk-UA" w:eastAsia="uk-UA"/>
              </w:rPr>
              <w:t>УМ 8</w:t>
            </w:r>
          </w:p>
        </w:tc>
        <w:tc>
          <w:tcPr>
            <w:tcW w:w="8363" w:type="dxa"/>
            <w:gridSpan w:val="3"/>
            <w:shd w:val="clear" w:color="auto" w:fill="auto"/>
          </w:tcPr>
          <w:p w14:paraId="715DC8CC" w14:textId="77777777" w:rsidR="00867876" w:rsidRPr="001F3F70" w:rsidRDefault="00867876" w:rsidP="00867876">
            <w:pPr>
              <w:pStyle w:val="a9"/>
              <w:tabs>
                <w:tab w:val="left" w:pos="494"/>
              </w:tabs>
              <w:spacing w:after="0" w:line="240" w:lineRule="auto"/>
              <w:ind w:left="0"/>
              <w:jc w:val="both"/>
              <w:rPr>
                <w:color w:val="auto"/>
                <w:shd w:val="clear" w:color="auto" w:fill="FFFFFF"/>
                <w:lang w:val="uk-UA" w:eastAsia="uk-UA"/>
              </w:rPr>
            </w:pPr>
            <w:r w:rsidRPr="001F3F70">
              <w:rPr>
                <w:color w:val="auto"/>
                <w:shd w:val="clear" w:color="auto" w:fill="FFFFFF"/>
                <w:lang w:val="uk-UA" w:eastAsia="uk-UA"/>
              </w:rPr>
              <w:t>Поєднувати застосовування сучасних методів для розроблення маловідходних, енергозберігаючих і екологічно чистих технологій, що забезпечують безпеку життєдіяльності людей та їхній захист від можливих наслідків аварій, катастроф і стихійних лих, застосовувати способи раціонального використання сировинних, енергетичних та інших видів ресурсів.</w:t>
            </w:r>
          </w:p>
        </w:tc>
      </w:tr>
      <w:tr w:rsidR="00867876" w:rsidRPr="001F3F70" w14:paraId="62E4D411" w14:textId="77777777" w:rsidTr="0043313C">
        <w:trPr>
          <w:cantSplit/>
          <w:trHeight w:val="20"/>
        </w:trPr>
        <w:tc>
          <w:tcPr>
            <w:tcW w:w="1276" w:type="dxa"/>
            <w:gridSpan w:val="2"/>
            <w:shd w:val="clear" w:color="auto" w:fill="auto"/>
          </w:tcPr>
          <w:p w14:paraId="6484B331" w14:textId="77777777" w:rsidR="00867876" w:rsidRPr="001F3F70" w:rsidRDefault="00867876" w:rsidP="00867876">
            <w:pPr>
              <w:pStyle w:val="a9"/>
              <w:tabs>
                <w:tab w:val="left" w:pos="494"/>
              </w:tabs>
              <w:spacing w:after="0" w:line="240" w:lineRule="auto"/>
              <w:ind w:left="0"/>
              <w:jc w:val="both"/>
              <w:rPr>
                <w:color w:val="auto"/>
                <w:shd w:val="clear" w:color="auto" w:fill="FFFFFF"/>
                <w:lang w:val="uk-UA" w:eastAsia="uk-UA"/>
              </w:rPr>
            </w:pPr>
            <w:r w:rsidRPr="001F3F70">
              <w:rPr>
                <w:color w:val="auto"/>
                <w:shd w:val="clear" w:color="auto" w:fill="FFFFFF"/>
                <w:lang w:val="uk-UA" w:eastAsia="uk-UA"/>
              </w:rPr>
              <w:lastRenderedPageBreak/>
              <w:t xml:space="preserve">УМ 9 </w:t>
            </w:r>
          </w:p>
        </w:tc>
        <w:tc>
          <w:tcPr>
            <w:tcW w:w="8363" w:type="dxa"/>
            <w:gridSpan w:val="3"/>
            <w:shd w:val="clear" w:color="auto" w:fill="auto"/>
          </w:tcPr>
          <w:p w14:paraId="51DB3DF5" w14:textId="77777777" w:rsidR="00867876" w:rsidRPr="001F3F70" w:rsidRDefault="00867876" w:rsidP="00867876">
            <w:pPr>
              <w:pStyle w:val="a9"/>
              <w:tabs>
                <w:tab w:val="left" w:pos="494"/>
              </w:tabs>
              <w:spacing w:after="0" w:line="240" w:lineRule="auto"/>
              <w:ind w:left="0"/>
              <w:jc w:val="both"/>
              <w:rPr>
                <w:color w:val="auto"/>
                <w:shd w:val="clear" w:color="auto" w:fill="FFFFFF"/>
                <w:lang w:val="uk-UA" w:eastAsia="uk-UA"/>
              </w:rPr>
            </w:pPr>
            <w:r w:rsidRPr="001F3F70">
              <w:rPr>
                <w:color w:val="auto"/>
                <w:shd w:val="clear" w:color="auto" w:fill="FFFFFF"/>
                <w:lang w:val="uk-UA" w:eastAsia="uk-UA"/>
              </w:rPr>
              <w:t xml:space="preserve">Оцінювати якість виробництва із застосовуванням сучасних методів контролю, проводити тестування, сертифікацію та експертизу виробничого обладнання, деталей, вузлів та готових електронних виробів та пристроїв. </w:t>
            </w:r>
          </w:p>
        </w:tc>
      </w:tr>
      <w:tr w:rsidR="00867876" w:rsidRPr="001F3F70" w14:paraId="453343DD" w14:textId="77777777" w:rsidTr="0043313C">
        <w:trPr>
          <w:cantSplit/>
          <w:trHeight w:val="20"/>
        </w:trPr>
        <w:tc>
          <w:tcPr>
            <w:tcW w:w="1276" w:type="dxa"/>
            <w:gridSpan w:val="2"/>
            <w:shd w:val="clear" w:color="auto" w:fill="auto"/>
          </w:tcPr>
          <w:p w14:paraId="7FA877DF" w14:textId="77777777" w:rsidR="00867876" w:rsidRPr="001F3F70" w:rsidRDefault="00867876" w:rsidP="00867876">
            <w:pPr>
              <w:pStyle w:val="a9"/>
              <w:tabs>
                <w:tab w:val="left" w:pos="494"/>
              </w:tabs>
              <w:spacing w:after="0" w:line="240" w:lineRule="auto"/>
              <w:ind w:left="0"/>
              <w:jc w:val="both"/>
              <w:rPr>
                <w:color w:val="auto"/>
                <w:shd w:val="clear" w:color="auto" w:fill="FFFFFF"/>
                <w:lang w:val="uk-UA" w:eastAsia="uk-UA"/>
              </w:rPr>
            </w:pPr>
            <w:r w:rsidRPr="001F3F70">
              <w:rPr>
                <w:color w:val="auto"/>
                <w:shd w:val="clear" w:color="auto" w:fill="FFFFFF"/>
                <w:lang w:val="uk-UA" w:eastAsia="uk-UA"/>
              </w:rPr>
              <w:t xml:space="preserve">УМ 10 </w:t>
            </w:r>
          </w:p>
        </w:tc>
        <w:tc>
          <w:tcPr>
            <w:tcW w:w="8363" w:type="dxa"/>
            <w:gridSpan w:val="3"/>
            <w:shd w:val="clear" w:color="auto" w:fill="auto"/>
          </w:tcPr>
          <w:p w14:paraId="7D0BB532" w14:textId="77777777" w:rsidR="00867876" w:rsidRPr="001F3F70" w:rsidRDefault="00867876" w:rsidP="00867876">
            <w:pPr>
              <w:pStyle w:val="a9"/>
              <w:tabs>
                <w:tab w:val="left" w:pos="494"/>
              </w:tabs>
              <w:spacing w:after="0" w:line="240" w:lineRule="auto"/>
              <w:ind w:left="0"/>
              <w:jc w:val="both"/>
              <w:rPr>
                <w:color w:val="auto"/>
                <w:shd w:val="clear" w:color="auto" w:fill="FFFFFF"/>
                <w:lang w:val="uk-UA" w:eastAsia="uk-UA"/>
              </w:rPr>
            </w:pPr>
            <w:r w:rsidRPr="001F3F70">
              <w:rPr>
                <w:color w:val="auto"/>
                <w:shd w:val="clear" w:color="auto" w:fill="FFFFFF"/>
                <w:lang w:val="uk-UA" w:eastAsia="uk-UA"/>
              </w:rPr>
              <w:t xml:space="preserve">Слідувати принципам широкомасштабного впровадження сучасних інформаційних технологій, засобів комунікації, методів підвищення енергетичної та економічної ефективності розробок, виробництва та експлуатації телекомунікаційних та радіотехнічних пристроїв. </w:t>
            </w:r>
          </w:p>
        </w:tc>
      </w:tr>
      <w:tr w:rsidR="00867876" w:rsidRPr="001F3F70" w14:paraId="3968A6DC" w14:textId="77777777" w:rsidTr="0043313C">
        <w:trPr>
          <w:cantSplit/>
          <w:trHeight w:val="20"/>
        </w:trPr>
        <w:tc>
          <w:tcPr>
            <w:tcW w:w="1276" w:type="dxa"/>
            <w:gridSpan w:val="2"/>
            <w:shd w:val="clear" w:color="auto" w:fill="auto"/>
          </w:tcPr>
          <w:p w14:paraId="5ABF4322" w14:textId="77777777" w:rsidR="00867876" w:rsidRPr="001F3F70" w:rsidRDefault="00867876" w:rsidP="00867876">
            <w:pPr>
              <w:pStyle w:val="a9"/>
              <w:tabs>
                <w:tab w:val="left" w:pos="494"/>
              </w:tabs>
              <w:spacing w:after="0" w:line="240" w:lineRule="auto"/>
              <w:ind w:left="0"/>
              <w:jc w:val="both"/>
              <w:rPr>
                <w:color w:val="auto"/>
                <w:shd w:val="clear" w:color="auto" w:fill="FFFFFF"/>
                <w:lang w:val="uk-UA" w:eastAsia="uk-UA"/>
              </w:rPr>
            </w:pPr>
            <w:r w:rsidRPr="001F3F70">
              <w:rPr>
                <w:color w:val="auto"/>
                <w:shd w:val="clear" w:color="auto" w:fill="FFFFFF"/>
                <w:lang w:val="uk-UA" w:eastAsia="uk-UA"/>
              </w:rPr>
              <w:t xml:space="preserve">УМ 11 </w:t>
            </w:r>
          </w:p>
          <w:p w14:paraId="767F64FC" w14:textId="77777777" w:rsidR="00867876" w:rsidRPr="001F3F70" w:rsidRDefault="00867876" w:rsidP="00867876">
            <w:pPr>
              <w:pStyle w:val="a9"/>
              <w:tabs>
                <w:tab w:val="left" w:pos="494"/>
              </w:tabs>
              <w:spacing w:after="0" w:line="240" w:lineRule="auto"/>
              <w:ind w:left="0"/>
              <w:jc w:val="both"/>
              <w:rPr>
                <w:color w:val="auto"/>
                <w:shd w:val="clear" w:color="auto" w:fill="FFFFFF"/>
                <w:lang w:val="uk-UA" w:eastAsia="uk-UA"/>
              </w:rPr>
            </w:pPr>
          </w:p>
        </w:tc>
        <w:tc>
          <w:tcPr>
            <w:tcW w:w="8363" w:type="dxa"/>
            <w:gridSpan w:val="3"/>
            <w:shd w:val="clear" w:color="auto" w:fill="auto"/>
          </w:tcPr>
          <w:p w14:paraId="10521E7F" w14:textId="77777777" w:rsidR="00867876" w:rsidRPr="001F3F70" w:rsidRDefault="00867876" w:rsidP="00867876">
            <w:pPr>
              <w:pStyle w:val="a9"/>
              <w:tabs>
                <w:tab w:val="left" w:pos="494"/>
              </w:tabs>
              <w:spacing w:after="0" w:line="240" w:lineRule="auto"/>
              <w:ind w:left="0"/>
              <w:jc w:val="both"/>
              <w:rPr>
                <w:color w:val="auto"/>
                <w:shd w:val="clear" w:color="auto" w:fill="FFFFFF"/>
                <w:lang w:val="uk-UA" w:eastAsia="uk-UA"/>
              </w:rPr>
            </w:pPr>
            <w:r w:rsidRPr="001F3F70">
              <w:rPr>
                <w:color w:val="auto"/>
                <w:shd w:val="clear" w:color="auto" w:fill="FFFFFF"/>
                <w:lang w:val="uk-UA" w:eastAsia="uk-UA"/>
              </w:rPr>
              <w:t xml:space="preserve">Узагальнювати сучасні наукові знання та застосовувати їх для розв’язання науково-технічних завдань, оцінки можливості доведення отриманих рішень до рівня конкурентоспроможних розробок, втілення результатів у бізнес-проектах. </w:t>
            </w:r>
          </w:p>
        </w:tc>
      </w:tr>
      <w:tr w:rsidR="00867876" w:rsidRPr="001F3F70" w14:paraId="21E42EA7" w14:textId="77777777" w:rsidTr="0043313C">
        <w:trPr>
          <w:cantSplit/>
          <w:trHeight w:val="20"/>
        </w:trPr>
        <w:tc>
          <w:tcPr>
            <w:tcW w:w="1276" w:type="dxa"/>
            <w:gridSpan w:val="2"/>
            <w:shd w:val="clear" w:color="auto" w:fill="auto"/>
          </w:tcPr>
          <w:p w14:paraId="7ED60CA7" w14:textId="77777777" w:rsidR="00867876" w:rsidRPr="001F3F70" w:rsidRDefault="00867876" w:rsidP="00867876">
            <w:pPr>
              <w:pStyle w:val="a9"/>
              <w:tabs>
                <w:tab w:val="left" w:pos="494"/>
              </w:tabs>
              <w:spacing w:after="0" w:line="240" w:lineRule="auto"/>
              <w:ind w:left="0"/>
              <w:jc w:val="both"/>
              <w:rPr>
                <w:color w:val="auto"/>
                <w:shd w:val="clear" w:color="auto" w:fill="FFFFFF"/>
                <w:lang w:val="uk-UA" w:eastAsia="uk-UA"/>
              </w:rPr>
            </w:pPr>
            <w:r w:rsidRPr="001F3F70">
              <w:rPr>
                <w:color w:val="auto"/>
                <w:shd w:val="clear" w:color="auto" w:fill="FFFFFF"/>
                <w:lang w:val="uk-UA" w:eastAsia="uk-UA"/>
              </w:rPr>
              <w:t xml:space="preserve">УМ 12 </w:t>
            </w:r>
          </w:p>
          <w:p w14:paraId="74B04E7D" w14:textId="77777777" w:rsidR="00867876" w:rsidRPr="001F3F70" w:rsidRDefault="00867876" w:rsidP="00867876">
            <w:pPr>
              <w:pStyle w:val="a9"/>
              <w:tabs>
                <w:tab w:val="left" w:pos="494"/>
              </w:tabs>
              <w:spacing w:after="0" w:line="240" w:lineRule="auto"/>
              <w:ind w:left="0"/>
              <w:jc w:val="both"/>
              <w:rPr>
                <w:color w:val="auto"/>
                <w:shd w:val="clear" w:color="auto" w:fill="FFFFFF"/>
                <w:lang w:val="uk-UA" w:eastAsia="uk-UA"/>
              </w:rPr>
            </w:pPr>
          </w:p>
        </w:tc>
        <w:tc>
          <w:tcPr>
            <w:tcW w:w="8363" w:type="dxa"/>
            <w:gridSpan w:val="3"/>
            <w:shd w:val="clear" w:color="auto" w:fill="auto"/>
          </w:tcPr>
          <w:p w14:paraId="2ABFF9F0" w14:textId="77777777" w:rsidR="00867876" w:rsidRPr="001F3F70" w:rsidRDefault="00867876" w:rsidP="00867876">
            <w:pPr>
              <w:pStyle w:val="a9"/>
              <w:tabs>
                <w:tab w:val="left" w:pos="494"/>
              </w:tabs>
              <w:spacing w:after="0" w:line="240" w:lineRule="auto"/>
              <w:ind w:left="0"/>
              <w:jc w:val="both"/>
              <w:rPr>
                <w:color w:val="auto"/>
                <w:shd w:val="clear" w:color="auto" w:fill="FFFFFF"/>
                <w:lang w:val="uk-UA" w:eastAsia="uk-UA"/>
              </w:rPr>
            </w:pPr>
            <w:r w:rsidRPr="001F3F70">
              <w:rPr>
                <w:color w:val="auto"/>
                <w:shd w:val="clear" w:color="auto" w:fill="FFFFFF"/>
                <w:lang w:val="uk-UA" w:eastAsia="uk-UA"/>
              </w:rPr>
              <w:t xml:space="preserve">Ініціювати та здійснювати організаційні та технічні заходи щодо забезпечення належних умов праці, дотримання техніки безпеки, профілактики виробничого травматизму і професійних захворювань, організовувати та контролювати дотримання норм екологічної безпеки проведених робіт. </w:t>
            </w:r>
          </w:p>
        </w:tc>
      </w:tr>
      <w:tr w:rsidR="00867876" w:rsidRPr="001F3F70" w14:paraId="5D1B5279" w14:textId="77777777" w:rsidTr="0043313C">
        <w:trPr>
          <w:cantSplit/>
          <w:trHeight w:val="20"/>
        </w:trPr>
        <w:tc>
          <w:tcPr>
            <w:tcW w:w="1276" w:type="dxa"/>
            <w:gridSpan w:val="2"/>
            <w:shd w:val="clear" w:color="auto" w:fill="auto"/>
          </w:tcPr>
          <w:p w14:paraId="49DE7490" w14:textId="77777777" w:rsidR="00867876" w:rsidRPr="001F3F70" w:rsidRDefault="00867876" w:rsidP="00867876">
            <w:pPr>
              <w:pStyle w:val="a9"/>
              <w:tabs>
                <w:tab w:val="left" w:pos="494"/>
              </w:tabs>
              <w:spacing w:after="0" w:line="240" w:lineRule="auto"/>
              <w:ind w:left="0"/>
              <w:jc w:val="both"/>
              <w:rPr>
                <w:color w:val="auto"/>
                <w:shd w:val="clear" w:color="auto" w:fill="FFFFFF"/>
                <w:lang w:val="uk-UA" w:eastAsia="uk-UA"/>
              </w:rPr>
            </w:pPr>
            <w:r w:rsidRPr="001F3F70">
              <w:rPr>
                <w:color w:val="auto"/>
                <w:shd w:val="clear" w:color="auto" w:fill="FFFFFF"/>
                <w:lang w:val="uk-UA" w:eastAsia="uk-UA"/>
              </w:rPr>
              <w:t>УМ 13</w:t>
            </w:r>
          </w:p>
        </w:tc>
        <w:tc>
          <w:tcPr>
            <w:tcW w:w="8363" w:type="dxa"/>
            <w:gridSpan w:val="3"/>
            <w:shd w:val="clear" w:color="auto" w:fill="auto"/>
          </w:tcPr>
          <w:p w14:paraId="762AA57B" w14:textId="77777777" w:rsidR="00867876" w:rsidRPr="001F3F70" w:rsidRDefault="00867876" w:rsidP="00867876">
            <w:pPr>
              <w:pStyle w:val="a9"/>
              <w:tabs>
                <w:tab w:val="left" w:pos="494"/>
              </w:tabs>
              <w:spacing w:after="0" w:line="240" w:lineRule="auto"/>
              <w:ind w:left="0"/>
              <w:jc w:val="both"/>
              <w:rPr>
                <w:color w:val="auto"/>
                <w:shd w:val="clear" w:color="auto" w:fill="FFFFFF"/>
                <w:lang w:val="uk-UA" w:eastAsia="uk-UA"/>
              </w:rPr>
            </w:pPr>
            <w:r w:rsidRPr="001F3F70">
              <w:rPr>
                <w:color w:val="auto"/>
                <w:shd w:val="clear" w:color="auto" w:fill="FFFFFF"/>
                <w:lang w:val="uk-UA" w:eastAsia="uk-UA"/>
              </w:rPr>
              <w:t xml:space="preserve">Організовувати та керувати дослідницькою, інноваційною та інвестиційною діяльністю, бізнес-проектами та виробничими процесами з урахуванням технічних, технологічних та економічних факторів. </w:t>
            </w:r>
          </w:p>
        </w:tc>
      </w:tr>
      <w:tr w:rsidR="00867876" w:rsidRPr="001F3F70" w14:paraId="3AB114B7" w14:textId="77777777" w:rsidTr="0043313C">
        <w:trPr>
          <w:cantSplit/>
          <w:trHeight w:val="20"/>
        </w:trPr>
        <w:tc>
          <w:tcPr>
            <w:tcW w:w="1276" w:type="dxa"/>
            <w:gridSpan w:val="2"/>
            <w:shd w:val="clear" w:color="auto" w:fill="auto"/>
          </w:tcPr>
          <w:p w14:paraId="7C37D048" w14:textId="77777777" w:rsidR="00867876" w:rsidRPr="001F3F70" w:rsidRDefault="00867876" w:rsidP="00867876">
            <w:pPr>
              <w:pStyle w:val="a9"/>
              <w:tabs>
                <w:tab w:val="left" w:pos="494"/>
              </w:tabs>
              <w:spacing w:after="0" w:line="240" w:lineRule="auto"/>
              <w:ind w:left="0"/>
              <w:jc w:val="both"/>
              <w:rPr>
                <w:color w:val="auto"/>
                <w:shd w:val="clear" w:color="auto" w:fill="FFFFFF"/>
                <w:lang w:val="uk-UA" w:eastAsia="uk-UA"/>
              </w:rPr>
            </w:pPr>
            <w:r w:rsidRPr="001F3F70">
              <w:rPr>
                <w:color w:val="auto"/>
                <w:shd w:val="clear" w:color="auto" w:fill="FFFFFF"/>
                <w:lang w:val="uk-UA" w:eastAsia="uk-UA"/>
              </w:rPr>
              <w:t>УМ 14</w:t>
            </w:r>
          </w:p>
          <w:p w14:paraId="043E62AE" w14:textId="77777777" w:rsidR="00867876" w:rsidRPr="001F3F70" w:rsidRDefault="00867876" w:rsidP="00867876">
            <w:pPr>
              <w:pStyle w:val="a9"/>
              <w:tabs>
                <w:tab w:val="left" w:pos="494"/>
              </w:tabs>
              <w:spacing w:after="0" w:line="240" w:lineRule="auto"/>
              <w:ind w:left="0"/>
              <w:jc w:val="both"/>
              <w:rPr>
                <w:color w:val="auto"/>
                <w:shd w:val="clear" w:color="auto" w:fill="FFFFFF"/>
                <w:lang w:val="uk-UA" w:eastAsia="uk-UA"/>
              </w:rPr>
            </w:pPr>
          </w:p>
        </w:tc>
        <w:tc>
          <w:tcPr>
            <w:tcW w:w="8363" w:type="dxa"/>
            <w:gridSpan w:val="3"/>
            <w:shd w:val="clear" w:color="auto" w:fill="auto"/>
          </w:tcPr>
          <w:p w14:paraId="685C5EE3" w14:textId="77777777" w:rsidR="00867876" w:rsidRPr="001F3F70" w:rsidRDefault="00867876" w:rsidP="00867876">
            <w:pPr>
              <w:pStyle w:val="a9"/>
              <w:tabs>
                <w:tab w:val="left" w:pos="494"/>
              </w:tabs>
              <w:spacing w:after="0" w:line="240" w:lineRule="auto"/>
              <w:ind w:left="0"/>
              <w:jc w:val="both"/>
              <w:rPr>
                <w:color w:val="auto"/>
                <w:shd w:val="clear" w:color="auto" w:fill="FFFFFF"/>
                <w:lang w:val="uk-UA" w:eastAsia="uk-UA"/>
              </w:rPr>
            </w:pPr>
            <w:r w:rsidRPr="001F3F70">
              <w:rPr>
                <w:color w:val="auto"/>
                <w:shd w:val="clear" w:color="auto" w:fill="FFFFFF"/>
                <w:lang w:val="uk-UA" w:eastAsia="uk-UA"/>
              </w:rPr>
              <w:t xml:space="preserve">Впроваджувати проектні рішення у виробництво, корегувати, диспетчеризувати та модернізувати розробки. </w:t>
            </w:r>
          </w:p>
        </w:tc>
      </w:tr>
      <w:tr w:rsidR="0043313C" w:rsidRPr="001F3F70" w14:paraId="6FEC722F" w14:textId="77777777" w:rsidTr="0043313C">
        <w:trPr>
          <w:cantSplit/>
          <w:trHeight w:val="20"/>
        </w:trPr>
        <w:tc>
          <w:tcPr>
            <w:tcW w:w="1276" w:type="dxa"/>
            <w:gridSpan w:val="2"/>
            <w:shd w:val="clear" w:color="auto" w:fill="auto"/>
          </w:tcPr>
          <w:p w14:paraId="7F6A4372" w14:textId="77777777" w:rsidR="0043313C" w:rsidRPr="001F3F70" w:rsidRDefault="0043313C" w:rsidP="0043313C">
            <w:pPr>
              <w:pStyle w:val="a9"/>
              <w:tabs>
                <w:tab w:val="left" w:pos="494"/>
              </w:tabs>
              <w:spacing w:after="0" w:line="240" w:lineRule="auto"/>
              <w:ind w:left="0"/>
              <w:jc w:val="both"/>
              <w:rPr>
                <w:color w:val="auto"/>
                <w:shd w:val="clear" w:color="auto" w:fill="FFFFFF"/>
                <w:lang w:val="uk-UA" w:eastAsia="uk-UA"/>
              </w:rPr>
            </w:pPr>
            <w:r w:rsidRPr="001F3F70">
              <w:rPr>
                <w:color w:val="auto"/>
                <w:shd w:val="clear" w:color="auto" w:fill="FFFFFF"/>
                <w:lang w:val="uk-UA" w:eastAsia="uk-UA"/>
              </w:rPr>
              <w:t>УМ 15</w:t>
            </w:r>
          </w:p>
          <w:p w14:paraId="2D6D1A2C" w14:textId="77777777" w:rsidR="0043313C" w:rsidRPr="001F3F70" w:rsidRDefault="0043313C" w:rsidP="0043313C">
            <w:pPr>
              <w:pStyle w:val="a9"/>
              <w:tabs>
                <w:tab w:val="left" w:pos="494"/>
              </w:tabs>
              <w:spacing w:after="0" w:line="240" w:lineRule="auto"/>
              <w:ind w:left="0"/>
              <w:jc w:val="both"/>
              <w:rPr>
                <w:color w:val="auto"/>
                <w:shd w:val="clear" w:color="auto" w:fill="FFFFFF"/>
                <w:lang w:val="uk-UA" w:eastAsia="uk-UA"/>
              </w:rPr>
            </w:pPr>
          </w:p>
        </w:tc>
        <w:tc>
          <w:tcPr>
            <w:tcW w:w="8363" w:type="dxa"/>
            <w:gridSpan w:val="3"/>
            <w:shd w:val="clear" w:color="auto" w:fill="auto"/>
          </w:tcPr>
          <w:p w14:paraId="4D91DD87" w14:textId="6854CCDD" w:rsidR="0043313C" w:rsidRPr="001F3F70" w:rsidRDefault="0043313C" w:rsidP="0043313C">
            <w:pPr>
              <w:pStyle w:val="a9"/>
              <w:tabs>
                <w:tab w:val="left" w:pos="494"/>
              </w:tabs>
              <w:spacing w:after="0" w:line="240" w:lineRule="auto"/>
              <w:ind w:left="0"/>
              <w:jc w:val="both"/>
              <w:rPr>
                <w:color w:val="auto"/>
                <w:shd w:val="clear" w:color="auto" w:fill="FFFFFF"/>
                <w:lang w:val="uk-UA" w:eastAsia="uk-UA"/>
              </w:rPr>
            </w:pPr>
            <w:r w:rsidRPr="001F3F70">
              <w:rPr>
                <w:lang w:val="uk-UA"/>
              </w:rPr>
              <w:t>Уміти синтезувати та моделювати поведінку систем.</w:t>
            </w:r>
          </w:p>
        </w:tc>
      </w:tr>
      <w:tr w:rsidR="0043313C" w:rsidRPr="001F3F70" w14:paraId="69DD4918" w14:textId="77777777" w:rsidTr="0043313C">
        <w:trPr>
          <w:cantSplit/>
          <w:trHeight w:val="20"/>
        </w:trPr>
        <w:tc>
          <w:tcPr>
            <w:tcW w:w="1276" w:type="dxa"/>
            <w:gridSpan w:val="2"/>
            <w:shd w:val="clear" w:color="auto" w:fill="auto"/>
          </w:tcPr>
          <w:p w14:paraId="69E235C3" w14:textId="18442489" w:rsidR="0043313C" w:rsidRPr="001F3F70" w:rsidRDefault="0043313C" w:rsidP="0043313C">
            <w:pPr>
              <w:pStyle w:val="a9"/>
              <w:tabs>
                <w:tab w:val="left" w:pos="494"/>
              </w:tabs>
              <w:spacing w:after="0" w:line="240" w:lineRule="auto"/>
              <w:ind w:left="0"/>
              <w:jc w:val="both"/>
              <w:rPr>
                <w:color w:val="auto"/>
                <w:shd w:val="clear" w:color="auto" w:fill="FFFFFF"/>
                <w:lang w:val="uk-UA" w:eastAsia="uk-UA"/>
              </w:rPr>
            </w:pPr>
            <w:r w:rsidRPr="001F3F70">
              <w:rPr>
                <w:color w:val="auto"/>
                <w:shd w:val="clear" w:color="auto" w:fill="FFFFFF"/>
                <w:lang w:val="uk-UA" w:eastAsia="uk-UA"/>
              </w:rPr>
              <w:t>УМ16</w:t>
            </w:r>
          </w:p>
        </w:tc>
        <w:tc>
          <w:tcPr>
            <w:tcW w:w="8363" w:type="dxa"/>
            <w:gridSpan w:val="3"/>
            <w:shd w:val="clear" w:color="auto" w:fill="auto"/>
          </w:tcPr>
          <w:p w14:paraId="263567D6" w14:textId="2040900E" w:rsidR="0043313C" w:rsidRPr="001F3F70" w:rsidRDefault="0043313C" w:rsidP="0043313C">
            <w:pPr>
              <w:pStyle w:val="a9"/>
              <w:tabs>
                <w:tab w:val="left" w:pos="494"/>
              </w:tabs>
              <w:spacing w:after="0" w:line="240" w:lineRule="auto"/>
              <w:ind w:left="0"/>
              <w:jc w:val="both"/>
              <w:rPr>
                <w:color w:val="auto"/>
                <w:shd w:val="clear" w:color="auto" w:fill="FFFFFF"/>
                <w:lang w:val="uk-UA" w:eastAsia="uk-UA"/>
              </w:rPr>
            </w:pPr>
            <w:r w:rsidRPr="001F3F70">
              <w:rPr>
                <w:lang w:val="uk-UA"/>
              </w:rPr>
              <w:t>Уміти проектувати та практично реалізувати системи різного функціонального призначення</w:t>
            </w:r>
          </w:p>
        </w:tc>
      </w:tr>
      <w:tr w:rsidR="0043313C" w:rsidRPr="001F3F70" w14:paraId="07E682ED" w14:textId="77777777" w:rsidTr="0043313C">
        <w:trPr>
          <w:cantSplit/>
          <w:trHeight w:val="20"/>
        </w:trPr>
        <w:tc>
          <w:tcPr>
            <w:tcW w:w="1276" w:type="dxa"/>
            <w:gridSpan w:val="2"/>
            <w:shd w:val="clear" w:color="auto" w:fill="auto"/>
          </w:tcPr>
          <w:p w14:paraId="5632148B" w14:textId="67E33CA1" w:rsidR="0043313C" w:rsidRPr="001F3F70" w:rsidRDefault="0043313C" w:rsidP="0043313C">
            <w:pPr>
              <w:pStyle w:val="a9"/>
              <w:tabs>
                <w:tab w:val="left" w:pos="494"/>
              </w:tabs>
              <w:spacing w:after="0" w:line="240" w:lineRule="auto"/>
              <w:ind w:left="0"/>
              <w:jc w:val="both"/>
              <w:rPr>
                <w:color w:val="auto"/>
                <w:shd w:val="clear" w:color="auto" w:fill="FFFFFF"/>
                <w:lang w:val="uk-UA" w:eastAsia="uk-UA"/>
              </w:rPr>
            </w:pPr>
            <w:r w:rsidRPr="001F3F70">
              <w:rPr>
                <w:color w:val="auto"/>
                <w:shd w:val="clear" w:color="auto" w:fill="FFFFFF"/>
                <w:lang w:val="uk-UA" w:eastAsia="uk-UA"/>
              </w:rPr>
              <w:t>УМ17</w:t>
            </w:r>
          </w:p>
        </w:tc>
        <w:tc>
          <w:tcPr>
            <w:tcW w:w="8363" w:type="dxa"/>
            <w:gridSpan w:val="3"/>
            <w:shd w:val="clear" w:color="auto" w:fill="auto"/>
          </w:tcPr>
          <w:p w14:paraId="5A4AF003" w14:textId="10655325" w:rsidR="0043313C" w:rsidRPr="001F3F70" w:rsidRDefault="0043313C" w:rsidP="0043313C">
            <w:pPr>
              <w:pStyle w:val="a9"/>
              <w:tabs>
                <w:tab w:val="left" w:pos="494"/>
              </w:tabs>
              <w:spacing w:after="0" w:line="240" w:lineRule="auto"/>
              <w:ind w:left="0"/>
              <w:jc w:val="both"/>
              <w:rPr>
                <w:color w:val="auto"/>
                <w:shd w:val="clear" w:color="auto" w:fill="FFFFFF"/>
                <w:lang w:val="uk-UA" w:eastAsia="uk-UA"/>
              </w:rPr>
            </w:pPr>
            <w:r w:rsidRPr="001F3F70">
              <w:rPr>
                <w:lang w:val="uk-UA"/>
              </w:rPr>
              <w:t>Уміти критично аналізувати та порівнювати варіанти реалізації адаптивних та самоадаптивних систем із змінною структурою</w:t>
            </w:r>
          </w:p>
        </w:tc>
      </w:tr>
      <w:tr w:rsidR="0043313C" w:rsidRPr="001F3F70" w14:paraId="46C75C86" w14:textId="77777777" w:rsidTr="0043313C">
        <w:trPr>
          <w:cantSplit/>
          <w:trHeight w:val="20"/>
        </w:trPr>
        <w:tc>
          <w:tcPr>
            <w:tcW w:w="1276" w:type="dxa"/>
            <w:gridSpan w:val="2"/>
            <w:shd w:val="clear" w:color="auto" w:fill="auto"/>
          </w:tcPr>
          <w:p w14:paraId="059B70FF" w14:textId="1A336133" w:rsidR="0043313C" w:rsidRPr="001F3F70" w:rsidRDefault="0043313C" w:rsidP="0043313C">
            <w:pPr>
              <w:pStyle w:val="a9"/>
              <w:tabs>
                <w:tab w:val="left" w:pos="494"/>
              </w:tabs>
              <w:spacing w:after="0" w:line="240" w:lineRule="auto"/>
              <w:ind w:left="0"/>
              <w:jc w:val="both"/>
              <w:rPr>
                <w:color w:val="auto"/>
                <w:shd w:val="clear" w:color="auto" w:fill="FFFFFF"/>
                <w:lang w:val="uk-UA" w:eastAsia="uk-UA"/>
              </w:rPr>
            </w:pPr>
            <w:r w:rsidRPr="001F3F70">
              <w:rPr>
                <w:color w:val="auto"/>
                <w:shd w:val="clear" w:color="auto" w:fill="FFFFFF"/>
                <w:lang w:val="uk-UA" w:eastAsia="uk-UA"/>
              </w:rPr>
              <w:t>УМ18</w:t>
            </w:r>
          </w:p>
        </w:tc>
        <w:tc>
          <w:tcPr>
            <w:tcW w:w="8363" w:type="dxa"/>
            <w:gridSpan w:val="3"/>
            <w:shd w:val="clear" w:color="auto" w:fill="auto"/>
          </w:tcPr>
          <w:p w14:paraId="374AAC79" w14:textId="586F0246" w:rsidR="0043313C" w:rsidRPr="001F3F70" w:rsidRDefault="0043313C" w:rsidP="0043313C">
            <w:pPr>
              <w:pStyle w:val="a9"/>
              <w:tabs>
                <w:tab w:val="left" w:pos="494"/>
              </w:tabs>
              <w:spacing w:after="0" w:line="240" w:lineRule="auto"/>
              <w:ind w:left="0"/>
              <w:jc w:val="both"/>
              <w:rPr>
                <w:color w:val="auto"/>
                <w:shd w:val="clear" w:color="auto" w:fill="FFFFFF"/>
                <w:lang w:val="uk-UA" w:eastAsia="uk-UA"/>
              </w:rPr>
            </w:pPr>
            <w:r w:rsidRPr="001F3F70">
              <w:rPr>
                <w:lang w:val="uk-UA"/>
              </w:rPr>
              <w:t>Вміти обирати та оптимізувати канал передачі інформації, тип раціонального кодування інформації для передачі в каналах зв’язку. Вміти обирати та використовувати програмне забезпечення для надійного захисту інформації.</w:t>
            </w:r>
          </w:p>
        </w:tc>
      </w:tr>
      <w:tr w:rsidR="0043313C" w:rsidRPr="001F3F70" w14:paraId="3D2DF5EE" w14:textId="77777777" w:rsidTr="0043313C">
        <w:trPr>
          <w:cantSplit/>
          <w:trHeight w:val="20"/>
        </w:trPr>
        <w:tc>
          <w:tcPr>
            <w:tcW w:w="1276" w:type="dxa"/>
            <w:gridSpan w:val="2"/>
            <w:shd w:val="clear" w:color="auto" w:fill="auto"/>
          </w:tcPr>
          <w:p w14:paraId="3CF8A7D8" w14:textId="35B7146B" w:rsidR="0043313C" w:rsidRPr="001F3F70" w:rsidRDefault="0043313C" w:rsidP="0043313C">
            <w:pPr>
              <w:pStyle w:val="a9"/>
              <w:tabs>
                <w:tab w:val="left" w:pos="494"/>
              </w:tabs>
              <w:spacing w:after="0" w:line="240" w:lineRule="auto"/>
              <w:ind w:left="0"/>
              <w:jc w:val="both"/>
              <w:rPr>
                <w:color w:val="auto"/>
                <w:shd w:val="clear" w:color="auto" w:fill="FFFFFF"/>
                <w:lang w:val="uk-UA" w:eastAsia="uk-UA"/>
              </w:rPr>
            </w:pPr>
            <w:r w:rsidRPr="001F3F70">
              <w:rPr>
                <w:color w:val="auto"/>
                <w:shd w:val="clear" w:color="auto" w:fill="FFFFFF"/>
                <w:lang w:val="uk-UA" w:eastAsia="uk-UA"/>
              </w:rPr>
              <w:t>УМ19</w:t>
            </w:r>
          </w:p>
        </w:tc>
        <w:tc>
          <w:tcPr>
            <w:tcW w:w="8363" w:type="dxa"/>
            <w:gridSpan w:val="3"/>
            <w:shd w:val="clear" w:color="auto" w:fill="auto"/>
          </w:tcPr>
          <w:p w14:paraId="2A4BE8C7" w14:textId="7D596C74" w:rsidR="0043313C" w:rsidRPr="001F3F70" w:rsidRDefault="0043313C" w:rsidP="0043313C">
            <w:pPr>
              <w:pStyle w:val="a9"/>
              <w:tabs>
                <w:tab w:val="left" w:pos="494"/>
              </w:tabs>
              <w:spacing w:after="0" w:line="240" w:lineRule="auto"/>
              <w:ind w:left="0"/>
              <w:jc w:val="both"/>
              <w:rPr>
                <w:color w:val="auto"/>
                <w:shd w:val="clear" w:color="auto" w:fill="FFFFFF"/>
                <w:lang w:val="uk-UA" w:eastAsia="uk-UA"/>
              </w:rPr>
            </w:pPr>
            <w:r w:rsidRPr="001F3F70">
              <w:rPr>
                <w:lang w:val="uk-UA"/>
              </w:rPr>
              <w:t>Вміти проектувати мережі передачі даних та оцінювати якість існуючих та спроектованих мереж передачі даних.</w:t>
            </w:r>
          </w:p>
        </w:tc>
      </w:tr>
      <w:tr w:rsidR="0043313C" w:rsidRPr="001F3F70" w14:paraId="74667D4F" w14:textId="77777777" w:rsidTr="0043313C">
        <w:trPr>
          <w:cantSplit/>
          <w:trHeight w:val="20"/>
        </w:trPr>
        <w:tc>
          <w:tcPr>
            <w:tcW w:w="1276" w:type="dxa"/>
            <w:gridSpan w:val="2"/>
            <w:shd w:val="clear" w:color="auto" w:fill="auto"/>
          </w:tcPr>
          <w:p w14:paraId="721E42F1" w14:textId="6AA2A276" w:rsidR="0043313C" w:rsidRPr="001F3F70" w:rsidRDefault="0043313C" w:rsidP="0043313C">
            <w:pPr>
              <w:pStyle w:val="a9"/>
              <w:tabs>
                <w:tab w:val="left" w:pos="494"/>
              </w:tabs>
              <w:spacing w:after="0" w:line="240" w:lineRule="auto"/>
              <w:ind w:left="0"/>
              <w:jc w:val="both"/>
              <w:rPr>
                <w:color w:val="auto"/>
                <w:shd w:val="clear" w:color="auto" w:fill="FFFFFF"/>
                <w:lang w:val="uk-UA" w:eastAsia="uk-UA"/>
              </w:rPr>
            </w:pPr>
            <w:r w:rsidRPr="001F3F70">
              <w:rPr>
                <w:color w:val="auto"/>
                <w:shd w:val="clear" w:color="auto" w:fill="FFFFFF"/>
                <w:lang w:val="uk-UA" w:eastAsia="uk-UA"/>
              </w:rPr>
              <w:t>УМ20</w:t>
            </w:r>
          </w:p>
        </w:tc>
        <w:tc>
          <w:tcPr>
            <w:tcW w:w="8363" w:type="dxa"/>
            <w:gridSpan w:val="3"/>
            <w:shd w:val="clear" w:color="auto" w:fill="auto"/>
          </w:tcPr>
          <w:p w14:paraId="0DFB1522" w14:textId="2B3857B2" w:rsidR="0043313C" w:rsidRPr="001F3F70" w:rsidRDefault="0043313C" w:rsidP="0043313C">
            <w:pPr>
              <w:pStyle w:val="a9"/>
              <w:tabs>
                <w:tab w:val="left" w:pos="494"/>
              </w:tabs>
              <w:spacing w:after="0" w:line="240" w:lineRule="auto"/>
              <w:ind w:left="0"/>
              <w:jc w:val="both"/>
              <w:rPr>
                <w:color w:val="auto"/>
                <w:shd w:val="clear" w:color="auto" w:fill="FFFFFF"/>
                <w:lang w:val="uk-UA" w:eastAsia="uk-UA"/>
              </w:rPr>
            </w:pPr>
            <w:r w:rsidRPr="001F3F70">
              <w:rPr>
                <w:lang w:val="uk-UA"/>
              </w:rPr>
              <w:t>Вміти проектувати експертні системи та системи з нечіткою логікою</w:t>
            </w:r>
          </w:p>
        </w:tc>
      </w:tr>
      <w:tr w:rsidR="0043313C" w:rsidRPr="001F3F70" w14:paraId="1989A818" w14:textId="77777777" w:rsidTr="0043313C">
        <w:trPr>
          <w:cantSplit/>
          <w:trHeight w:val="20"/>
        </w:trPr>
        <w:tc>
          <w:tcPr>
            <w:tcW w:w="1276" w:type="dxa"/>
            <w:gridSpan w:val="2"/>
            <w:shd w:val="clear" w:color="auto" w:fill="auto"/>
          </w:tcPr>
          <w:p w14:paraId="1AE2363D" w14:textId="46F9A1FC" w:rsidR="0043313C" w:rsidRPr="001F3F70" w:rsidRDefault="0043313C" w:rsidP="0043313C">
            <w:pPr>
              <w:pStyle w:val="a9"/>
              <w:tabs>
                <w:tab w:val="left" w:pos="494"/>
              </w:tabs>
              <w:spacing w:after="0" w:line="240" w:lineRule="auto"/>
              <w:ind w:left="0"/>
              <w:jc w:val="both"/>
              <w:rPr>
                <w:color w:val="auto"/>
                <w:shd w:val="clear" w:color="auto" w:fill="FFFFFF"/>
                <w:lang w:val="uk-UA" w:eastAsia="uk-UA"/>
              </w:rPr>
            </w:pPr>
            <w:r w:rsidRPr="001F3F70">
              <w:rPr>
                <w:color w:val="auto"/>
                <w:shd w:val="clear" w:color="auto" w:fill="FFFFFF"/>
                <w:lang w:val="uk-UA" w:eastAsia="uk-UA"/>
              </w:rPr>
              <w:t>УМ21</w:t>
            </w:r>
          </w:p>
        </w:tc>
        <w:tc>
          <w:tcPr>
            <w:tcW w:w="8363" w:type="dxa"/>
            <w:gridSpan w:val="3"/>
            <w:shd w:val="clear" w:color="auto" w:fill="auto"/>
          </w:tcPr>
          <w:p w14:paraId="7347836B" w14:textId="22EE6D8E" w:rsidR="0043313C" w:rsidRPr="001F3F70" w:rsidRDefault="0043313C" w:rsidP="0043313C">
            <w:pPr>
              <w:pStyle w:val="a9"/>
              <w:tabs>
                <w:tab w:val="left" w:pos="494"/>
              </w:tabs>
              <w:spacing w:after="0" w:line="240" w:lineRule="auto"/>
              <w:ind w:left="0"/>
              <w:jc w:val="both"/>
              <w:rPr>
                <w:color w:val="auto"/>
                <w:shd w:val="clear" w:color="auto" w:fill="FFFFFF"/>
                <w:lang w:val="uk-UA" w:eastAsia="uk-UA"/>
              </w:rPr>
            </w:pPr>
            <w:r w:rsidRPr="001F3F70">
              <w:rPr>
                <w:lang w:val="uk-UA"/>
              </w:rPr>
              <w:t>Уміти обирати тип нейронної мережі та розробляти та використовувати алгоритми машинного навчання</w:t>
            </w:r>
          </w:p>
        </w:tc>
      </w:tr>
      <w:tr w:rsidR="0043313C" w:rsidRPr="001F3F70" w14:paraId="6C078D72" w14:textId="77777777" w:rsidTr="0043313C">
        <w:trPr>
          <w:cantSplit/>
          <w:trHeight w:val="20"/>
        </w:trPr>
        <w:tc>
          <w:tcPr>
            <w:tcW w:w="1276" w:type="dxa"/>
            <w:gridSpan w:val="2"/>
            <w:shd w:val="clear" w:color="auto" w:fill="auto"/>
          </w:tcPr>
          <w:p w14:paraId="51025CE3" w14:textId="4B63D84F" w:rsidR="0043313C" w:rsidRPr="001F3F70" w:rsidRDefault="0043313C" w:rsidP="0043313C">
            <w:pPr>
              <w:pStyle w:val="a9"/>
              <w:tabs>
                <w:tab w:val="left" w:pos="494"/>
              </w:tabs>
              <w:spacing w:after="0" w:line="240" w:lineRule="auto"/>
              <w:ind w:left="0"/>
              <w:jc w:val="both"/>
              <w:rPr>
                <w:color w:val="auto"/>
                <w:shd w:val="clear" w:color="auto" w:fill="FFFFFF"/>
                <w:lang w:val="uk-UA" w:eastAsia="uk-UA"/>
              </w:rPr>
            </w:pPr>
            <w:r w:rsidRPr="001F3F70">
              <w:rPr>
                <w:color w:val="auto"/>
                <w:shd w:val="clear" w:color="auto" w:fill="FFFFFF"/>
                <w:lang w:val="uk-UA" w:eastAsia="uk-UA"/>
              </w:rPr>
              <w:t>УМ22</w:t>
            </w:r>
          </w:p>
        </w:tc>
        <w:tc>
          <w:tcPr>
            <w:tcW w:w="8363" w:type="dxa"/>
            <w:gridSpan w:val="3"/>
            <w:shd w:val="clear" w:color="auto" w:fill="auto"/>
          </w:tcPr>
          <w:p w14:paraId="62B244D5" w14:textId="2BC2D711" w:rsidR="0043313C" w:rsidRPr="001F3F70" w:rsidRDefault="0043313C" w:rsidP="0043313C">
            <w:pPr>
              <w:pStyle w:val="a9"/>
              <w:tabs>
                <w:tab w:val="left" w:pos="494"/>
              </w:tabs>
              <w:spacing w:after="0" w:line="240" w:lineRule="auto"/>
              <w:ind w:left="0"/>
              <w:jc w:val="both"/>
              <w:rPr>
                <w:color w:val="auto"/>
                <w:shd w:val="clear" w:color="auto" w:fill="FFFFFF"/>
                <w:lang w:val="uk-UA" w:eastAsia="uk-UA"/>
              </w:rPr>
            </w:pPr>
            <w:r w:rsidRPr="001F3F70">
              <w:rPr>
                <w:lang w:val="uk-UA"/>
              </w:rPr>
              <w:t>Уміти проектувати релейні та цифрові системи автоматичного управління</w:t>
            </w:r>
          </w:p>
        </w:tc>
      </w:tr>
      <w:tr w:rsidR="00867876" w:rsidRPr="001F3F70" w14:paraId="0E5F088A" w14:textId="77777777" w:rsidTr="0043313C">
        <w:trPr>
          <w:cantSplit/>
          <w:trHeight w:val="20"/>
        </w:trPr>
        <w:tc>
          <w:tcPr>
            <w:tcW w:w="9639" w:type="dxa"/>
            <w:gridSpan w:val="5"/>
            <w:shd w:val="clear" w:color="auto" w:fill="BFBFBF"/>
          </w:tcPr>
          <w:p w14:paraId="7AE3C08E" w14:textId="77777777" w:rsidR="00867876" w:rsidRPr="001F3F70" w:rsidRDefault="00867876" w:rsidP="00867876">
            <w:pPr>
              <w:keepNext/>
              <w:overflowPunct w:val="0"/>
              <w:autoSpaceDE w:val="0"/>
              <w:autoSpaceDN w:val="0"/>
              <w:adjustRightInd w:val="0"/>
              <w:spacing w:after="0" w:line="240" w:lineRule="auto"/>
              <w:ind w:right="-74"/>
              <w:jc w:val="center"/>
              <w:textAlignment w:val="baseline"/>
              <w:rPr>
                <w:rFonts w:ascii="Times New Roman" w:eastAsia="Times New Roman" w:hAnsi="Times New Roman" w:cs="Times New Roman"/>
                <w:b/>
                <w:color w:val="000000"/>
                <w:sz w:val="24"/>
                <w:szCs w:val="24"/>
                <w:lang w:eastAsia="ru-RU"/>
              </w:rPr>
            </w:pPr>
            <w:r w:rsidRPr="001F3F70">
              <w:rPr>
                <w:rFonts w:ascii="Times New Roman" w:eastAsia="Times New Roman" w:hAnsi="Times New Roman" w:cs="Times New Roman"/>
                <w:b/>
                <w:color w:val="000000"/>
                <w:sz w:val="24"/>
                <w:szCs w:val="24"/>
                <w:lang w:eastAsia="ru-RU"/>
              </w:rPr>
              <w:t>8 – Ресурсне забезпечення реалізації програми</w:t>
            </w:r>
          </w:p>
        </w:tc>
      </w:tr>
      <w:tr w:rsidR="00867876" w:rsidRPr="001F3F70" w14:paraId="4EDDBE77" w14:textId="77777777" w:rsidTr="0043313C">
        <w:trPr>
          <w:cantSplit/>
          <w:trHeight w:val="20"/>
        </w:trPr>
        <w:tc>
          <w:tcPr>
            <w:tcW w:w="2410" w:type="dxa"/>
            <w:gridSpan w:val="3"/>
            <w:shd w:val="clear" w:color="auto" w:fill="auto"/>
          </w:tcPr>
          <w:p w14:paraId="6ED760D5" w14:textId="77777777" w:rsidR="00867876" w:rsidRPr="001F3F70" w:rsidRDefault="00867876" w:rsidP="00867876">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Кадрове забезпечення</w:t>
            </w:r>
          </w:p>
        </w:tc>
        <w:tc>
          <w:tcPr>
            <w:tcW w:w="7229" w:type="dxa"/>
            <w:gridSpan w:val="2"/>
            <w:shd w:val="clear" w:color="auto" w:fill="auto"/>
          </w:tcPr>
          <w:p w14:paraId="57AACF40" w14:textId="4811BBC4" w:rsidR="00867876" w:rsidRPr="001F3F70" w:rsidRDefault="00867876" w:rsidP="00867876">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Відповідно до кадрових вимог щодо забезпечення провадження освітньої діяльності для відповідного рівня ВО (додаток 2 до Ліцензійних умов), затверджених Постановою Кабінету Міністрів України від 30.12.2015 р. № 1187</w:t>
            </w:r>
            <w:r w:rsidR="0033061E" w:rsidRPr="001F3F70">
              <w:rPr>
                <w:rFonts w:ascii="Times New Roman" w:eastAsia="Times New Roman" w:hAnsi="Times New Roman" w:cs="Times New Roman"/>
                <w:sz w:val="24"/>
                <w:szCs w:val="24"/>
                <w:shd w:val="clear" w:color="auto" w:fill="FFFFFF"/>
                <w:lang w:eastAsia="uk-UA"/>
              </w:rPr>
              <w:t xml:space="preserve"> із змінами, внесеними згідно з Постановою Кабінету Міністрів України №347 від 10.05.2018 р.</w:t>
            </w:r>
          </w:p>
        </w:tc>
      </w:tr>
      <w:tr w:rsidR="00867876" w:rsidRPr="001F3F70" w14:paraId="6496AF6C" w14:textId="77777777" w:rsidTr="0043313C">
        <w:trPr>
          <w:cantSplit/>
          <w:trHeight w:val="20"/>
        </w:trPr>
        <w:tc>
          <w:tcPr>
            <w:tcW w:w="2410" w:type="dxa"/>
            <w:gridSpan w:val="3"/>
            <w:shd w:val="clear" w:color="auto" w:fill="auto"/>
          </w:tcPr>
          <w:p w14:paraId="2BE0AA82" w14:textId="77777777" w:rsidR="00867876" w:rsidRPr="001F3F70" w:rsidRDefault="00867876" w:rsidP="00867876">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Матеріально-технічне забезпечення</w:t>
            </w:r>
          </w:p>
        </w:tc>
        <w:tc>
          <w:tcPr>
            <w:tcW w:w="7229" w:type="dxa"/>
            <w:gridSpan w:val="2"/>
            <w:shd w:val="clear" w:color="auto" w:fill="auto"/>
          </w:tcPr>
          <w:p w14:paraId="64F9F772" w14:textId="65E79AF3" w:rsidR="00867876" w:rsidRPr="001F3F70" w:rsidRDefault="00867876" w:rsidP="00867876">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Відповідно до технологічних вимог щодо матеріально-технічного забезпечення освітньої діяльності відповідного рівня ВО (додаток 4 до Ліцензійних умов), затверджених Постановою Кабінету Міністрів України від 30.12.2015 р. № 1187</w:t>
            </w:r>
            <w:r w:rsidR="0033061E" w:rsidRPr="001F3F70">
              <w:rPr>
                <w:rFonts w:ascii="Times New Roman" w:eastAsia="Times New Roman" w:hAnsi="Times New Roman" w:cs="Times New Roman"/>
                <w:sz w:val="24"/>
                <w:szCs w:val="24"/>
                <w:shd w:val="clear" w:color="auto" w:fill="FFFFFF"/>
                <w:lang w:eastAsia="uk-UA"/>
              </w:rPr>
              <w:t xml:space="preserve"> із змінами, внесеними згідно з Постановою Кабінету Міністрів України №347 від 10.05.2018 р.</w:t>
            </w:r>
          </w:p>
        </w:tc>
      </w:tr>
      <w:tr w:rsidR="00867876" w:rsidRPr="001F3F70" w14:paraId="4545F4DC" w14:textId="77777777" w:rsidTr="0043313C">
        <w:trPr>
          <w:cantSplit/>
          <w:trHeight w:val="20"/>
        </w:trPr>
        <w:tc>
          <w:tcPr>
            <w:tcW w:w="2410" w:type="dxa"/>
            <w:gridSpan w:val="3"/>
            <w:shd w:val="clear" w:color="auto" w:fill="auto"/>
          </w:tcPr>
          <w:p w14:paraId="03D4A85E" w14:textId="77777777" w:rsidR="00867876" w:rsidRPr="001F3F70" w:rsidRDefault="00867876" w:rsidP="00867876">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lastRenderedPageBreak/>
              <w:t>Інформаційне та навчально-методичне забезпечення</w:t>
            </w:r>
          </w:p>
        </w:tc>
        <w:tc>
          <w:tcPr>
            <w:tcW w:w="7229" w:type="dxa"/>
            <w:gridSpan w:val="2"/>
            <w:shd w:val="clear" w:color="auto" w:fill="auto"/>
          </w:tcPr>
          <w:p w14:paraId="104BC15E" w14:textId="627A2713" w:rsidR="00867876" w:rsidRPr="001F3F70" w:rsidRDefault="00867876" w:rsidP="00867876">
            <w:pPr>
              <w:spacing w:after="0" w:line="240" w:lineRule="auto"/>
              <w:ind w:right="-74"/>
            </w:pPr>
            <w:r w:rsidRPr="001F3F70">
              <w:rPr>
                <w:rFonts w:ascii="Times New Roman" w:eastAsia="Times New Roman" w:hAnsi="Times New Roman" w:cs="Times New Roman"/>
                <w:sz w:val="24"/>
                <w:szCs w:val="24"/>
                <w:shd w:val="clear" w:color="auto" w:fill="FFFFFF"/>
                <w:lang w:eastAsia="uk-UA"/>
              </w:rPr>
              <w:t>Відповідно до технологічних вимог щодо навчально-методичного та інформаційного забезпечення освітньої діяльності відповідного рівня ВО (додатки 5 до Ліцензійних умов), затверджених Постановою Кабінету Міністрів України від 30.12.2015 р. № 1187</w:t>
            </w:r>
            <w:r w:rsidR="0033061E" w:rsidRPr="001F3F70">
              <w:rPr>
                <w:rFonts w:ascii="Times New Roman" w:eastAsia="Times New Roman" w:hAnsi="Times New Roman" w:cs="Times New Roman"/>
                <w:sz w:val="24"/>
                <w:szCs w:val="24"/>
                <w:shd w:val="clear" w:color="auto" w:fill="FFFFFF"/>
                <w:lang w:eastAsia="uk-UA"/>
              </w:rPr>
              <w:t>із змінами, внесеними згідно з Постановою Кабінету Міністрів України №347 від 10.05.2018 р.</w:t>
            </w:r>
          </w:p>
        </w:tc>
      </w:tr>
      <w:tr w:rsidR="00867876" w:rsidRPr="001F3F70" w14:paraId="5E9D57B9" w14:textId="77777777" w:rsidTr="0043313C">
        <w:trPr>
          <w:cantSplit/>
          <w:trHeight w:val="20"/>
        </w:trPr>
        <w:tc>
          <w:tcPr>
            <w:tcW w:w="9639" w:type="dxa"/>
            <w:gridSpan w:val="5"/>
            <w:shd w:val="clear" w:color="auto" w:fill="BFBFBF"/>
          </w:tcPr>
          <w:p w14:paraId="27CF813A" w14:textId="77777777" w:rsidR="00867876" w:rsidRPr="001F3F70" w:rsidRDefault="00867876" w:rsidP="00867876">
            <w:pPr>
              <w:keepNext/>
              <w:overflowPunct w:val="0"/>
              <w:autoSpaceDE w:val="0"/>
              <w:autoSpaceDN w:val="0"/>
              <w:adjustRightInd w:val="0"/>
              <w:spacing w:after="0" w:line="240" w:lineRule="auto"/>
              <w:ind w:right="-74"/>
              <w:jc w:val="center"/>
              <w:textAlignment w:val="baseline"/>
              <w:rPr>
                <w:rFonts w:ascii="Times New Roman" w:eastAsia="Times New Roman" w:hAnsi="Times New Roman" w:cs="Times New Roman"/>
                <w:b/>
                <w:color w:val="000000"/>
                <w:sz w:val="24"/>
                <w:szCs w:val="24"/>
                <w:lang w:eastAsia="ru-RU"/>
              </w:rPr>
            </w:pPr>
            <w:r w:rsidRPr="001F3F70">
              <w:rPr>
                <w:rFonts w:ascii="Times New Roman" w:eastAsia="Times New Roman" w:hAnsi="Times New Roman" w:cs="Times New Roman"/>
                <w:b/>
                <w:color w:val="000000"/>
                <w:sz w:val="24"/>
                <w:szCs w:val="24"/>
                <w:lang w:eastAsia="ru-RU"/>
              </w:rPr>
              <w:t>9 – Академічна мобільність</w:t>
            </w:r>
          </w:p>
        </w:tc>
      </w:tr>
      <w:tr w:rsidR="00867876" w:rsidRPr="001F3F70" w14:paraId="71159F5A" w14:textId="77777777" w:rsidTr="0043313C">
        <w:trPr>
          <w:cantSplit/>
          <w:trHeight w:val="20"/>
        </w:trPr>
        <w:tc>
          <w:tcPr>
            <w:tcW w:w="2410" w:type="dxa"/>
            <w:gridSpan w:val="3"/>
            <w:shd w:val="clear" w:color="auto" w:fill="auto"/>
          </w:tcPr>
          <w:p w14:paraId="553B4340" w14:textId="77777777" w:rsidR="00867876" w:rsidRPr="001F3F70" w:rsidRDefault="00867876" w:rsidP="00867876">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Національна кредитна мобільність</w:t>
            </w:r>
          </w:p>
        </w:tc>
        <w:tc>
          <w:tcPr>
            <w:tcW w:w="7229" w:type="dxa"/>
            <w:gridSpan w:val="2"/>
            <w:shd w:val="clear" w:color="auto" w:fill="auto"/>
          </w:tcPr>
          <w:p w14:paraId="5D8FCF6E" w14:textId="77777777" w:rsidR="00867876" w:rsidRPr="001F3F70" w:rsidRDefault="00867876" w:rsidP="00867876">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Можливість укладання угод про академічну мобільність та про подвійний диплом</w:t>
            </w:r>
          </w:p>
        </w:tc>
      </w:tr>
      <w:tr w:rsidR="00867876" w:rsidRPr="001F3F70" w14:paraId="629BBA20" w14:textId="77777777" w:rsidTr="0043313C">
        <w:trPr>
          <w:cantSplit/>
          <w:trHeight w:val="20"/>
        </w:trPr>
        <w:tc>
          <w:tcPr>
            <w:tcW w:w="2410" w:type="dxa"/>
            <w:gridSpan w:val="3"/>
            <w:shd w:val="clear" w:color="auto" w:fill="auto"/>
          </w:tcPr>
          <w:p w14:paraId="658F2B37" w14:textId="77777777" w:rsidR="00867876" w:rsidRPr="001F3F70" w:rsidRDefault="00867876" w:rsidP="00867876">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Міжнародна кредитна мобільність</w:t>
            </w:r>
          </w:p>
        </w:tc>
        <w:tc>
          <w:tcPr>
            <w:tcW w:w="7229" w:type="dxa"/>
            <w:gridSpan w:val="2"/>
            <w:shd w:val="clear" w:color="auto" w:fill="auto"/>
          </w:tcPr>
          <w:p w14:paraId="4079CFFF" w14:textId="77777777" w:rsidR="00867876" w:rsidRPr="001F3F70" w:rsidRDefault="00867876" w:rsidP="00867876">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Memorandum of Understanding з Празьким Технічним університетом, м. Прага Чеська Республіка – співпраця передбачає академічну мобільність магістрів за програмою Ніколи Шугая</w:t>
            </w:r>
          </w:p>
          <w:p w14:paraId="1C2D3C83" w14:textId="77777777" w:rsidR="00867876" w:rsidRPr="001F3F70" w:rsidRDefault="00867876" w:rsidP="00867876">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Memorandum of Understanding з Технічним Університетом Брно, м.Брно Чеська Республіка</w:t>
            </w:r>
          </w:p>
          <w:p w14:paraId="0E771D06" w14:textId="77777777" w:rsidR="00867876" w:rsidRPr="001F3F70" w:rsidRDefault="00867876" w:rsidP="00867876">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Memorandum of Understanding з Вентспільською вищою школою</w:t>
            </w:r>
          </w:p>
          <w:p w14:paraId="0AA121D6" w14:textId="77777777" w:rsidR="00867876" w:rsidRPr="001F3F70" w:rsidRDefault="00867876" w:rsidP="00867876">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Програма кредитної мобільності Еразмус+ К1 з Університетом м. Люксембург, Люксембург; Міським університетом м. Стамбул, Туреччина, Політехнічним університетом Валенсії, Іспанія; Університетом Салерно, Італія</w:t>
            </w:r>
          </w:p>
        </w:tc>
      </w:tr>
      <w:tr w:rsidR="00867876" w:rsidRPr="001F3F70" w14:paraId="42E9F0CC" w14:textId="77777777" w:rsidTr="0043313C">
        <w:trPr>
          <w:cantSplit/>
          <w:trHeight w:val="20"/>
        </w:trPr>
        <w:tc>
          <w:tcPr>
            <w:tcW w:w="2410" w:type="dxa"/>
            <w:gridSpan w:val="3"/>
            <w:shd w:val="clear" w:color="auto" w:fill="auto"/>
          </w:tcPr>
          <w:p w14:paraId="0B403DFC" w14:textId="77777777" w:rsidR="00867876" w:rsidRPr="001F3F70" w:rsidRDefault="00867876" w:rsidP="00867876">
            <w:pPr>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Навчання іноземних здобувачів вищої освіти</w:t>
            </w:r>
          </w:p>
        </w:tc>
        <w:tc>
          <w:tcPr>
            <w:tcW w:w="7229" w:type="dxa"/>
            <w:gridSpan w:val="2"/>
            <w:shd w:val="clear" w:color="auto" w:fill="auto"/>
          </w:tcPr>
          <w:p w14:paraId="1A483549" w14:textId="77777777" w:rsidR="0033061E" w:rsidRPr="001F3F70" w:rsidRDefault="0033061E" w:rsidP="0033061E">
            <w:pPr>
              <w:pStyle w:val="24"/>
              <w:shd w:val="clear" w:color="auto" w:fill="auto"/>
              <w:spacing w:after="0" w:line="240" w:lineRule="auto"/>
              <w:ind w:right="-74"/>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В окремих академічних групах, при цьому українська мова вивчається як іноземна або українською мовою при навчанні у спільних академічних групах з україномовними здобувачами ВО</w:t>
            </w:r>
          </w:p>
          <w:p w14:paraId="3A96B6A7" w14:textId="55DCFFA5" w:rsidR="00867876" w:rsidRPr="001F3F70" w:rsidRDefault="00867876" w:rsidP="00867876">
            <w:pPr>
              <w:spacing w:after="0" w:line="240" w:lineRule="auto"/>
              <w:ind w:right="-74"/>
              <w:rPr>
                <w:rFonts w:ascii="Times New Roman" w:eastAsia="Times New Roman" w:hAnsi="Times New Roman" w:cs="Times New Roman"/>
                <w:sz w:val="24"/>
                <w:szCs w:val="24"/>
                <w:shd w:val="clear" w:color="auto" w:fill="FFFFFF"/>
                <w:lang w:eastAsia="uk-UA"/>
              </w:rPr>
            </w:pPr>
          </w:p>
        </w:tc>
      </w:tr>
    </w:tbl>
    <w:p w14:paraId="23C78A91" w14:textId="77777777" w:rsidR="00A245DF" w:rsidRPr="001F3F70" w:rsidRDefault="00A245DF" w:rsidP="00A245DF">
      <w:pPr>
        <w:overflowPunct w:val="0"/>
        <w:autoSpaceDE w:val="0"/>
        <w:autoSpaceDN w:val="0"/>
        <w:adjustRightInd w:val="0"/>
        <w:spacing w:after="0" w:line="264" w:lineRule="auto"/>
        <w:jc w:val="both"/>
        <w:textAlignment w:val="baseline"/>
        <w:rPr>
          <w:rFonts w:ascii="Times New Roman" w:eastAsia="Times New Roman" w:hAnsi="Times New Roman" w:cs="Times New Roman"/>
          <w:color w:val="000000"/>
          <w:sz w:val="26"/>
          <w:szCs w:val="24"/>
          <w:lang w:eastAsia="ru-RU"/>
        </w:rPr>
      </w:pPr>
    </w:p>
    <w:p w14:paraId="391BA8F4" w14:textId="77777777" w:rsidR="00F44C86" w:rsidRPr="001F3F70" w:rsidRDefault="00F44C86">
      <w:pPr>
        <w:rPr>
          <w:rFonts w:ascii="Cambria" w:eastAsia="Times New Roman" w:hAnsi="Cambria" w:cs="Times New Roman"/>
          <w:b/>
          <w:bCs/>
          <w:iCs/>
          <w:caps/>
          <w:sz w:val="32"/>
          <w:szCs w:val="32"/>
        </w:rPr>
      </w:pPr>
      <w:bookmarkStart w:id="4" w:name="_Toc505684209"/>
      <w:bookmarkStart w:id="5" w:name="_Toc505684254"/>
      <w:r w:rsidRPr="001F3F70">
        <w:br w:type="page"/>
      </w:r>
    </w:p>
    <w:p w14:paraId="752D6F08" w14:textId="7F1FAC37" w:rsidR="00642E9F" w:rsidRPr="001F3F70" w:rsidRDefault="00642E9F" w:rsidP="00642E9F">
      <w:pPr>
        <w:pStyle w:val="1"/>
      </w:pPr>
      <w:bookmarkStart w:id="6" w:name="_Toc62738046"/>
      <w:bookmarkStart w:id="7" w:name="_Toc505684210"/>
      <w:bookmarkStart w:id="8" w:name="_Toc505684255"/>
      <w:bookmarkEnd w:id="4"/>
      <w:bookmarkEnd w:id="5"/>
      <w:r w:rsidRPr="001F3F70">
        <w:lastRenderedPageBreak/>
        <w:t>2. Перелік компонент</w:t>
      </w:r>
      <w:r w:rsidR="00F0626F" w:rsidRPr="001F3F70">
        <w:t>ІВ</w:t>
      </w:r>
      <w:r w:rsidRPr="001F3F70">
        <w:t xml:space="preserve"> освітньоЇ програми</w:t>
      </w:r>
      <w:bookmarkEnd w:id="6"/>
      <w:r w:rsidRPr="001F3F70">
        <w:t xml:space="preserve"> </w:t>
      </w:r>
    </w:p>
    <w:p w14:paraId="6B09704D" w14:textId="77777777" w:rsidR="00642E9F" w:rsidRPr="001F3F70" w:rsidRDefault="00642E9F" w:rsidP="00642E9F">
      <w:pPr>
        <w:spacing w:after="0" w:line="240" w:lineRule="auto"/>
        <w:jc w:val="center"/>
        <w:rPr>
          <w:rFonts w:ascii="Times New Roman" w:eastAsia="Courier New" w:hAnsi="Times New Roman" w:cs="Times New Roman"/>
          <w:sz w:val="24"/>
          <w:szCs w:val="24"/>
          <w:shd w:val="clear" w:color="auto" w:fill="FFFFFF"/>
          <w:lang w:eastAsia="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529"/>
        <w:gridCol w:w="1275"/>
        <w:gridCol w:w="1701"/>
      </w:tblGrid>
      <w:tr w:rsidR="00642E9F" w:rsidRPr="001F3F70" w14:paraId="6DBFEF6D" w14:textId="77777777" w:rsidTr="00642E9F">
        <w:trPr>
          <w:cantSplit/>
          <w:trHeight w:val="20"/>
        </w:trPr>
        <w:tc>
          <w:tcPr>
            <w:tcW w:w="1134" w:type="dxa"/>
            <w:shd w:val="clear" w:color="auto" w:fill="auto"/>
            <w:vAlign w:val="center"/>
          </w:tcPr>
          <w:p w14:paraId="6426377A" w14:textId="77777777" w:rsidR="00642E9F" w:rsidRPr="001F3F70" w:rsidRDefault="00642E9F" w:rsidP="00642E9F">
            <w:pPr>
              <w:spacing w:after="0" w:line="240" w:lineRule="auto"/>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Код н/д</w:t>
            </w:r>
          </w:p>
        </w:tc>
        <w:tc>
          <w:tcPr>
            <w:tcW w:w="5529" w:type="dxa"/>
            <w:shd w:val="clear" w:color="auto" w:fill="auto"/>
            <w:vAlign w:val="center"/>
          </w:tcPr>
          <w:p w14:paraId="292B26C0" w14:textId="77777777" w:rsidR="00642E9F" w:rsidRPr="001F3F70" w:rsidRDefault="00642E9F" w:rsidP="00642E9F">
            <w:pPr>
              <w:spacing w:after="0" w:line="240" w:lineRule="auto"/>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Компоненти освітньої програми (навчальні дисципліни, практики, кваліфікаційна робота)</w:t>
            </w:r>
          </w:p>
        </w:tc>
        <w:tc>
          <w:tcPr>
            <w:tcW w:w="1275" w:type="dxa"/>
            <w:shd w:val="clear" w:color="auto" w:fill="auto"/>
            <w:vAlign w:val="center"/>
          </w:tcPr>
          <w:p w14:paraId="777A6F02" w14:textId="77777777" w:rsidR="00642E9F" w:rsidRPr="001F3F70" w:rsidRDefault="00642E9F" w:rsidP="00642E9F">
            <w:pPr>
              <w:spacing w:after="0" w:line="240" w:lineRule="auto"/>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Кількість кредитів</w:t>
            </w:r>
          </w:p>
        </w:tc>
        <w:tc>
          <w:tcPr>
            <w:tcW w:w="1701" w:type="dxa"/>
            <w:shd w:val="clear" w:color="auto" w:fill="auto"/>
            <w:vAlign w:val="center"/>
          </w:tcPr>
          <w:p w14:paraId="2F01A912" w14:textId="77777777" w:rsidR="00642E9F" w:rsidRPr="001F3F70" w:rsidRDefault="00642E9F" w:rsidP="00642E9F">
            <w:pPr>
              <w:spacing w:after="0" w:line="240" w:lineRule="auto"/>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Форма підсумкового контролю</w:t>
            </w:r>
          </w:p>
        </w:tc>
      </w:tr>
    </w:tbl>
    <w:p w14:paraId="77512B45" w14:textId="77777777" w:rsidR="00642E9F" w:rsidRPr="001F3F70" w:rsidRDefault="00642E9F" w:rsidP="00642E9F">
      <w:pPr>
        <w:spacing w:after="0" w:line="240" w:lineRule="auto"/>
        <w:jc w:val="center"/>
        <w:rPr>
          <w:rFonts w:ascii="Times New Roman" w:eastAsia="Courier New" w:hAnsi="Times New Roman" w:cs="Times New Roman"/>
          <w:sz w:val="2"/>
          <w:szCs w:val="2"/>
          <w:shd w:val="clear" w:color="auto" w:fill="FFFFFF"/>
          <w:lang w:eastAsia="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529"/>
        <w:gridCol w:w="1275"/>
        <w:gridCol w:w="1701"/>
      </w:tblGrid>
      <w:tr w:rsidR="00642E9F" w:rsidRPr="001F3F70" w14:paraId="18B3954D" w14:textId="77777777" w:rsidTr="00D42081">
        <w:trPr>
          <w:cantSplit/>
          <w:trHeight w:val="20"/>
        </w:trPr>
        <w:tc>
          <w:tcPr>
            <w:tcW w:w="9639" w:type="dxa"/>
            <w:gridSpan w:val="4"/>
            <w:shd w:val="clear" w:color="auto" w:fill="auto"/>
          </w:tcPr>
          <w:p w14:paraId="7FF5EDE0" w14:textId="77777777" w:rsidR="00642E9F" w:rsidRPr="001F3F70" w:rsidRDefault="00642E9F" w:rsidP="00642E9F">
            <w:pPr>
              <w:spacing w:after="0" w:line="240" w:lineRule="auto"/>
              <w:jc w:val="center"/>
              <w:rPr>
                <w:rFonts w:ascii="Times New Roman" w:eastAsia="Times New Roman" w:hAnsi="Times New Roman" w:cs="Times New Roman"/>
                <w:b/>
                <w:sz w:val="24"/>
                <w:szCs w:val="24"/>
                <w:shd w:val="clear" w:color="auto" w:fill="FFFFFF"/>
                <w:lang w:eastAsia="uk-UA"/>
              </w:rPr>
            </w:pPr>
            <w:r w:rsidRPr="001F3F70">
              <w:rPr>
                <w:rFonts w:ascii="Times New Roman" w:eastAsia="Times New Roman" w:hAnsi="Times New Roman" w:cs="Times New Roman"/>
                <w:b/>
                <w:sz w:val="24"/>
                <w:szCs w:val="24"/>
                <w:shd w:val="clear" w:color="auto" w:fill="FFFFFF"/>
                <w:lang w:eastAsia="uk-UA"/>
              </w:rPr>
              <w:t>1. НОРМАТИВНІ освітні компоненти</w:t>
            </w:r>
          </w:p>
        </w:tc>
      </w:tr>
      <w:tr w:rsidR="00642E9F" w:rsidRPr="001F3F70" w14:paraId="32262600" w14:textId="77777777" w:rsidTr="00D42081">
        <w:trPr>
          <w:cantSplit/>
          <w:trHeight w:val="20"/>
        </w:trPr>
        <w:tc>
          <w:tcPr>
            <w:tcW w:w="9639" w:type="dxa"/>
            <w:gridSpan w:val="4"/>
            <w:shd w:val="clear" w:color="auto" w:fill="auto"/>
          </w:tcPr>
          <w:p w14:paraId="3C73663E" w14:textId="77777777" w:rsidR="00642E9F" w:rsidRPr="001F3F70" w:rsidRDefault="00642E9F" w:rsidP="00642E9F">
            <w:pPr>
              <w:spacing w:after="0" w:line="240" w:lineRule="auto"/>
              <w:jc w:val="center"/>
              <w:rPr>
                <w:rFonts w:ascii="Times New Roman" w:eastAsia="Times New Roman" w:hAnsi="Times New Roman" w:cs="Times New Roman"/>
                <w:b/>
                <w:sz w:val="24"/>
                <w:szCs w:val="24"/>
                <w:shd w:val="clear" w:color="auto" w:fill="FFFFFF"/>
                <w:lang w:eastAsia="uk-UA"/>
              </w:rPr>
            </w:pPr>
            <w:r w:rsidRPr="001F3F70">
              <w:rPr>
                <w:rFonts w:ascii="Times New Roman" w:eastAsia="Times New Roman" w:hAnsi="Times New Roman" w:cs="Times New Roman"/>
                <w:b/>
                <w:sz w:val="24"/>
                <w:szCs w:val="24"/>
                <w:shd w:val="clear" w:color="auto" w:fill="FFFFFF"/>
                <w:lang w:eastAsia="uk-UA"/>
              </w:rPr>
              <w:t>1.1. Цикл загальної підготовки</w:t>
            </w:r>
          </w:p>
        </w:tc>
      </w:tr>
      <w:tr w:rsidR="00642E9F" w:rsidRPr="001F3F70" w14:paraId="0601C18B" w14:textId="77777777" w:rsidTr="00D42081">
        <w:trPr>
          <w:cantSplit/>
          <w:trHeight w:val="20"/>
        </w:trPr>
        <w:tc>
          <w:tcPr>
            <w:tcW w:w="1134" w:type="dxa"/>
            <w:shd w:val="clear" w:color="auto" w:fill="auto"/>
            <w:vAlign w:val="center"/>
          </w:tcPr>
          <w:p w14:paraId="7C8CA0CB" w14:textId="77777777" w:rsidR="00642E9F" w:rsidRPr="001F3F70" w:rsidRDefault="00642E9F" w:rsidP="00642E9F">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ЗО 1</w:t>
            </w:r>
          </w:p>
        </w:tc>
        <w:tc>
          <w:tcPr>
            <w:tcW w:w="5529" w:type="dxa"/>
            <w:shd w:val="clear" w:color="auto" w:fill="auto"/>
            <w:vAlign w:val="center"/>
          </w:tcPr>
          <w:p w14:paraId="3A0180EF" w14:textId="77777777" w:rsidR="00642E9F" w:rsidRPr="001F3F70" w:rsidRDefault="00642E9F" w:rsidP="00642E9F">
            <w:pPr>
              <w:spacing w:after="0" w:line="240" w:lineRule="auto"/>
              <w:ind w:firstLine="42"/>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Інтелектуальна власність та патентознавство</w:t>
            </w:r>
          </w:p>
        </w:tc>
        <w:tc>
          <w:tcPr>
            <w:tcW w:w="1275" w:type="dxa"/>
            <w:shd w:val="clear" w:color="auto" w:fill="auto"/>
            <w:vAlign w:val="center"/>
          </w:tcPr>
          <w:p w14:paraId="66BC2DF5" w14:textId="77777777" w:rsidR="00642E9F" w:rsidRPr="001F3F70" w:rsidRDefault="00642E9F" w:rsidP="00642E9F">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3</w:t>
            </w:r>
          </w:p>
        </w:tc>
        <w:tc>
          <w:tcPr>
            <w:tcW w:w="1701" w:type="dxa"/>
            <w:shd w:val="clear" w:color="auto" w:fill="auto"/>
          </w:tcPr>
          <w:p w14:paraId="5C3C07BD" w14:textId="77777777" w:rsidR="00642E9F" w:rsidRPr="001F3F70" w:rsidRDefault="00642E9F" w:rsidP="00642E9F">
            <w:pPr>
              <w:spacing w:after="0" w:line="240" w:lineRule="auto"/>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залік</w:t>
            </w:r>
          </w:p>
        </w:tc>
      </w:tr>
      <w:tr w:rsidR="00642E9F" w:rsidRPr="001F3F70" w14:paraId="4E419BB5" w14:textId="77777777" w:rsidTr="00D42081">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C6AA9D8" w14:textId="77777777" w:rsidR="00642E9F" w:rsidRPr="001F3F70" w:rsidRDefault="00642E9F" w:rsidP="00642E9F">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ЗО 2</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028DB8" w14:textId="4DE57774" w:rsidR="00642E9F" w:rsidRPr="001F3F70" w:rsidRDefault="00AC1916" w:rsidP="00642E9F">
            <w:pPr>
              <w:spacing w:after="0" w:line="240" w:lineRule="auto"/>
              <w:ind w:firstLine="42"/>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Сталий інноваційний розвиток</w:t>
            </w:r>
          </w:p>
        </w:tc>
        <w:tc>
          <w:tcPr>
            <w:tcW w:w="127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403CC45" w14:textId="77777777" w:rsidR="00642E9F" w:rsidRPr="001F3F70" w:rsidRDefault="00642E9F" w:rsidP="00642E9F">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2</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60C059CB" w14:textId="77777777" w:rsidR="00642E9F" w:rsidRPr="001F3F70" w:rsidRDefault="00642E9F" w:rsidP="00642E9F">
            <w:pPr>
              <w:spacing w:after="0" w:line="240" w:lineRule="auto"/>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залік</w:t>
            </w:r>
          </w:p>
        </w:tc>
      </w:tr>
      <w:tr w:rsidR="00642E9F" w:rsidRPr="001F3F70" w14:paraId="1A40AD41" w14:textId="77777777" w:rsidTr="00D42081">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5FF5C39" w14:textId="77777777" w:rsidR="00642E9F" w:rsidRPr="001F3F70" w:rsidRDefault="00642E9F" w:rsidP="00642E9F">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ЗО 3</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081DF01" w14:textId="377D26C2" w:rsidR="00642E9F" w:rsidRPr="001F3F70" w:rsidRDefault="00AC1916" w:rsidP="00642E9F">
            <w:pPr>
              <w:spacing w:after="0" w:line="240" w:lineRule="auto"/>
              <w:ind w:firstLine="42"/>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Практичний курс з іншомовного наукового спілкування</w:t>
            </w:r>
          </w:p>
        </w:tc>
        <w:tc>
          <w:tcPr>
            <w:tcW w:w="127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1552392" w14:textId="77777777" w:rsidR="00642E9F" w:rsidRPr="001F3F70" w:rsidRDefault="00642E9F" w:rsidP="00642E9F">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4,5</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63930556" w14:textId="79D57E6C" w:rsidR="00642E9F" w:rsidRPr="001F3F70" w:rsidRDefault="00642E9F" w:rsidP="00AC1916">
            <w:pPr>
              <w:spacing w:after="0" w:line="240" w:lineRule="auto"/>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залік</w:t>
            </w:r>
          </w:p>
        </w:tc>
      </w:tr>
      <w:tr w:rsidR="00642E9F" w:rsidRPr="001F3F70" w14:paraId="20E9A387" w14:textId="77777777" w:rsidTr="00D42081">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435780" w14:textId="77777777" w:rsidR="00642E9F" w:rsidRPr="001F3F70" w:rsidRDefault="00642E9F" w:rsidP="00642E9F">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ЗО 4</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80AEE1" w14:textId="03647FAF" w:rsidR="00642E9F" w:rsidRPr="001F3F70" w:rsidRDefault="00BE464F" w:rsidP="00642E9F">
            <w:pPr>
              <w:spacing w:after="0" w:line="240" w:lineRule="auto"/>
              <w:ind w:firstLine="42"/>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Менеджмент</w:t>
            </w:r>
            <w:commentRangeStart w:id="9"/>
            <w:r w:rsidR="00AC1916" w:rsidRPr="001F3F70">
              <w:rPr>
                <w:rFonts w:ascii="Times New Roman" w:eastAsia="Times New Roman" w:hAnsi="Times New Roman" w:cs="Times New Roman"/>
                <w:sz w:val="24"/>
                <w:szCs w:val="24"/>
                <w:shd w:val="clear" w:color="auto" w:fill="FFFFFF"/>
                <w:lang w:eastAsia="uk-UA"/>
              </w:rPr>
              <w:t xml:space="preserve"> стартап проектів</w:t>
            </w:r>
            <w:commentRangeEnd w:id="9"/>
            <w:r w:rsidR="00F0626F" w:rsidRPr="001F3F70">
              <w:rPr>
                <w:rStyle w:val="ad"/>
              </w:rPr>
              <w:commentReference w:id="9"/>
            </w:r>
          </w:p>
        </w:tc>
        <w:tc>
          <w:tcPr>
            <w:tcW w:w="127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BC1BE5D" w14:textId="77777777" w:rsidR="00642E9F" w:rsidRPr="001F3F70" w:rsidRDefault="00642E9F" w:rsidP="00642E9F">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3</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12B0BA59" w14:textId="77777777" w:rsidR="00642E9F" w:rsidRPr="001F3F70" w:rsidRDefault="00642E9F" w:rsidP="00642E9F">
            <w:pPr>
              <w:spacing w:after="0" w:line="240" w:lineRule="auto"/>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залік</w:t>
            </w:r>
          </w:p>
        </w:tc>
      </w:tr>
      <w:tr w:rsidR="00642E9F" w:rsidRPr="001F3F70" w14:paraId="7AE42327" w14:textId="77777777" w:rsidTr="00D42081">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33388D" w14:textId="77777777" w:rsidR="00642E9F" w:rsidRPr="001F3F70" w:rsidRDefault="00642E9F" w:rsidP="00642E9F">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ЗО 5</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0D5024" w14:textId="39AEFF72" w:rsidR="00642E9F" w:rsidRPr="001F3F70" w:rsidRDefault="00AC1916" w:rsidP="003F6BC9">
            <w:pPr>
              <w:spacing w:after="0" w:line="240" w:lineRule="auto"/>
              <w:ind w:firstLine="42"/>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Педагогі</w:t>
            </w:r>
            <w:r w:rsidR="003F6BC9" w:rsidRPr="001F3F70">
              <w:rPr>
                <w:rFonts w:ascii="Times New Roman" w:eastAsia="Times New Roman" w:hAnsi="Times New Roman" w:cs="Times New Roman"/>
                <w:sz w:val="24"/>
                <w:szCs w:val="24"/>
                <w:shd w:val="clear" w:color="auto" w:fill="FFFFFF"/>
                <w:lang w:eastAsia="uk-UA"/>
              </w:rPr>
              <w:t>ка</w:t>
            </w:r>
            <w:r w:rsidRPr="001F3F70">
              <w:rPr>
                <w:rFonts w:ascii="Times New Roman" w:eastAsia="Times New Roman" w:hAnsi="Times New Roman" w:cs="Times New Roman"/>
                <w:sz w:val="24"/>
                <w:szCs w:val="24"/>
                <w:shd w:val="clear" w:color="auto" w:fill="FFFFFF"/>
                <w:lang w:eastAsia="uk-UA"/>
              </w:rPr>
              <w:t xml:space="preserve"> </w:t>
            </w:r>
            <w:r w:rsidR="003F6BC9" w:rsidRPr="001F3F70">
              <w:rPr>
                <w:rFonts w:ascii="Times New Roman" w:eastAsia="Times New Roman" w:hAnsi="Times New Roman" w:cs="Times New Roman"/>
                <w:sz w:val="24"/>
                <w:szCs w:val="24"/>
                <w:shd w:val="clear" w:color="auto" w:fill="FFFFFF"/>
                <w:lang w:eastAsia="uk-UA"/>
              </w:rPr>
              <w:t xml:space="preserve">вищої </w:t>
            </w:r>
            <w:commentRangeStart w:id="10"/>
            <w:r w:rsidR="003F6BC9" w:rsidRPr="001F3F70">
              <w:rPr>
                <w:rFonts w:ascii="Times New Roman" w:eastAsia="Times New Roman" w:hAnsi="Times New Roman" w:cs="Times New Roman"/>
                <w:sz w:val="24"/>
                <w:szCs w:val="24"/>
                <w:shd w:val="clear" w:color="auto" w:fill="FFFFFF"/>
                <w:lang w:eastAsia="uk-UA"/>
              </w:rPr>
              <w:t>школи</w:t>
            </w:r>
            <w:commentRangeEnd w:id="10"/>
            <w:r w:rsidR="003F6BC9" w:rsidRPr="001F3F70">
              <w:rPr>
                <w:rStyle w:val="ad"/>
              </w:rPr>
              <w:commentReference w:id="10"/>
            </w:r>
          </w:p>
        </w:tc>
        <w:tc>
          <w:tcPr>
            <w:tcW w:w="127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FC84387" w14:textId="77777777" w:rsidR="00642E9F" w:rsidRPr="001F3F70" w:rsidRDefault="00642E9F" w:rsidP="00642E9F">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2</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70D372B3" w14:textId="77777777" w:rsidR="00642E9F" w:rsidRPr="001F3F70" w:rsidRDefault="00642E9F" w:rsidP="00642E9F">
            <w:pPr>
              <w:spacing w:after="0" w:line="240" w:lineRule="auto"/>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залік</w:t>
            </w:r>
          </w:p>
        </w:tc>
      </w:tr>
      <w:tr w:rsidR="00642E9F" w:rsidRPr="001F3F70" w14:paraId="77A42CC1" w14:textId="77777777" w:rsidTr="00D42081">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D257F30" w14:textId="77777777" w:rsidR="00642E9F" w:rsidRPr="001F3F70" w:rsidRDefault="00642E9F" w:rsidP="00642E9F">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ЗО 6</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28D1D31" w14:textId="77777777" w:rsidR="00642E9F" w:rsidRPr="001F3F70" w:rsidRDefault="00642E9F" w:rsidP="00642E9F">
            <w:pPr>
              <w:spacing w:after="0" w:line="240" w:lineRule="auto"/>
              <w:ind w:firstLine="42"/>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Математичне моделювання процесів та систем</w:t>
            </w:r>
          </w:p>
        </w:tc>
        <w:tc>
          <w:tcPr>
            <w:tcW w:w="127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AA5C8F4" w14:textId="77777777" w:rsidR="00642E9F" w:rsidRPr="001F3F70" w:rsidRDefault="00642E9F" w:rsidP="00642E9F">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4</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051AFE8D" w14:textId="77777777" w:rsidR="00642E9F" w:rsidRPr="001F3F70" w:rsidRDefault="00642E9F" w:rsidP="00642E9F">
            <w:pPr>
              <w:spacing w:after="0" w:line="240" w:lineRule="auto"/>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екзамен</w:t>
            </w:r>
          </w:p>
        </w:tc>
      </w:tr>
      <w:tr w:rsidR="00642E9F" w:rsidRPr="001F3F70" w14:paraId="5665D744" w14:textId="77777777" w:rsidTr="00D42081">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055D787" w14:textId="77777777" w:rsidR="00642E9F" w:rsidRPr="001F3F70" w:rsidRDefault="00642E9F" w:rsidP="00642E9F">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ЗО 7</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3A5A25" w14:textId="77777777" w:rsidR="00642E9F" w:rsidRPr="001F3F70" w:rsidRDefault="00642E9F" w:rsidP="00642E9F">
            <w:pPr>
              <w:spacing w:after="0" w:line="240" w:lineRule="auto"/>
              <w:ind w:firstLine="42"/>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Математичні методи оптимізації</w:t>
            </w:r>
          </w:p>
        </w:tc>
        <w:tc>
          <w:tcPr>
            <w:tcW w:w="127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1A0F9E8" w14:textId="77777777" w:rsidR="00642E9F" w:rsidRPr="001F3F70" w:rsidRDefault="00642E9F" w:rsidP="00642E9F">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4</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77A02985" w14:textId="77777777" w:rsidR="00642E9F" w:rsidRPr="001F3F70" w:rsidRDefault="00642E9F" w:rsidP="00642E9F">
            <w:pPr>
              <w:spacing w:after="0" w:line="240" w:lineRule="auto"/>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екзамен</w:t>
            </w:r>
          </w:p>
        </w:tc>
      </w:tr>
      <w:tr w:rsidR="00642E9F" w:rsidRPr="001F3F70" w14:paraId="4BEF5FB4" w14:textId="77777777" w:rsidTr="00D42081">
        <w:trPr>
          <w:cantSplit/>
          <w:trHeight w:val="20"/>
        </w:trPr>
        <w:tc>
          <w:tcPr>
            <w:tcW w:w="9639" w:type="dxa"/>
            <w:gridSpan w:val="4"/>
            <w:shd w:val="clear" w:color="auto" w:fill="auto"/>
          </w:tcPr>
          <w:p w14:paraId="1C002099" w14:textId="77777777" w:rsidR="00642E9F" w:rsidRPr="001F3F70" w:rsidRDefault="00642E9F" w:rsidP="00642E9F">
            <w:pPr>
              <w:spacing w:after="0" w:line="240" w:lineRule="auto"/>
              <w:jc w:val="center"/>
              <w:rPr>
                <w:rFonts w:ascii="Times New Roman" w:eastAsia="Times New Roman" w:hAnsi="Times New Roman" w:cs="Times New Roman"/>
                <w:b/>
                <w:sz w:val="24"/>
                <w:szCs w:val="24"/>
                <w:shd w:val="clear" w:color="auto" w:fill="FFFFFF"/>
                <w:lang w:eastAsia="uk-UA"/>
              </w:rPr>
            </w:pPr>
            <w:commentRangeStart w:id="11"/>
            <w:r w:rsidRPr="001F3F70">
              <w:rPr>
                <w:rFonts w:ascii="Times New Roman" w:eastAsia="Times New Roman" w:hAnsi="Times New Roman" w:cs="Times New Roman"/>
                <w:b/>
                <w:sz w:val="24"/>
                <w:szCs w:val="24"/>
                <w:shd w:val="clear" w:color="auto" w:fill="FFFFFF"/>
                <w:lang w:eastAsia="uk-UA"/>
              </w:rPr>
              <w:t>1.2. Цикл професійної підготовки</w:t>
            </w:r>
            <w:commentRangeEnd w:id="11"/>
            <w:r w:rsidR="006E51EF" w:rsidRPr="001F3F70">
              <w:rPr>
                <w:rStyle w:val="ad"/>
              </w:rPr>
              <w:commentReference w:id="11"/>
            </w:r>
          </w:p>
        </w:tc>
      </w:tr>
      <w:tr w:rsidR="00D42081" w:rsidRPr="001F3F70" w14:paraId="103518A1" w14:textId="77777777" w:rsidTr="00D42081">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937593A" w14:textId="77777777" w:rsidR="00D42081" w:rsidRPr="001F3F70" w:rsidRDefault="00D42081" w:rsidP="00D42081">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ПО 1</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B66E1EF" w14:textId="69B8D7F2" w:rsidR="00D42081" w:rsidRPr="001F3F70" w:rsidRDefault="00D42081" w:rsidP="00D42081">
            <w:pPr>
              <w:spacing w:after="0" w:line="240" w:lineRule="auto"/>
              <w:ind w:firstLine="42"/>
              <w:rPr>
                <w:rFonts w:ascii="Times New Roman" w:eastAsia="Times New Roman" w:hAnsi="Times New Roman" w:cs="Times New Roman"/>
                <w:sz w:val="24"/>
                <w:szCs w:val="24"/>
                <w:shd w:val="clear" w:color="auto" w:fill="FFFFFF"/>
                <w:lang w:eastAsia="uk-UA"/>
              </w:rPr>
            </w:pPr>
            <w:r w:rsidRPr="001F3F70">
              <w:rPr>
                <w:rFonts w:ascii="Times New Roman" w:hAnsi="Times New Roman" w:cs="Times New Roman"/>
                <w:sz w:val="24"/>
                <w:szCs w:val="24"/>
              </w:rPr>
              <w:t>Теорія інтелектуальних систем</w:t>
            </w:r>
          </w:p>
        </w:tc>
        <w:tc>
          <w:tcPr>
            <w:tcW w:w="127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4F65BD3" w14:textId="5FA58811" w:rsidR="00D42081" w:rsidRPr="001F3F70" w:rsidRDefault="00D42081" w:rsidP="00D42081">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6.5</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0A2D8ADE" w14:textId="77777777" w:rsidR="00D42081" w:rsidRPr="001F3F70" w:rsidRDefault="00D42081" w:rsidP="00D42081">
            <w:pPr>
              <w:spacing w:after="0" w:line="240" w:lineRule="auto"/>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екзамен</w:t>
            </w:r>
          </w:p>
        </w:tc>
      </w:tr>
      <w:tr w:rsidR="00D42081" w:rsidRPr="001F3F70" w14:paraId="4A7C652D" w14:textId="77777777" w:rsidTr="00D42081">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7C27CA7" w14:textId="77777777" w:rsidR="00D42081" w:rsidRPr="001F3F70" w:rsidRDefault="00D42081" w:rsidP="00443D97">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ПО 1</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B34F1B8" w14:textId="77777777" w:rsidR="00D42081" w:rsidRPr="001F3F70" w:rsidRDefault="00D42081" w:rsidP="00443D97">
            <w:pPr>
              <w:spacing w:after="0" w:line="240" w:lineRule="auto"/>
              <w:ind w:firstLine="42"/>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Курсова робота з дисципліни "</w:t>
            </w:r>
            <w:r w:rsidRPr="001F3F70">
              <w:rPr>
                <w:rFonts w:ascii="Times New Roman" w:hAnsi="Times New Roman" w:cs="Times New Roman"/>
                <w:sz w:val="24"/>
                <w:szCs w:val="24"/>
              </w:rPr>
              <w:t xml:space="preserve"> Теорія інтелектуальних систем</w:t>
            </w:r>
            <w:r w:rsidRPr="001F3F70">
              <w:rPr>
                <w:rFonts w:ascii="Times New Roman" w:eastAsia="Times New Roman" w:hAnsi="Times New Roman" w:cs="Times New Roman"/>
                <w:sz w:val="24"/>
                <w:szCs w:val="24"/>
                <w:shd w:val="clear" w:color="auto" w:fill="FFFFFF"/>
                <w:lang w:eastAsia="uk-UA"/>
              </w:rPr>
              <w:t xml:space="preserve"> "</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14:paraId="0929CFF4" w14:textId="77777777" w:rsidR="00D42081" w:rsidRPr="001F3F70" w:rsidRDefault="00D42081" w:rsidP="00443D97">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1</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241B6848" w14:textId="77777777" w:rsidR="00D42081" w:rsidRPr="001F3F70" w:rsidRDefault="00D42081" w:rsidP="00443D97">
            <w:pPr>
              <w:spacing w:after="0" w:line="240" w:lineRule="auto"/>
              <w:jc w:val="center"/>
              <w:rPr>
                <w:rFonts w:ascii="Times New Roman" w:eastAsia="Times New Roman" w:hAnsi="Times New Roman" w:cs="Times New Roman"/>
                <w:sz w:val="24"/>
                <w:szCs w:val="24"/>
                <w:shd w:val="clear" w:color="auto" w:fill="FFFFFF"/>
                <w:lang w:val="ru-RU" w:eastAsia="uk-UA"/>
              </w:rPr>
            </w:pPr>
            <w:r w:rsidRPr="001F3F70">
              <w:rPr>
                <w:rFonts w:ascii="Times New Roman" w:eastAsia="Times New Roman" w:hAnsi="Times New Roman" w:cs="Times New Roman"/>
                <w:sz w:val="24"/>
                <w:szCs w:val="24"/>
                <w:shd w:val="clear" w:color="auto" w:fill="FFFFFF"/>
                <w:lang w:eastAsia="uk-UA"/>
              </w:rPr>
              <w:t>залік</w:t>
            </w:r>
          </w:p>
        </w:tc>
      </w:tr>
      <w:tr w:rsidR="00D42081" w:rsidRPr="001F3F70" w14:paraId="17776A81" w14:textId="77777777" w:rsidTr="00D42081">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FFE91E2" w14:textId="1DEC6D43" w:rsidR="00D42081" w:rsidRPr="001F3F70" w:rsidRDefault="00D42081" w:rsidP="00D42081">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ПО 2</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42F6A30" w14:textId="181DF9B2" w:rsidR="00D42081" w:rsidRPr="001F3F70" w:rsidRDefault="00D42081" w:rsidP="00D42081">
            <w:pPr>
              <w:spacing w:after="0" w:line="240" w:lineRule="auto"/>
              <w:ind w:firstLine="42"/>
              <w:rPr>
                <w:rFonts w:ascii="Times New Roman" w:eastAsia="Times New Roman" w:hAnsi="Times New Roman" w:cs="Times New Roman"/>
                <w:sz w:val="24"/>
                <w:szCs w:val="24"/>
                <w:shd w:val="clear" w:color="auto" w:fill="FFFFFF"/>
                <w:lang w:eastAsia="uk-UA"/>
              </w:rPr>
            </w:pPr>
            <w:r w:rsidRPr="001F3F70">
              <w:rPr>
                <w:rFonts w:ascii="Times New Roman" w:hAnsi="Times New Roman" w:cs="Times New Roman"/>
                <w:sz w:val="24"/>
                <w:szCs w:val="24"/>
              </w:rPr>
              <w:t>Захист даних</w:t>
            </w:r>
          </w:p>
        </w:tc>
        <w:tc>
          <w:tcPr>
            <w:tcW w:w="127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A097A2B" w14:textId="3FB0DBB5" w:rsidR="00D42081" w:rsidRPr="001F3F70" w:rsidRDefault="00D42081" w:rsidP="00D42081">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5</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08A0AF72" w14:textId="63D1483A" w:rsidR="00D42081" w:rsidRPr="001F3F70" w:rsidRDefault="00D42081" w:rsidP="00D42081">
            <w:pPr>
              <w:spacing w:after="0" w:line="240" w:lineRule="auto"/>
              <w:jc w:val="center"/>
              <w:rPr>
                <w:rFonts w:ascii="Times New Roman" w:eastAsia="Times New Roman" w:hAnsi="Times New Roman" w:cs="Times New Roman"/>
                <w:sz w:val="24"/>
                <w:szCs w:val="24"/>
                <w:shd w:val="clear" w:color="auto" w:fill="FFFFFF"/>
                <w:lang w:val="ru-RU" w:eastAsia="uk-UA"/>
              </w:rPr>
            </w:pPr>
            <w:r w:rsidRPr="001F3F70">
              <w:rPr>
                <w:rFonts w:ascii="Times New Roman" w:eastAsia="Times New Roman" w:hAnsi="Times New Roman" w:cs="Times New Roman"/>
                <w:sz w:val="24"/>
                <w:szCs w:val="24"/>
                <w:shd w:val="clear" w:color="auto" w:fill="FFFFFF"/>
                <w:lang w:eastAsia="uk-UA"/>
              </w:rPr>
              <w:t>екзамен</w:t>
            </w:r>
          </w:p>
        </w:tc>
      </w:tr>
      <w:tr w:rsidR="00EF3A6B" w:rsidRPr="001F3F70" w14:paraId="46A638F2" w14:textId="77777777" w:rsidTr="00D42081">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A7ED245" w14:textId="5598F594" w:rsidR="00EF3A6B" w:rsidRPr="001F3F70" w:rsidRDefault="00EF3A6B" w:rsidP="00EF3A6B">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ПО 3</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E559760" w14:textId="6297B095" w:rsidR="00EF3A6B" w:rsidRPr="001F3F70" w:rsidRDefault="00EF3A6B" w:rsidP="00EF3A6B">
            <w:pPr>
              <w:spacing w:after="0" w:line="240" w:lineRule="auto"/>
              <w:ind w:firstLine="42"/>
              <w:rPr>
                <w:rFonts w:ascii="Times New Roman" w:hAnsi="Times New Roman" w:cs="Times New Roman"/>
                <w:sz w:val="24"/>
                <w:szCs w:val="24"/>
              </w:rPr>
            </w:pPr>
            <w:r w:rsidRPr="001F3F70">
              <w:rPr>
                <w:rFonts w:ascii="Times New Roman" w:hAnsi="Times New Roman" w:cs="Times New Roman"/>
                <w:sz w:val="24"/>
                <w:szCs w:val="24"/>
              </w:rPr>
              <w:t>Теорія та алгоритми автоматичного управління в інтелектуальних системах</w:t>
            </w:r>
          </w:p>
        </w:tc>
        <w:tc>
          <w:tcPr>
            <w:tcW w:w="127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9D36E2" w14:textId="705E3BF0" w:rsidR="00EF3A6B" w:rsidRPr="001F3F70" w:rsidRDefault="00EF3A6B" w:rsidP="00EF3A6B">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4</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7E4F636D" w14:textId="6A2E5108" w:rsidR="00EF3A6B" w:rsidRPr="001F3F70" w:rsidRDefault="00EF3A6B" w:rsidP="00EF3A6B">
            <w:pPr>
              <w:spacing w:after="0" w:line="240" w:lineRule="auto"/>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залік</w:t>
            </w:r>
          </w:p>
        </w:tc>
      </w:tr>
      <w:tr w:rsidR="00EF3A6B" w:rsidRPr="001F3F70" w14:paraId="667D7495" w14:textId="77777777" w:rsidTr="00EF3A6B">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512F67A" w14:textId="681216B0" w:rsidR="00EF3A6B" w:rsidRPr="001F3F70" w:rsidRDefault="00EF3A6B" w:rsidP="00EF3A6B">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ПО 4</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8688A2" w14:textId="59EED3B8" w:rsidR="00EF3A6B" w:rsidRPr="001F3F70" w:rsidRDefault="00EF3A6B" w:rsidP="00EF3A6B">
            <w:pPr>
              <w:spacing w:after="0" w:line="240" w:lineRule="auto"/>
              <w:ind w:firstLine="42"/>
              <w:rPr>
                <w:rFonts w:ascii="Times New Roman" w:hAnsi="Times New Roman" w:cs="Times New Roman"/>
                <w:sz w:val="24"/>
                <w:szCs w:val="24"/>
              </w:rPr>
            </w:pPr>
            <w:r w:rsidRPr="001F3F70">
              <w:rPr>
                <w:rFonts w:ascii="Times New Roman" w:hAnsi="Times New Roman" w:cs="Times New Roman"/>
                <w:sz w:val="24"/>
                <w:szCs w:val="24"/>
              </w:rPr>
              <w:t>Проектування та моделювання мереж передачі даних</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14:paraId="5B34536A" w14:textId="3A3D2FDB" w:rsidR="00EF3A6B" w:rsidRPr="001F3F70" w:rsidRDefault="00EF3A6B" w:rsidP="00EF3A6B">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3</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0170FBED" w14:textId="5861C19E" w:rsidR="00EF3A6B" w:rsidRPr="001F3F70" w:rsidRDefault="00EF3A6B" w:rsidP="00EF3A6B">
            <w:pPr>
              <w:spacing w:after="0" w:line="240" w:lineRule="auto"/>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залік</w:t>
            </w:r>
          </w:p>
        </w:tc>
      </w:tr>
      <w:tr w:rsidR="00EF3A6B" w:rsidRPr="001F3F70" w14:paraId="61A9587A" w14:textId="77777777" w:rsidTr="00D42081">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4AFEC71" w14:textId="18FD5BAB" w:rsidR="00EF3A6B" w:rsidRPr="001F3F70" w:rsidRDefault="00EF3A6B" w:rsidP="00EF3A6B">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ПО 5</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C0E7AB4" w14:textId="2ADCD196" w:rsidR="00EF3A6B" w:rsidRPr="001F3F70" w:rsidRDefault="00EF3A6B" w:rsidP="00EF3A6B">
            <w:pPr>
              <w:spacing w:after="0" w:line="240" w:lineRule="auto"/>
              <w:ind w:firstLine="42"/>
              <w:rPr>
                <w:rFonts w:ascii="Times New Roman" w:hAnsi="Times New Roman" w:cs="Times New Roman"/>
                <w:sz w:val="24"/>
                <w:szCs w:val="24"/>
              </w:rPr>
            </w:pPr>
            <w:r w:rsidRPr="001F3F70">
              <w:rPr>
                <w:rFonts w:ascii="Times New Roman" w:eastAsia="Times New Roman" w:hAnsi="Times New Roman" w:cs="Times New Roman"/>
                <w:sz w:val="24"/>
                <w:szCs w:val="24"/>
                <w:shd w:val="clear" w:color="auto" w:fill="FFFFFF"/>
                <w:lang w:eastAsia="uk-UA"/>
              </w:rPr>
              <w:t>Системи штучного інтелекту</w:t>
            </w:r>
          </w:p>
        </w:tc>
        <w:tc>
          <w:tcPr>
            <w:tcW w:w="127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860217" w14:textId="7461417A" w:rsidR="00EF3A6B" w:rsidRPr="001F3F70" w:rsidRDefault="00EF3A6B" w:rsidP="00EF3A6B">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4</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0A0AF6C3" w14:textId="5219EB4B" w:rsidR="00EF3A6B" w:rsidRPr="001F3F70" w:rsidRDefault="00EF3A6B" w:rsidP="00EF3A6B">
            <w:pPr>
              <w:spacing w:after="0" w:line="240" w:lineRule="auto"/>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залік</w:t>
            </w:r>
          </w:p>
        </w:tc>
      </w:tr>
      <w:tr w:rsidR="00EF3A6B" w:rsidRPr="001F3F70" w14:paraId="3D346DFD" w14:textId="77777777" w:rsidTr="00D42081">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3D9248" w14:textId="04566CC0" w:rsidR="00EF3A6B" w:rsidRPr="001F3F70" w:rsidRDefault="00EF3A6B" w:rsidP="00EF3A6B">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ПО6</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21AF91" w14:textId="2411D5D6" w:rsidR="00EF3A6B" w:rsidRPr="001F3F70" w:rsidRDefault="00EF3A6B" w:rsidP="00EF3A6B">
            <w:pPr>
              <w:spacing w:after="0" w:line="240" w:lineRule="auto"/>
              <w:ind w:firstLine="42"/>
              <w:rPr>
                <w:rFonts w:ascii="Times New Roman" w:eastAsia="Times New Roman" w:hAnsi="Times New Roman" w:cs="Times New Roman"/>
                <w:sz w:val="24"/>
                <w:szCs w:val="24"/>
                <w:shd w:val="clear" w:color="auto" w:fill="FFFFFF"/>
                <w:lang w:eastAsia="uk-UA"/>
              </w:rPr>
            </w:pPr>
            <w:r w:rsidRPr="001F3F70">
              <w:rPr>
                <w:rFonts w:ascii="Times New Roman" w:hAnsi="Times New Roman" w:cs="Times New Roman"/>
                <w:sz w:val="24"/>
                <w:szCs w:val="24"/>
              </w:rPr>
              <w:t>Теорія та алгоритми машинного навчання</w:t>
            </w:r>
          </w:p>
        </w:tc>
        <w:tc>
          <w:tcPr>
            <w:tcW w:w="127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B593E97" w14:textId="5B4527DD" w:rsidR="00EF3A6B" w:rsidRPr="001F3F70" w:rsidRDefault="00EF3A6B" w:rsidP="00EF3A6B">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2,5</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29C31CCB" w14:textId="0717412D" w:rsidR="00EF3A6B" w:rsidRPr="001F3F70" w:rsidRDefault="00EF3A6B" w:rsidP="00EF3A6B">
            <w:pPr>
              <w:spacing w:after="0" w:line="240" w:lineRule="auto"/>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залік</w:t>
            </w:r>
          </w:p>
        </w:tc>
      </w:tr>
      <w:tr w:rsidR="00EF3A6B" w:rsidRPr="001F3F70" w14:paraId="411AB95D" w14:textId="77777777" w:rsidTr="00D42081">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F6C5F60" w14:textId="6278D5F1" w:rsidR="00EF3A6B" w:rsidRPr="001F3F70" w:rsidRDefault="00EF3A6B" w:rsidP="00EF3A6B">
            <w:pPr>
              <w:spacing w:after="0" w:line="240" w:lineRule="auto"/>
              <w:ind w:firstLine="42"/>
              <w:jc w:val="center"/>
              <w:rPr>
                <w:rFonts w:ascii="Times New Roman" w:eastAsia="Times New Roman" w:hAnsi="Times New Roman" w:cs="Times New Roman"/>
                <w:sz w:val="24"/>
                <w:szCs w:val="24"/>
                <w:shd w:val="clear" w:color="auto" w:fill="FFFFFF"/>
                <w:lang w:eastAsia="uk-UA"/>
              </w:rPr>
            </w:pPr>
            <w:commentRangeStart w:id="12"/>
            <w:r w:rsidRPr="001F3F70">
              <w:rPr>
                <w:rFonts w:ascii="Times New Roman" w:eastAsia="Times New Roman" w:hAnsi="Times New Roman" w:cs="Times New Roman"/>
                <w:sz w:val="24"/>
                <w:szCs w:val="24"/>
                <w:shd w:val="clear" w:color="auto" w:fill="FFFFFF"/>
                <w:lang w:eastAsia="uk-UA"/>
              </w:rPr>
              <w:t>ПО7</w:t>
            </w:r>
            <w:commentRangeEnd w:id="12"/>
            <w:r w:rsidRPr="001F3F70">
              <w:rPr>
                <w:rStyle w:val="ad"/>
              </w:rPr>
              <w:commentReference w:id="12"/>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B939EE6" w14:textId="319BA6E8" w:rsidR="00EF3A6B" w:rsidRPr="001F3F70" w:rsidRDefault="00EF3A6B" w:rsidP="00EF3A6B">
            <w:pPr>
              <w:spacing w:after="0" w:line="240" w:lineRule="auto"/>
              <w:ind w:firstLine="42"/>
              <w:rPr>
                <w:rFonts w:ascii="Times New Roman" w:eastAsia="Times New Roman" w:hAnsi="Times New Roman" w:cs="Times New Roman"/>
                <w:sz w:val="24"/>
                <w:szCs w:val="24"/>
                <w:shd w:val="clear" w:color="auto" w:fill="FFFFFF"/>
                <w:lang w:eastAsia="uk-UA"/>
              </w:rPr>
            </w:pPr>
            <w:r w:rsidRPr="001F3F70">
              <w:rPr>
                <w:rFonts w:ascii="Times New Roman" w:hAnsi="Times New Roman" w:cs="Times New Roman"/>
                <w:sz w:val="24"/>
                <w:szCs w:val="24"/>
              </w:rPr>
              <w:t>Системний аналіз</w:t>
            </w:r>
          </w:p>
        </w:tc>
        <w:tc>
          <w:tcPr>
            <w:tcW w:w="127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4399CD" w14:textId="3B5EE228" w:rsidR="00EF3A6B" w:rsidRPr="001F3F70" w:rsidRDefault="00EF3A6B" w:rsidP="00EF3A6B">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4,5</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01700273" w14:textId="4216E422" w:rsidR="00EF3A6B" w:rsidRPr="001F3F70" w:rsidRDefault="00EF3A6B" w:rsidP="00EF3A6B">
            <w:pPr>
              <w:spacing w:after="0" w:line="240" w:lineRule="auto"/>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екзамен</w:t>
            </w:r>
          </w:p>
        </w:tc>
      </w:tr>
      <w:tr w:rsidR="00EF3A6B" w:rsidRPr="001F3F70" w14:paraId="0A6261C2" w14:textId="77777777" w:rsidTr="00D42081">
        <w:trPr>
          <w:cantSplit/>
          <w:trHeight w:val="20"/>
        </w:trPr>
        <w:tc>
          <w:tcPr>
            <w:tcW w:w="9639" w:type="dxa"/>
            <w:gridSpan w:val="4"/>
            <w:tcBorders>
              <w:top w:val="single" w:sz="4" w:space="0" w:color="000001"/>
              <w:left w:val="single" w:sz="4" w:space="0" w:color="000001"/>
              <w:bottom w:val="single" w:sz="4" w:space="0" w:color="000001"/>
              <w:right w:val="single" w:sz="4" w:space="0" w:color="000001"/>
            </w:tcBorders>
            <w:shd w:val="clear" w:color="auto" w:fill="auto"/>
          </w:tcPr>
          <w:p w14:paraId="7977F797" w14:textId="77777777" w:rsidR="00EF3A6B" w:rsidRPr="001F3F70" w:rsidRDefault="00EF3A6B" w:rsidP="00EF3A6B">
            <w:pPr>
              <w:spacing w:after="0" w:line="240" w:lineRule="auto"/>
              <w:jc w:val="center"/>
              <w:rPr>
                <w:rFonts w:ascii="Times New Roman" w:eastAsia="Times New Roman" w:hAnsi="Times New Roman" w:cs="Times New Roman"/>
                <w:b/>
                <w:sz w:val="24"/>
                <w:szCs w:val="24"/>
                <w:shd w:val="clear" w:color="auto" w:fill="FFFFFF"/>
                <w:lang w:eastAsia="uk-UA"/>
              </w:rPr>
            </w:pPr>
            <w:r w:rsidRPr="001F3F70">
              <w:rPr>
                <w:rFonts w:ascii="Times New Roman" w:eastAsia="Times New Roman" w:hAnsi="Times New Roman" w:cs="Times New Roman"/>
                <w:b/>
                <w:sz w:val="24"/>
                <w:szCs w:val="24"/>
                <w:shd w:val="clear" w:color="auto" w:fill="FFFFFF"/>
                <w:lang w:eastAsia="uk-UA"/>
              </w:rPr>
              <w:t>Дослідницький (науковий) компонент</w:t>
            </w:r>
          </w:p>
        </w:tc>
      </w:tr>
      <w:tr w:rsidR="00EF3A6B" w:rsidRPr="001F3F70" w14:paraId="78C1BAEE" w14:textId="77777777" w:rsidTr="00D42081">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B4CF35D" w14:textId="6B1B718B" w:rsidR="00EF3A6B" w:rsidRPr="001F3F70" w:rsidRDefault="00EF3A6B" w:rsidP="00EF3A6B">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ПО8</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2213736" w14:textId="77777777" w:rsidR="00EF3A6B" w:rsidRPr="001F3F70" w:rsidRDefault="00EF3A6B" w:rsidP="00EF3A6B">
            <w:pPr>
              <w:spacing w:after="0" w:line="240" w:lineRule="auto"/>
              <w:ind w:firstLine="42"/>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Наукова робота за темою магістерської дисертації</w:t>
            </w:r>
          </w:p>
        </w:tc>
        <w:tc>
          <w:tcPr>
            <w:tcW w:w="127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F4FF958" w14:textId="69AF0CF5" w:rsidR="00EF3A6B" w:rsidRPr="001F3F70" w:rsidRDefault="00EF3A6B" w:rsidP="00EF3A6B">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10</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A1D7FEF" w14:textId="77777777" w:rsidR="00EF3A6B" w:rsidRPr="001F3F70" w:rsidRDefault="00EF3A6B" w:rsidP="00EF3A6B">
            <w:pPr>
              <w:spacing w:after="0" w:line="240" w:lineRule="auto"/>
              <w:ind w:firstLine="42"/>
              <w:jc w:val="center"/>
              <w:rPr>
                <w:rFonts w:ascii="Times New Roman" w:eastAsia="Times New Roman" w:hAnsi="Times New Roman" w:cs="Times New Roman"/>
                <w:sz w:val="24"/>
                <w:szCs w:val="24"/>
                <w:shd w:val="clear" w:color="auto" w:fill="FFFFFF"/>
                <w:lang w:val="ru-RU" w:eastAsia="uk-UA"/>
              </w:rPr>
            </w:pPr>
            <w:r w:rsidRPr="001F3F70">
              <w:rPr>
                <w:rFonts w:ascii="Times New Roman" w:eastAsia="Times New Roman" w:hAnsi="Times New Roman" w:cs="Times New Roman"/>
                <w:sz w:val="24"/>
                <w:szCs w:val="24"/>
                <w:shd w:val="clear" w:color="auto" w:fill="FFFFFF"/>
                <w:lang w:val="ru-RU" w:eastAsia="uk-UA"/>
              </w:rPr>
              <w:t>залік</w:t>
            </w:r>
          </w:p>
        </w:tc>
      </w:tr>
      <w:tr w:rsidR="00EF3A6B" w:rsidRPr="001F3F70" w14:paraId="1D753D0D" w14:textId="77777777" w:rsidTr="00D42081">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3C5BCA2" w14:textId="11230703" w:rsidR="00EF3A6B" w:rsidRPr="001F3F70" w:rsidRDefault="00EF3A6B" w:rsidP="00EF3A6B">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ПО9</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3E26A72" w14:textId="3C795EC9" w:rsidR="00EF3A6B" w:rsidRPr="001F3F70" w:rsidRDefault="00EF3A6B" w:rsidP="00EF3A6B">
            <w:pPr>
              <w:spacing w:after="0" w:line="240" w:lineRule="auto"/>
              <w:ind w:firstLine="42"/>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Науково-дослідна практика</w:t>
            </w:r>
          </w:p>
        </w:tc>
        <w:tc>
          <w:tcPr>
            <w:tcW w:w="127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01A57DA" w14:textId="7421770C" w:rsidR="00EF3A6B" w:rsidRPr="001F3F70" w:rsidRDefault="00EF3A6B" w:rsidP="00EF3A6B">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9</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DA92821" w14:textId="239BE30E" w:rsidR="00EF3A6B" w:rsidRPr="001F3F70" w:rsidRDefault="00EF3A6B" w:rsidP="00EF3A6B">
            <w:pPr>
              <w:spacing w:after="0" w:line="240" w:lineRule="auto"/>
              <w:ind w:firstLine="42"/>
              <w:jc w:val="center"/>
              <w:rPr>
                <w:rFonts w:ascii="Times New Roman" w:eastAsia="Times New Roman" w:hAnsi="Times New Roman" w:cs="Times New Roman"/>
                <w:sz w:val="24"/>
                <w:szCs w:val="24"/>
                <w:shd w:val="clear" w:color="auto" w:fill="FFFFFF"/>
                <w:lang w:val="ru-RU" w:eastAsia="uk-UA"/>
              </w:rPr>
            </w:pPr>
            <w:r w:rsidRPr="001F3F70">
              <w:rPr>
                <w:rFonts w:ascii="Times New Roman" w:eastAsia="Times New Roman" w:hAnsi="Times New Roman" w:cs="Times New Roman"/>
                <w:sz w:val="24"/>
                <w:szCs w:val="24"/>
                <w:shd w:val="clear" w:color="auto" w:fill="FFFFFF"/>
                <w:lang w:val="ru-RU" w:eastAsia="uk-UA"/>
              </w:rPr>
              <w:t>залік</w:t>
            </w:r>
          </w:p>
        </w:tc>
      </w:tr>
      <w:tr w:rsidR="00EF3A6B" w:rsidRPr="001F3F70" w14:paraId="35241807" w14:textId="77777777" w:rsidTr="00D42081">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CE8973C" w14:textId="39972730" w:rsidR="00EF3A6B" w:rsidRPr="001F3F70" w:rsidRDefault="00EF3A6B" w:rsidP="00EF3A6B">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ПО10</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1FEA393" w14:textId="77777777" w:rsidR="00EF3A6B" w:rsidRPr="001F3F70" w:rsidRDefault="00EF3A6B" w:rsidP="00EF3A6B">
            <w:pPr>
              <w:spacing w:after="0" w:line="240" w:lineRule="auto"/>
              <w:ind w:firstLine="42"/>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Робота над магістерською дисертацією</w:t>
            </w:r>
          </w:p>
        </w:tc>
        <w:tc>
          <w:tcPr>
            <w:tcW w:w="127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0D622E2" w14:textId="49D5B849" w:rsidR="00EF3A6B" w:rsidRPr="001F3F70" w:rsidRDefault="00EF3A6B" w:rsidP="00EF3A6B">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17</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0501D5" w14:textId="77777777" w:rsidR="00EF3A6B" w:rsidRPr="001F3F70" w:rsidRDefault="00EF3A6B" w:rsidP="00EF3A6B">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захист</w:t>
            </w:r>
          </w:p>
        </w:tc>
      </w:tr>
      <w:tr w:rsidR="00EF3A6B" w:rsidRPr="001F3F70" w14:paraId="46D681B6" w14:textId="77777777" w:rsidTr="00D42081">
        <w:trPr>
          <w:cantSplit/>
          <w:trHeight w:val="20"/>
        </w:trPr>
        <w:tc>
          <w:tcPr>
            <w:tcW w:w="9639" w:type="dxa"/>
            <w:gridSpan w:val="4"/>
            <w:shd w:val="clear" w:color="auto" w:fill="auto"/>
          </w:tcPr>
          <w:p w14:paraId="44BAA19B" w14:textId="77777777" w:rsidR="00EF3A6B" w:rsidRPr="001F3F70" w:rsidRDefault="00EF3A6B" w:rsidP="00EF3A6B">
            <w:pPr>
              <w:spacing w:after="0" w:line="240" w:lineRule="auto"/>
              <w:jc w:val="center"/>
              <w:rPr>
                <w:rFonts w:ascii="Times New Roman" w:eastAsia="Times New Roman" w:hAnsi="Times New Roman" w:cs="Times New Roman"/>
                <w:b/>
                <w:sz w:val="24"/>
                <w:szCs w:val="24"/>
                <w:shd w:val="clear" w:color="auto" w:fill="FFFFFF"/>
                <w:lang w:eastAsia="uk-UA"/>
              </w:rPr>
            </w:pPr>
            <w:r w:rsidRPr="001F3F70">
              <w:rPr>
                <w:rFonts w:ascii="Times New Roman" w:eastAsia="Times New Roman" w:hAnsi="Times New Roman" w:cs="Times New Roman"/>
                <w:b/>
                <w:sz w:val="24"/>
                <w:szCs w:val="24"/>
                <w:shd w:val="clear" w:color="auto" w:fill="FFFFFF"/>
                <w:lang w:eastAsia="uk-UA"/>
              </w:rPr>
              <w:t>2. ВИБІРКОВІ освітні компоненти</w:t>
            </w:r>
          </w:p>
        </w:tc>
      </w:tr>
      <w:tr w:rsidR="00EF3A6B" w:rsidRPr="001F3F70" w14:paraId="1CAD3793" w14:textId="77777777" w:rsidTr="00D42081">
        <w:trPr>
          <w:cantSplit/>
          <w:trHeight w:val="20"/>
        </w:trPr>
        <w:tc>
          <w:tcPr>
            <w:tcW w:w="9639" w:type="dxa"/>
            <w:gridSpan w:val="4"/>
            <w:shd w:val="clear" w:color="auto" w:fill="auto"/>
          </w:tcPr>
          <w:p w14:paraId="2E3B0B1E" w14:textId="77777777" w:rsidR="00EF3A6B" w:rsidRPr="001F3F70" w:rsidRDefault="00EF3A6B" w:rsidP="00EF3A6B">
            <w:pPr>
              <w:spacing w:after="0" w:line="240" w:lineRule="auto"/>
              <w:jc w:val="center"/>
              <w:rPr>
                <w:rFonts w:ascii="Times New Roman" w:eastAsia="Times New Roman" w:hAnsi="Times New Roman" w:cs="Times New Roman"/>
                <w:b/>
                <w:sz w:val="24"/>
                <w:szCs w:val="24"/>
                <w:shd w:val="clear" w:color="auto" w:fill="FFFFFF"/>
                <w:lang w:eastAsia="uk-UA"/>
              </w:rPr>
            </w:pPr>
            <w:r w:rsidRPr="001F3F70">
              <w:rPr>
                <w:rFonts w:ascii="Times New Roman" w:eastAsia="Times New Roman" w:hAnsi="Times New Roman" w:cs="Times New Roman"/>
                <w:b/>
                <w:sz w:val="24"/>
                <w:szCs w:val="24"/>
                <w:shd w:val="clear" w:color="auto" w:fill="FFFFFF"/>
                <w:lang w:eastAsia="uk-UA"/>
              </w:rPr>
              <w:t xml:space="preserve">2.1. Цикл професійної підготовки </w:t>
            </w:r>
          </w:p>
          <w:p w14:paraId="2A265C3C" w14:textId="77777777" w:rsidR="00EF3A6B" w:rsidRPr="001F3F70" w:rsidRDefault="00EF3A6B" w:rsidP="00EF3A6B">
            <w:pPr>
              <w:spacing w:after="0" w:line="240" w:lineRule="auto"/>
              <w:jc w:val="center"/>
              <w:rPr>
                <w:rFonts w:ascii="Times New Roman" w:eastAsia="Times New Roman" w:hAnsi="Times New Roman" w:cs="Times New Roman"/>
                <w:b/>
                <w:sz w:val="24"/>
                <w:szCs w:val="24"/>
                <w:shd w:val="clear" w:color="auto" w:fill="FFFFFF"/>
                <w:lang w:eastAsia="uk-UA"/>
              </w:rPr>
            </w:pPr>
            <w:r w:rsidRPr="001F3F70">
              <w:rPr>
                <w:rFonts w:ascii="Times New Roman" w:eastAsia="Times New Roman" w:hAnsi="Times New Roman" w:cs="Times New Roman"/>
                <w:b/>
                <w:sz w:val="24"/>
                <w:szCs w:val="24"/>
                <w:shd w:val="clear" w:color="auto" w:fill="FFFFFF"/>
                <w:lang w:eastAsia="uk-UA"/>
              </w:rPr>
              <w:t>(вибіркові освітні компоненти з факультетського/кафедрального каталогів)</w:t>
            </w:r>
          </w:p>
        </w:tc>
      </w:tr>
      <w:tr w:rsidR="00EF3A6B" w:rsidRPr="001F3F70" w14:paraId="7AE932F7" w14:textId="77777777" w:rsidTr="00D42081">
        <w:trPr>
          <w:cantSplit/>
          <w:trHeight w:val="20"/>
        </w:trPr>
        <w:tc>
          <w:tcPr>
            <w:tcW w:w="1134" w:type="dxa"/>
            <w:shd w:val="clear" w:color="auto" w:fill="auto"/>
            <w:vAlign w:val="center"/>
          </w:tcPr>
          <w:p w14:paraId="3C39CAB5" w14:textId="77777777" w:rsidR="00EF3A6B" w:rsidRPr="001F3F70" w:rsidRDefault="00EF3A6B" w:rsidP="00EF3A6B">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ПВ1</w:t>
            </w:r>
          </w:p>
        </w:tc>
        <w:tc>
          <w:tcPr>
            <w:tcW w:w="5529" w:type="dxa"/>
            <w:tcBorders>
              <w:top w:val="single" w:sz="4" w:space="0" w:color="auto"/>
              <w:left w:val="single" w:sz="8" w:space="0" w:color="auto"/>
              <w:bottom w:val="single" w:sz="4" w:space="0" w:color="auto"/>
              <w:right w:val="single" w:sz="8" w:space="0" w:color="000000"/>
            </w:tcBorders>
            <w:shd w:val="clear" w:color="auto" w:fill="auto"/>
            <w:vAlign w:val="center"/>
          </w:tcPr>
          <w:p w14:paraId="10226676" w14:textId="77777777" w:rsidR="00EF3A6B" w:rsidRPr="001F3F70" w:rsidRDefault="00EF3A6B" w:rsidP="00EF3A6B">
            <w:pPr>
              <w:spacing w:after="0" w:line="240" w:lineRule="auto"/>
              <w:ind w:firstLine="42"/>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Освітній компонент  1 Ф-Каталогу</w:t>
            </w:r>
          </w:p>
        </w:tc>
        <w:tc>
          <w:tcPr>
            <w:tcW w:w="1275" w:type="dxa"/>
            <w:tcBorders>
              <w:top w:val="single" w:sz="4" w:space="0" w:color="auto"/>
              <w:left w:val="single" w:sz="8" w:space="0" w:color="auto"/>
              <w:bottom w:val="single" w:sz="4" w:space="0" w:color="auto"/>
              <w:right w:val="single" w:sz="8" w:space="0" w:color="000000"/>
            </w:tcBorders>
            <w:shd w:val="clear" w:color="auto" w:fill="auto"/>
            <w:vAlign w:val="center"/>
          </w:tcPr>
          <w:p w14:paraId="12C17524" w14:textId="25B4C602" w:rsidR="00EF3A6B" w:rsidRPr="001F3F70" w:rsidRDefault="00EF3A6B" w:rsidP="00EF3A6B">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5</w:t>
            </w:r>
          </w:p>
        </w:tc>
        <w:tc>
          <w:tcPr>
            <w:tcW w:w="1701" w:type="dxa"/>
            <w:shd w:val="clear" w:color="auto" w:fill="auto"/>
          </w:tcPr>
          <w:p w14:paraId="22B7A95E" w14:textId="12860AB3" w:rsidR="00EF3A6B" w:rsidRPr="001F3F70" w:rsidRDefault="00EF3A6B" w:rsidP="00EF3A6B">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екзамен</w:t>
            </w:r>
          </w:p>
        </w:tc>
      </w:tr>
      <w:tr w:rsidR="00EF3A6B" w:rsidRPr="001F3F70" w14:paraId="1D64C7B5" w14:textId="77777777" w:rsidTr="00D42081">
        <w:trPr>
          <w:cantSplit/>
          <w:trHeight w:val="20"/>
        </w:trPr>
        <w:tc>
          <w:tcPr>
            <w:tcW w:w="1134" w:type="dxa"/>
            <w:shd w:val="clear" w:color="auto" w:fill="auto"/>
            <w:vAlign w:val="center"/>
          </w:tcPr>
          <w:p w14:paraId="5F553A4B" w14:textId="77777777" w:rsidR="00EF3A6B" w:rsidRPr="001F3F70" w:rsidRDefault="00EF3A6B" w:rsidP="00EF3A6B">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ПВ2</w:t>
            </w:r>
          </w:p>
        </w:tc>
        <w:tc>
          <w:tcPr>
            <w:tcW w:w="5529" w:type="dxa"/>
            <w:tcBorders>
              <w:top w:val="nil"/>
              <w:left w:val="single" w:sz="8" w:space="0" w:color="auto"/>
              <w:bottom w:val="single" w:sz="4" w:space="0" w:color="auto"/>
              <w:right w:val="single" w:sz="8" w:space="0" w:color="000000"/>
            </w:tcBorders>
            <w:shd w:val="clear" w:color="auto" w:fill="auto"/>
            <w:vAlign w:val="center"/>
          </w:tcPr>
          <w:p w14:paraId="63AA4628" w14:textId="77777777" w:rsidR="00EF3A6B" w:rsidRPr="001F3F70" w:rsidRDefault="00EF3A6B" w:rsidP="00EF3A6B">
            <w:pPr>
              <w:spacing w:after="0" w:line="240" w:lineRule="auto"/>
              <w:ind w:firstLine="42"/>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Освітній компонент  2 Ф-Каталогу</w:t>
            </w:r>
          </w:p>
        </w:tc>
        <w:tc>
          <w:tcPr>
            <w:tcW w:w="1275" w:type="dxa"/>
            <w:tcBorders>
              <w:top w:val="nil"/>
              <w:left w:val="single" w:sz="8" w:space="0" w:color="auto"/>
              <w:bottom w:val="single" w:sz="4" w:space="0" w:color="auto"/>
              <w:right w:val="nil"/>
            </w:tcBorders>
            <w:shd w:val="clear" w:color="auto" w:fill="auto"/>
            <w:vAlign w:val="center"/>
          </w:tcPr>
          <w:p w14:paraId="1652507D" w14:textId="30033BE8" w:rsidR="00EF3A6B" w:rsidRPr="001F3F70" w:rsidRDefault="00EF3A6B" w:rsidP="00EF3A6B">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5</w:t>
            </w:r>
          </w:p>
        </w:tc>
        <w:tc>
          <w:tcPr>
            <w:tcW w:w="1701" w:type="dxa"/>
            <w:shd w:val="clear" w:color="auto" w:fill="auto"/>
          </w:tcPr>
          <w:p w14:paraId="6EE68AB9" w14:textId="673FE77C" w:rsidR="00EF3A6B" w:rsidRPr="001F3F70" w:rsidRDefault="00EF3A6B" w:rsidP="00EF3A6B">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екзамен</w:t>
            </w:r>
          </w:p>
        </w:tc>
      </w:tr>
      <w:tr w:rsidR="00EF3A6B" w:rsidRPr="001F3F70" w14:paraId="0E2B74D2" w14:textId="77777777" w:rsidTr="00D42081">
        <w:trPr>
          <w:cantSplit/>
          <w:trHeight w:val="20"/>
        </w:trPr>
        <w:tc>
          <w:tcPr>
            <w:tcW w:w="1134" w:type="dxa"/>
            <w:shd w:val="clear" w:color="auto" w:fill="auto"/>
            <w:vAlign w:val="center"/>
          </w:tcPr>
          <w:p w14:paraId="3E4E1ED4" w14:textId="77777777" w:rsidR="00EF3A6B" w:rsidRPr="001F3F70" w:rsidRDefault="00EF3A6B" w:rsidP="00EF3A6B">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ПВ3</w:t>
            </w:r>
          </w:p>
        </w:tc>
        <w:tc>
          <w:tcPr>
            <w:tcW w:w="5529" w:type="dxa"/>
            <w:tcBorders>
              <w:top w:val="single" w:sz="4" w:space="0" w:color="auto"/>
              <w:left w:val="single" w:sz="8" w:space="0" w:color="auto"/>
              <w:bottom w:val="single" w:sz="4" w:space="0" w:color="auto"/>
              <w:right w:val="single" w:sz="8" w:space="0" w:color="000000"/>
            </w:tcBorders>
            <w:shd w:val="clear" w:color="auto" w:fill="auto"/>
            <w:vAlign w:val="center"/>
          </w:tcPr>
          <w:p w14:paraId="56018E12" w14:textId="77777777" w:rsidR="00EF3A6B" w:rsidRPr="001F3F70" w:rsidRDefault="00EF3A6B" w:rsidP="00EF3A6B">
            <w:pPr>
              <w:spacing w:after="0" w:line="240" w:lineRule="auto"/>
              <w:ind w:firstLine="42"/>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Освітній компонент  3 Ф-Каталогу</w:t>
            </w:r>
          </w:p>
        </w:tc>
        <w:tc>
          <w:tcPr>
            <w:tcW w:w="1275" w:type="dxa"/>
            <w:tcBorders>
              <w:top w:val="single" w:sz="4" w:space="0" w:color="auto"/>
              <w:left w:val="single" w:sz="8" w:space="0" w:color="auto"/>
              <w:bottom w:val="single" w:sz="4" w:space="0" w:color="auto"/>
              <w:right w:val="single" w:sz="8" w:space="0" w:color="000000"/>
            </w:tcBorders>
            <w:shd w:val="clear" w:color="auto" w:fill="auto"/>
            <w:vAlign w:val="center"/>
          </w:tcPr>
          <w:p w14:paraId="14B42754" w14:textId="7400536B" w:rsidR="00EF3A6B" w:rsidRPr="001F3F70" w:rsidRDefault="00EF3A6B" w:rsidP="00EF3A6B">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5</w:t>
            </w:r>
          </w:p>
        </w:tc>
        <w:tc>
          <w:tcPr>
            <w:tcW w:w="1701" w:type="dxa"/>
            <w:shd w:val="clear" w:color="auto" w:fill="auto"/>
          </w:tcPr>
          <w:p w14:paraId="5E556C60" w14:textId="690C4C1B" w:rsidR="00EF3A6B" w:rsidRPr="001F3F70" w:rsidRDefault="00EF3A6B" w:rsidP="00EF3A6B">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екзамен</w:t>
            </w:r>
          </w:p>
        </w:tc>
      </w:tr>
      <w:tr w:rsidR="00EF3A6B" w:rsidRPr="001F3F70" w14:paraId="36DD835D" w14:textId="77777777" w:rsidTr="00D42081">
        <w:trPr>
          <w:cantSplit/>
          <w:trHeight w:val="20"/>
        </w:trPr>
        <w:tc>
          <w:tcPr>
            <w:tcW w:w="1134" w:type="dxa"/>
            <w:shd w:val="clear" w:color="auto" w:fill="auto"/>
            <w:vAlign w:val="center"/>
          </w:tcPr>
          <w:p w14:paraId="342D5CE1" w14:textId="77777777" w:rsidR="00EF3A6B" w:rsidRPr="001F3F70" w:rsidRDefault="00EF3A6B" w:rsidP="00EF3A6B">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ПВ4</w:t>
            </w:r>
          </w:p>
        </w:tc>
        <w:tc>
          <w:tcPr>
            <w:tcW w:w="5529" w:type="dxa"/>
            <w:tcBorders>
              <w:top w:val="single" w:sz="4" w:space="0" w:color="auto"/>
              <w:left w:val="single" w:sz="8" w:space="0" w:color="auto"/>
              <w:bottom w:val="single" w:sz="4" w:space="0" w:color="auto"/>
              <w:right w:val="single" w:sz="8" w:space="0" w:color="000000"/>
            </w:tcBorders>
            <w:shd w:val="clear" w:color="auto" w:fill="auto"/>
            <w:vAlign w:val="center"/>
          </w:tcPr>
          <w:p w14:paraId="4B50ED3E" w14:textId="77777777" w:rsidR="00EF3A6B" w:rsidRPr="001F3F70" w:rsidRDefault="00EF3A6B" w:rsidP="00EF3A6B">
            <w:pPr>
              <w:spacing w:after="0" w:line="240" w:lineRule="auto"/>
              <w:ind w:firstLine="42"/>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Освітній компонент  4 Ф-Каталогу</w:t>
            </w:r>
          </w:p>
        </w:tc>
        <w:tc>
          <w:tcPr>
            <w:tcW w:w="1275" w:type="dxa"/>
            <w:tcBorders>
              <w:top w:val="single" w:sz="4" w:space="0" w:color="auto"/>
              <w:left w:val="single" w:sz="8" w:space="0" w:color="auto"/>
              <w:bottom w:val="single" w:sz="4" w:space="0" w:color="auto"/>
              <w:right w:val="single" w:sz="8" w:space="0" w:color="000000"/>
            </w:tcBorders>
            <w:shd w:val="clear" w:color="auto" w:fill="auto"/>
            <w:vAlign w:val="center"/>
          </w:tcPr>
          <w:p w14:paraId="7AAA44A1" w14:textId="2CCBA677" w:rsidR="00EF3A6B" w:rsidRPr="001F3F70" w:rsidRDefault="00EF3A6B" w:rsidP="00EF3A6B">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4</w:t>
            </w:r>
          </w:p>
        </w:tc>
        <w:tc>
          <w:tcPr>
            <w:tcW w:w="1701" w:type="dxa"/>
            <w:shd w:val="clear" w:color="auto" w:fill="auto"/>
          </w:tcPr>
          <w:p w14:paraId="7117BDE9" w14:textId="6E61D865" w:rsidR="00EF3A6B" w:rsidRPr="001F3F70" w:rsidRDefault="00EF3A6B" w:rsidP="00EF3A6B">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залік</w:t>
            </w:r>
          </w:p>
        </w:tc>
      </w:tr>
      <w:tr w:rsidR="00EF3A6B" w:rsidRPr="001F3F70" w14:paraId="22DB5CA2" w14:textId="77777777" w:rsidTr="00D42081">
        <w:trPr>
          <w:cantSplit/>
          <w:trHeight w:val="20"/>
        </w:trPr>
        <w:tc>
          <w:tcPr>
            <w:tcW w:w="1134" w:type="dxa"/>
            <w:shd w:val="clear" w:color="auto" w:fill="auto"/>
            <w:vAlign w:val="center"/>
          </w:tcPr>
          <w:p w14:paraId="6B055A07" w14:textId="77777777" w:rsidR="00EF3A6B" w:rsidRPr="001F3F70" w:rsidRDefault="00EF3A6B" w:rsidP="00EF3A6B">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ПВ5</w:t>
            </w:r>
          </w:p>
        </w:tc>
        <w:tc>
          <w:tcPr>
            <w:tcW w:w="5529" w:type="dxa"/>
            <w:tcBorders>
              <w:top w:val="single" w:sz="4" w:space="0" w:color="auto"/>
              <w:left w:val="single" w:sz="8" w:space="0" w:color="auto"/>
              <w:bottom w:val="single" w:sz="4" w:space="0" w:color="auto"/>
              <w:right w:val="single" w:sz="8" w:space="0" w:color="000000"/>
            </w:tcBorders>
            <w:shd w:val="clear" w:color="auto" w:fill="auto"/>
            <w:vAlign w:val="center"/>
          </w:tcPr>
          <w:p w14:paraId="475BB72D" w14:textId="7B487D2C" w:rsidR="00EF3A6B" w:rsidRPr="001F3F70" w:rsidRDefault="00EF3A6B" w:rsidP="00EF3A6B">
            <w:pPr>
              <w:spacing w:after="0" w:line="240" w:lineRule="auto"/>
              <w:ind w:firstLine="42"/>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 xml:space="preserve">Освітній компонент 5 Ф-Каталогу </w:t>
            </w:r>
          </w:p>
        </w:tc>
        <w:tc>
          <w:tcPr>
            <w:tcW w:w="1275" w:type="dxa"/>
            <w:tcBorders>
              <w:top w:val="single" w:sz="4" w:space="0" w:color="auto"/>
              <w:left w:val="single" w:sz="8" w:space="0" w:color="auto"/>
              <w:bottom w:val="single" w:sz="4" w:space="0" w:color="auto"/>
              <w:right w:val="single" w:sz="8" w:space="0" w:color="000000"/>
            </w:tcBorders>
            <w:shd w:val="clear" w:color="auto" w:fill="auto"/>
            <w:vAlign w:val="center"/>
          </w:tcPr>
          <w:p w14:paraId="248F2446" w14:textId="5261A788" w:rsidR="00EF3A6B" w:rsidRPr="001F3F70" w:rsidRDefault="00EF3A6B" w:rsidP="00EF3A6B">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4</w:t>
            </w:r>
          </w:p>
        </w:tc>
        <w:tc>
          <w:tcPr>
            <w:tcW w:w="1701" w:type="dxa"/>
            <w:shd w:val="clear" w:color="auto" w:fill="auto"/>
          </w:tcPr>
          <w:p w14:paraId="226F4CA0" w14:textId="2DF53503" w:rsidR="00EF3A6B" w:rsidRPr="001F3F70" w:rsidRDefault="00EF3A6B" w:rsidP="00EF3A6B">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залік</w:t>
            </w:r>
          </w:p>
        </w:tc>
      </w:tr>
      <w:tr w:rsidR="00EF3A6B" w:rsidRPr="001F3F70" w14:paraId="229452A1" w14:textId="77777777" w:rsidTr="00D42081">
        <w:trPr>
          <w:cantSplit/>
          <w:trHeight w:val="20"/>
        </w:trPr>
        <w:tc>
          <w:tcPr>
            <w:tcW w:w="1134" w:type="dxa"/>
            <w:shd w:val="clear" w:color="auto" w:fill="auto"/>
            <w:vAlign w:val="center"/>
          </w:tcPr>
          <w:p w14:paraId="547D89C4" w14:textId="77777777" w:rsidR="00EF3A6B" w:rsidRPr="001F3F70" w:rsidRDefault="00EF3A6B" w:rsidP="00EF3A6B">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ПВ6</w:t>
            </w:r>
          </w:p>
        </w:tc>
        <w:tc>
          <w:tcPr>
            <w:tcW w:w="5529" w:type="dxa"/>
            <w:tcBorders>
              <w:top w:val="single" w:sz="4" w:space="0" w:color="auto"/>
              <w:left w:val="single" w:sz="8" w:space="0" w:color="auto"/>
              <w:bottom w:val="single" w:sz="4" w:space="0" w:color="auto"/>
              <w:right w:val="single" w:sz="8" w:space="0" w:color="000000"/>
            </w:tcBorders>
            <w:shd w:val="clear" w:color="auto" w:fill="auto"/>
            <w:vAlign w:val="center"/>
          </w:tcPr>
          <w:p w14:paraId="6F1B1904" w14:textId="6B6B91F9" w:rsidR="00EF3A6B" w:rsidRPr="001F3F70" w:rsidRDefault="00EF3A6B" w:rsidP="00EF3A6B">
            <w:pPr>
              <w:spacing w:after="0" w:line="240" w:lineRule="auto"/>
              <w:ind w:firstLine="42"/>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Освітній компонент 6 Ф-Каталогу</w:t>
            </w:r>
          </w:p>
        </w:tc>
        <w:tc>
          <w:tcPr>
            <w:tcW w:w="1275" w:type="dxa"/>
            <w:tcBorders>
              <w:top w:val="single" w:sz="4" w:space="0" w:color="auto"/>
              <w:left w:val="single" w:sz="8" w:space="0" w:color="auto"/>
              <w:bottom w:val="single" w:sz="4" w:space="0" w:color="auto"/>
              <w:right w:val="single" w:sz="8" w:space="0" w:color="000000"/>
            </w:tcBorders>
            <w:shd w:val="clear" w:color="auto" w:fill="auto"/>
            <w:vAlign w:val="center"/>
          </w:tcPr>
          <w:p w14:paraId="7D9B8F1B" w14:textId="6EA6127D" w:rsidR="00EF3A6B" w:rsidRPr="001F3F70" w:rsidRDefault="00EF3A6B" w:rsidP="00EF3A6B">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4</w:t>
            </w:r>
          </w:p>
        </w:tc>
        <w:tc>
          <w:tcPr>
            <w:tcW w:w="1701" w:type="dxa"/>
            <w:shd w:val="clear" w:color="auto" w:fill="auto"/>
          </w:tcPr>
          <w:p w14:paraId="53CE0B4C" w14:textId="0FDDE1AE" w:rsidR="00EF3A6B" w:rsidRPr="001F3F70" w:rsidRDefault="00EF3A6B" w:rsidP="00EF3A6B">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залік</w:t>
            </w:r>
          </w:p>
        </w:tc>
      </w:tr>
      <w:tr w:rsidR="00EF3A6B" w:rsidRPr="001F3F70" w14:paraId="71935450" w14:textId="77777777" w:rsidTr="00D42081">
        <w:trPr>
          <w:cantSplit/>
          <w:trHeight w:val="20"/>
        </w:trPr>
        <w:tc>
          <w:tcPr>
            <w:tcW w:w="1134" w:type="dxa"/>
            <w:shd w:val="clear" w:color="auto" w:fill="auto"/>
            <w:vAlign w:val="center"/>
          </w:tcPr>
          <w:p w14:paraId="67991FF9" w14:textId="784ACE5B" w:rsidR="00EF3A6B" w:rsidRPr="001F3F70" w:rsidRDefault="00EF3A6B" w:rsidP="00EF3A6B">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ПВ7</w:t>
            </w:r>
          </w:p>
        </w:tc>
        <w:tc>
          <w:tcPr>
            <w:tcW w:w="5529" w:type="dxa"/>
            <w:tcBorders>
              <w:top w:val="single" w:sz="4" w:space="0" w:color="auto"/>
              <w:left w:val="single" w:sz="8" w:space="0" w:color="auto"/>
              <w:bottom w:val="single" w:sz="4" w:space="0" w:color="auto"/>
              <w:right w:val="single" w:sz="8" w:space="0" w:color="000000"/>
            </w:tcBorders>
            <w:shd w:val="clear" w:color="auto" w:fill="auto"/>
            <w:vAlign w:val="center"/>
          </w:tcPr>
          <w:p w14:paraId="786C6F9E" w14:textId="62897219" w:rsidR="00EF3A6B" w:rsidRPr="001F3F70" w:rsidRDefault="00EF3A6B" w:rsidP="00EF3A6B">
            <w:pPr>
              <w:spacing w:after="0" w:line="240" w:lineRule="auto"/>
              <w:ind w:firstLine="42"/>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Освітній компонент 7 Ф-Каталогу</w:t>
            </w:r>
          </w:p>
        </w:tc>
        <w:tc>
          <w:tcPr>
            <w:tcW w:w="1275" w:type="dxa"/>
            <w:tcBorders>
              <w:top w:val="single" w:sz="4" w:space="0" w:color="auto"/>
              <w:left w:val="single" w:sz="8" w:space="0" w:color="auto"/>
              <w:bottom w:val="single" w:sz="4" w:space="0" w:color="auto"/>
              <w:right w:val="single" w:sz="8" w:space="0" w:color="000000"/>
            </w:tcBorders>
            <w:shd w:val="clear" w:color="auto" w:fill="auto"/>
            <w:vAlign w:val="center"/>
          </w:tcPr>
          <w:p w14:paraId="7302EA45" w14:textId="63B4E8C7" w:rsidR="00EF3A6B" w:rsidRPr="001F3F70" w:rsidRDefault="00EF3A6B" w:rsidP="00EF3A6B">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4</w:t>
            </w:r>
          </w:p>
        </w:tc>
        <w:tc>
          <w:tcPr>
            <w:tcW w:w="1701" w:type="dxa"/>
            <w:shd w:val="clear" w:color="auto" w:fill="auto"/>
          </w:tcPr>
          <w:p w14:paraId="51E24C3B" w14:textId="5F4C8D94" w:rsidR="00EF3A6B" w:rsidRPr="001F3F70" w:rsidRDefault="00EF3A6B" w:rsidP="00EF3A6B">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1F3F70">
              <w:rPr>
                <w:rFonts w:ascii="Times New Roman" w:eastAsia="Times New Roman" w:hAnsi="Times New Roman" w:cs="Times New Roman"/>
                <w:sz w:val="24"/>
                <w:szCs w:val="24"/>
                <w:shd w:val="clear" w:color="auto" w:fill="FFFFFF"/>
                <w:lang w:eastAsia="uk-UA"/>
              </w:rPr>
              <w:t>залік</w:t>
            </w:r>
          </w:p>
        </w:tc>
      </w:tr>
      <w:tr w:rsidR="00EF3A6B" w:rsidRPr="001F3F70" w14:paraId="5CAA84E8" w14:textId="77777777" w:rsidTr="00D42081">
        <w:trPr>
          <w:cantSplit/>
          <w:trHeight w:val="20"/>
        </w:trPr>
        <w:tc>
          <w:tcPr>
            <w:tcW w:w="6663" w:type="dxa"/>
            <w:gridSpan w:val="2"/>
            <w:tcBorders>
              <w:top w:val="single" w:sz="4" w:space="0" w:color="000001"/>
              <w:left w:val="single" w:sz="4" w:space="0" w:color="000001"/>
              <w:bottom w:val="single" w:sz="4" w:space="0" w:color="000001"/>
              <w:right w:val="single" w:sz="4" w:space="0" w:color="000001"/>
            </w:tcBorders>
            <w:shd w:val="clear" w:color="auto" w:fill="auto"/>
          </w:tcPr>
          <w:p w14:paraId="59278D32" w14:textId="4624693D" w:rsidR="00EF3A6B" w:rsidRPr="001F3F70" w:rsidRDefault="00EF3A6B" w:rsidP="00EF3A6B">
            <w:pPr>
              <w:spacing w:after="0"/>
              <w:jc w:val="center"/>
              <w:rPr>
                <w:rFonts w:ascii="Times New Roman" w:hAnsi="Times New Roman" w:cs="Times New Roman"/>
                <w:sz w:val="24"/>
                <w:szCs w:val="24"/>
              </w:rPr>
            </w:pPr>
            <w:r w:rsidRPr="001F3F70">
              <w:rPr>
                <w:rFonts w:ascii="Times New Roman" w:hAnsi="Times New Roman" w:cs="Times New Roman"/>
                <w:b/>
                <w:sz w:val="24"/>
                <w:szCs w:val="24"/>
              </w:rPr>
              <w:t>Загальний обсяг компонентів загальної підготовки:</w:t>
            </w:r>
          </w:p>
        </w:tc>
        <w:tc>
          <w:tcPr>
            <w:tcW w:w="2976" w:type="dxa"/>
            <w:gridSpan w:val="2"/>
            <w:shd w:val="clear" w:color="auto" w:fill="auto"/>
          </w:tcPr>
          <w:p w14:paraId="5D609114" w14:textId="77777777" w:rsidR="00EF3A6B" w:rsidRPr="001F3F70" w:rsidRDefault="00EF3A6B" w:rsidP="00EF3A6B">
            <w:pPr>
              <w:spacing w:after="0" w:line="240" w:lineRule="auto"/>
              <w:jc w:val="center"/>
              <w:rPr>
                <w:rFonts w:ascii="Times New Roman" w:eastAsia="Times New Roman" w:hAnsi="Times New Roman" w:cs="Times New Roman"/>
                <w:b/>
                <w:sz w:val="24"/>
                <w:szCs w:val="24"/>
                <w:shd w:val="clear" w:color="auto" w:fill="FFFFFF"/>
                <w:lang w:eastAsia="uk-UA"/>
              </w:rPr>
            </w:pPr>
            <w:r w:rsidRPr="001F3F70">
              <w:rPr>
                <w:rFonts w:ascii="Times New Roman" w:eastAsia="Times New Roman" w:hAnsi="Times New Roman" w:cs="Times New Roman"/>
                <w:b/>
                <w:sz w:val="24"/>
                <w:szCs w:val="24"/>
                <w:shd w:val="clear" w:color="auto" w:fill="FFFFFF"/>
                <w:lang w:eastAsia="uk-UA"/>
              </w:rPr>
              <w:t>22,5</w:t>
            </w:r>
          </w:p>
        </w:tc>
      </w:tr>
      <w:tr w:rsidR="00EF3A6B" w:rsidRPr="001F3F70" w14:paraId="75C2EEE1" w14:textId="77777777" w:rsidTr="00D42081">
        <w:trPr>
          <w:cantSplit/>
          <w:trHeight w:val="20"/>
        </w:trPr>
        <w:tc>
          <w:tcPr>
            <w:tcW w:w="6663" w:type="dxa"/>
            <w:gridSpan w:val="2"/>
            <w:tcBorders>
              <w:top w:val="single" w:sz="4" w:space="0" w:color="000001"/>
              <w:left w:val="single" w:sz="4" w:space="0" w:color="000001"/>
              <w:bottom w:val="single" w:sz="4" w:space="0" w:color="000001"/>
              <w:right w:val="single" w:sz="4" w:space="0" w:color="000001"/>
            </w:tcBorders>
            <w:shd w:val="clear" w:color="auto" w:fill="auto"/>
          </w:tcPr>
          <w:p w14:paraId="14B98D8D" w14:textId="7DE613EF" w:rsidR="00EF3A6B" w:rsidRPr="001F3F70" w:rsidRDefault="00EF3A6B" w:rsidP="00EF3A6B">
            <w:pPr>
              <w:spacing w:after="0"/>
              <w:jc w:val="center"/>
              <w:rPr>
                <w:rFonts w:ascii="Times New Roman" w:hAnsi="Times New Roman" w:cs="Times New Roman"/>
                <w:sz w:val="24"/>
                <w:szCs w:val="24"/>
              </w:rPr>
            </w:pPr>
            <w:r w:rsidRPr="001F3F70">
              <w:rPr>
                <w:rFonts w:ascii="Times New Roman" w:hAnsi="Times New Roman" w:cs="Times New Roman"/>
                <w:b/>
                <w:sz w:val="24"/>
                <w:szCs w:val="24"/>
              </w:rPr>
              <w:t>Загальний обсяг компонентів професійних підготовки:</w:t>
            </w:r>
          </w:p>
        </w:tc>
        <w:tc>
          <w:tcPr>
            <w:tcW w:w="2976" w:type="dxa"/>
            <w:gridSpan w:val="2"/>
            <w:shd w:val="clear" w:color="auto" w:fill="auto"/>
          </w:tcPr>
          <w:p w14:paraId="2D7828D3" w14:textId="3B672FC1" w:rsidR="00EF3A6B" w:rsidRPr="001F3F70" w:rsidRDefault="00EF3A6B" w:rsidP="00EF3A6B">
            <w:pPr>
              <w:spacing w:after="0" w:line="240" w:lineRule="auto"/>
              <w:jc w:val="center"/>
              <w:rPr>
                <w:rFonts w:ascii="Times New Roman" w:eastAsia="Times New Roman" w:hAnsi="Times New Roman" w:cs="Times New Roman"/>
                <w:b/>
                <w:sz w:val="24"/>
                <w:szCs w:val="24"/>
                <w:shd w:val="clear" w:color="auto" w:fill="FFFFFF"/>
                <w:lang w:eastAsia="uk-UA"/>
              </w:rPr>
            </w:pPr>
            <w:r w:rsidRPr="001F3F70">
              <w:rPr>
                <w:rFonts w:ascii="Times New Roman" w:eastAsia="Times New Roman" w:hAnsi="Times New Roman" w:cs="Times New Roman"/>
                <w:b/>
                <w:sz w:val="24"/>
                <w:szCs w:val="24"/>
                <w:shd w:val="clear" w:color="auto" w:fill="FFFFFF"/>
                <w:lang w:eastAsia="uk-UA"/>
              </w:rPr>
              <w:t>30,5</w:t>
            </w:r>
          </w:p>
        </w:tc>
      </w:tr>
      <w:tr w:rsidR="00EF3A6B" w:rsidRPr="001F3F70" w14:paraId="442DEE48" w14:textId="77777777" w:rsidTr="00D42081">
        <w:trPr>
          <w:cantSplit/>
          <w:trHeight w:val="20"/>
        </w:trPr>
        <w:tc>
          <w:tcPr>
            <w:tcW w:w="6663" w:type="dxa"/>
            <w:gridSpan w:val="2"/>
            <w:tcBorders>
              <w:top w:val="single" w:sz="4" w:space="0" w:color="000001"/>
              <w:left w:val="single" w:sz="4" w:space="0" w:color="000001"/>
              <w:bottom w:val="single" w:sz="4" w:space="0" w:color="000001"/>
              <w:right w:val="single" w:sz="4" w:space="0" w:color="000001"/>
            </w:tcBorders>
            <w:shd w:val="clear" w:color="auto" w:fill="auto"/>
          </w:tcPr>
          <w:p w14:paraId="525331D6" w14:textId="7E97C2AA" w:rsidR="00EF3A6B" w:rsidRPr="001F3F70" w:rsidRDefault="00EF3A6B" w:rsidP="00EF3A6B">
            <w:pPr>
              <w:spacing w:after="0"/>
              <w:jc w:val="center"/>
              <w:rPr>
                <w:rFonts w:ascii="Times New Roman" w:hAnsi="Times New Roman" w:cs="Times New Roman"/>
                <w:b/>
                <w:sz w:val="24"/>
                <w:szCs w:val="24"/>
              </w:rPr>
            </w:pPr>
            <w:r w:rsidRPr="001F3F70">
              <w:rPr>
                <w:rFonts w:ascii="Times New Roman" w:hAnsi="Times New Roman" w:cs="Times New Roman"/>
                <w:b/>
                <w:sz w:val="24"/>
                <w:szCs w:val="24"/>
              </w:rPr>
              <w:t>Загальний обсяг дослідницьких компонентів:</w:t>
            </w:r>
          </w:p>
        </w:tc>
        <w:tc>
          <w:tcPr>
            <w:tcW w:w="2976" w:type="dxa"/>
            <w:gridSpan w:val="2"/>
            <w:shd w:val="clear" w:color="auto" w:fill="auto"/>
          </w:tcPr>
          <w:p w14:paraId="5CABC192" w14:textId="2184C0E3" w:rsidR="00EF3A6B" w:rsidRPr="001F3F70" w:rsidRDefault="00EF3A6B" w:rsidP="00EF3A6B">
            <w:pPr>
              <w:spacing w:after="0" w:line="240" w:lineRule="auto"/>
              <w:jc w:val="center"/>
              <w:rPr>
                <w:rFonts w:ascii="Times New Roman" w:eastAsia="Times New Roman" w:hAnsi="Times New Roman" w:cs="Times New Roman"/>
                <w:b/>
                <w:sz w:val="24"/>
                <w:szCs w:val="24"/>
                <w:shd w:val="clear" w:color="auto" w:fill="FFFFFF"/>
                <w:lang w:val="ru-RU" w:eastAsia="uk-UA"/>
              </w:rPr>
            </w:pPr>
            <w:r w:rsidRPr="001F3F70">
              <w:rPr>
                <w:rFonts w:ascii="Times New Roman" w:eastAsia="Times New Roman" w:hAnsi="Times New Roman" w:cs="Times New Roman"/>
                <w:b/>
                <w:sz w:val="24"/>
                <w:szCs w:val="24"/>
                <w:shd w:val="clear" w:color="auto" w:fill="FFFFFF"/>
                <w:lang w:eastAsia="uk-UA"/>
              </w:rPr>
              <w:t>36</w:t>
            </w:r>
          </w:p>
        </w:tc>
      </w:tr>
      <w:tr w:rsidR="00EF3A6B" w:rsidRPr="001F3F70" w14:paraId="504EE79F" w14:textId="77777777" w:rsidTr="00D42081">
        <w:trPr>
          <w:cantSplit/>
          <w:trHeight w:val="20"/>
        </w:trPr>
        <w:tc>
          <w:tcPr>
            <w:tcW w:w="6663" w:type="dxa"/>
            <w:gridSpan w:val="2"/>
            <w:tcBorders>
              <w:top w:val="single" w:sz="4" w:space="0" w:color="000001"/>
              <w:left w:val="single" w:sz="4" w:space="0" w:color="000001"/>
              <w:bottom w:val="single" w:sz="4" w:space="0" w:color="000001"/>
              <w:right w:val="single" w:sz="4" w:space="0" w:color="000001"/>
            </w:tcBorders>
            <w:shd w:val="clear" w:color="auto" w:fill="auto"/>
          </w:tcPr>
          <w:p w14:paraId="311B1DBE" w14:textId="1F13E3EE" w:rsidR="00EF3A6B" w:rsidRPr="001F3F70" w:rsidRDefault="00EF3A6B" w:rsidP="00EF3A6B">
            <w:pPr>
              <w:spacing w:after="0"/>
              <w:jc w:val="center"/>
              <w:rPr>
                <w:rFonts w:ascii="Times New Roman" w:hAnsi="Times New Roman" w:cs="Times New Roman"/>
                <w:sz w:val="24"/>
                <w:szCs w:val="24"/>
              </w:rPr>
            </w:pPr>
            <w:r w:rsidRPr="001F3F70">
              <w:rPr>
                <w:rFonts w:ascii="Times New Roman" w:hAnsi="Times New Roman" w:cs="Times New Roman"/>
                <w:b/>
                <w:sz w:val="24"/>
                <w:szCs w:val="24"/>
              </w:rPr>
              <w:t>Загальний обсяг нормативних компонентів:</w:t>
            </w:r>
          </w:p>
        </w:tc>
        <w:tc>
          <w:tcPr>
            <w:tcW w:w="2976" w:type="dxa"/>
            <w:gridSpan w:val="2"/>
            <w:shd w:val="clear" w:color="auto" w:fill="auto"/>
          </w:tcPr>
          <w:p w14:paraId="7850D6D7" w14:textId="264C4090" w:rsidR="00EF3A6B" w:rsidRPr="001F3F70" w:rsidRDefault="00EF3A6B" w:rsidP="00EF3A6B">
            <w:pPr>
              <w:spacing w:after="0" w:line="240" w:lineRule="auto"/>
              <w:jc w:val="center"/>
              <w:rPr>
                <w:rFonts w:ascii="Times New Roman" w:eastAsia="Times New Roman" w:hAnsi="Times New Roman" w:cs="Times New Roman"/>
                <w:b/>
                <w:sz w:val="24"/>
                <w:szCs w:val="24"/>
                <w:shd w:val="clear" w:color="auto" w:fill="FFFFFF"/>
                <w:lang w:eastAsia="uk-UA"/>
              </w:rPr>
            </w:pPr>
            <w:r w:rsidRPr="001F3F70">
              <w:rPr>
                <w:rFonts w:ascii="Times New Roman" w:eastAsia="Times New Roman" w:hAnsi="Times New Roman" w:cs="Times New Roman"/>
                <w:b/>
                <w:sz w:val="24"/>
                <w:szCs w:val="24"/>
                <w:shd w:val="clear" w:color="auto" w:fill="FFFFFF"/>
                <w:lang w:eastAsia="uk-UA"/>
              </w:rPr>
              <w:t>89</w:t>
            </w:r>
          </w:p>
        </w:tc>
      </w:tr>
      <w:tr w:rsidR="00EF3A6B" w:rsidRPr="001F3F70" w14:paraId="371BC571" w14:textId="77777777" w:rsidTr="00D42081">
        <w:trPr>
          <w:cantSplit/>
          <w:trHeight w:val="20"/>
        </w:trPr>
        <w:tc>
          <w:tcPr>
            <w:tcW w:w="6663" w:type="dxa"/>
            <w:gridSpan w:val="2"/>
            <w:tcBorders>
              <w:top w:val="single" w:sz="4" w:space="0" w:color="000001"/>
              <w:left w:val="single" w:sz="4" w:space="0" w:color="000001"/>
              <w:bottom w:val="single" w:sz="4" w:space="0" w:color="000001"/>
              <w:right w:val="single" w:sz="4" w:space="0" w:color="000001"/>
            </w:tcBorders>
            <w:shd w:val="clear" w:color="auto" w:fill="auto"/>
          </w:tcPr>
          <w:p w14:paraId="7E189FCA" w14:textId="591BD1CA" w:rsidR="00EF3A6B" w:rsidRPr="001F3F70" w:rsidRDefault="00EF3A6B" w:rsidP="00EF3A6B">
            <w:pPr>
              <w:spacing w:after="0"/>
              <w:jc w:val="center"/>
              <w:rPr>
                <w:rFonts w:ascii="Times New Roman" w:hAnsi="Times New Roman" w:cs="Times New Roman"/>
                <w:sz w:val="24"/>
                <w:szCs w:val="24"/>
                <w:lang w:val="ru-RU"/>
              </w:rPr>
            </w:pPr>
            <w:r w:rsidRPr="001F3F70">
              <w:rPr>
                <w:rFonts w:ascii="Times New Roman" w:hAnsi="Times New Roman" w:cs="Times New Roman"/>
                <w:b/>
                <w:sz w:val="24"/>
                <w:szCs w:val="24"/>
              </w:rPr>
              <w:t>Загальний обсяг вибіркових компонентів:</w:t>
            </w:r>
          </w:p>
        </w:tc>
        <w:tc>
          <w:tcPr>
            <w:tcW w:w="2976" w:type="dxa"/>
            <w:gridSpan w:val="2"/>
            <w:shd w:val="clear" w:color="auto" w:fill="auto"/>
          </w:tcPr>
          <w:p w14:paraId="11B71134" w14:textId="261FEE50" w:rsidR="00EF3A6B" w:rsidRPr="001F3F70" w:rsidRDefault="00EF3A6B" w:rsidP="00EF3A6B">
            <w:pPr>
              <w:spacing w:after="0" w:line="240" w:lineRule="auto"/>
              <w:jc w:val="center"/>
              <w:rPr>
                <w:rFonts w:ascii="Times New Roman" w:eastAsia="Times New Roman" w:hAnsi="Times New Roman" w:cs="Times New Roman"/>
                <w:b/>
                <w:sz w:val="24"/>
                <w:szCs w:val="24"/>
                <w:shd w:val="clear" w:color="auto" w:fill="FFFFFF"/>
                <w:lang w:eastAsia="uk-UA"/>
              </w:rPr>
            </w:pPr>
            <w:r w:rsidRPr="001F3F70">
              <w:rPr>
                <w:rFonts w:ascii="Times New Roman" w:eastAsia="Times New Roman" w:hAnsi="Times New Roman" w:cs="Times New Roman"/>
                <w:b/>
                <w:sz w:val="24"/>
                <w:szCs w:val="24"/>
                <w:shd w:val="clear" w:color="auto" w:fill="FFFFFF"/>
                <w:lang w:eastAsia="uk-UA"/>
              </w:rPr>
              <w:t>31</w:t>
            </w:r>
          </w:p>
        </w:tc>
      </w:tr>
      <w:tr w:rsidR="00EF3A6B" w:rsidRPr="001F3F70" w14:paraId="29D00B00" w14:textId="77777777" w:rsidTr="00D42081">
        <w:trPr>
          <w:cantSplit/>
          <w:trHeight w:val="20"/>
        </w:trPr>
        <w:tc>
          <w:tcPr>
            <w:tcW w:w="6663" w:type="dxa"/>
            <w:gridSpan w:val="2"/>
            <w:shd w:val="clear" w:color="auto" w:fill="auto"/>
          </w:tcPr>
          <w:p w14:paraId="3F7259D1" w14:textId="77777777" w:rsidR="00EF3A6B" w:rsidRPr="001F3F70" w:rsidRDefault="00EF3A6B" w:rsidP="00EF3A6B">
            <w:pPr>
              <w:spacing w:after="0" w:line="240" w:lineRule="auto"/>
              <w:jc w:val="center"/>
              <w:rPr>
                <w:rFonts w:ascii="Times New Roman" w:eastAsia="Times New Roman" w:hAnsi="Times New Roman" w:cs="Times New Roman"/>
                <w:b/>
                <w:sz w:val="24"/>
                <w:szCs w:val="24"/>
                <w:shd w:val="clear" w:color="auto" w:fill="FFFFFF"/>
                <w:lang w:eastAsia="uk-UA"/>
              </w:rPr>
            </w:pPr>
            <w:r w:rsidRPr="001F3F70">
              <w:rPr>
                <w:rFonts w:ascii="Times New Roman" w:eastAsia="Times New Roman" w:hAnsi="Times New Roman" w:cs="Times New Roman"/>
                <w:b/>
                <w:sz w:val="24"/>
                <w:szCs w:val="24"/>
                <w:shd w:val="clear" w:color="auto" w:fill="FFFFFF"/>
                <w:lang w:eastAsia="uk-UA"/>
              </w:rPr>
              <w:t>ЗАГАЛЬНИЙ ОБСЯГ ОСВІТНЬОЇ ПРОГРАМИ</w:t>
            </w:r>
          </w:p>
        </w:tc>
        <w:tc>
          <w:tcPr>
            <w:tcW w:w="2976" w:type="dxa"/>
            <w:gridSpan w:val="2"/>
            <w:shd w:val="clear" w:color="auto" w:fill="auto"/>
          </w:tcPr>
          <w:p w14:paraId="20EC71A2" w14:textId="77777777" w:rsidR="00EF3A6B" w:rsidRPr="001F3F70" w:rsidRDefault="00EF3A6B" w:rsidP="00EF3A6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6"/>
                <w:szCs w:val="24"/>
                <w:lang w:val="ru-RU" w:eastAsia="ru-RU"/>
              </w:rPr>
            </w:pPr>
            <w:r w:rsidRPr="001F3F70">
              <w:rPr>
                <w:rFonts w:ascii="Times New Roman" w:eastAsia="Times New Roman" w:hAnsi="Times New Roman" w:cs="Times New Roman"/>
                <w:b/>
                <w:color w:val="000000"/>
                <w:sz w:val="26"/>
                <w:szCs w:val="24"/>
                <w:lang w:val="ru-RU" w:eastAsia="ru-RU"/>
              </w:rPr>
              <w:t>120</w:t>
            </w:r>
          </w:p>
        </w:tc>
      </w:tr>
    </w:tbl>
    <w:p w14:paraId="2D42CCDA" w14:textId="2EB73EEA" w:rsidR="0083390D" w:rsidRPr="001F3F70" w:rsidRDefault="0083390D" w:rsidP="0083390D">
      <w:pPr>
        <w:rPr>
          <w:sz w:val="18"/>
        </w:rPr>
      </w:pPr>
    </w:p>
    <w:p w14:paraId="46F56F0C" w14:textId="77777777" w:rsidR="00D23EBE" w:rsidRPr="001F3F70" w:rsidRDefault="00D23EBE" w:rsidP="0083390D">
      <w:pPr>
        <w:rPr>
          <w:sz w:val="18"/>
        </w:rPr>
      </w:pPr>
    </w:p>
    <w:p w14:paraId="76B99677" w14:textId="77777777" w:rsidR="00A245DF" w:rsidRPr="001F3F70" w:rsidRDefault="00A245DF" w:rsidP="0008395C">
      <w:pPr>
        <w:pStyle w:val="1"/>
      </w:pPr>
      <w:bookmarkStart w:id="13" w:name="_Toc62738047"/>
      <w:r w:rsidRPr="001F3F70">
        <w:t xml:space="preserve">3. Структурно-логічна схема освітньої </w:t>
      </w:r>
      <w:commentRangeStart w:id="14"/>
      <w:r w:rsidRPr="001F3F70">
        <w:t>програми</w:t>
      </w:r>
      <w:bookmarkEnd w:id="7"/>
      <w:bookmarkEnd w:id="8"/>
      <w:bookmarkEnd w:id="13"/>
      <w:commentRangeEnd w:id="14"/>
      <w:r w:rsidR="00275B69" w:rsidRPr="001F3F70">
        <w:rPr>
          <w:rStyle w:val="ad"/>
          <w:rFonts w:asciiTheme="minorHAnsi" w:eastAsiaTheme="minorHAnsi" w:hAnsiTheme="minorHAnsi" w:cstheme="minorBidi"/>
          <w:b w:val="0"/>
          <w:bCs w:val="0"/>
          <w:iCs w:val="0"/>
          <w:caps w:val="0"/>
        </w:rPr>
        <w:commentReference w:id="14"/>
      </w:r>
    </w:p>
    <w:p w14:paraId="0FA88E01" w14:textId="77777777" w:rsidR="00D23EBE" w:rsidRPr="001F3F70" w:rsidRDefault="00D23EBE" w:rsidP="00A24D62">
      <w:pPr>
        <w:overflowPunct w:val="0"/>
        <w:autoSpaceDE w:val="0"/>
        <w:autoSpaceDN w:val="0"/>
        <w:adjustRightInd w:val="0"/>
        <w:spacing w:after="0" w:line="264" w:lineRule="auto"/>
        <w:ind w:left="284"/>
        <w:jc w:val="center"/>
        <w:textAlignment w:val="baseline"/>
      </w:pPr>
      <w:bookmarkStart w:id="15" w:name="_MON_1579423774"/>
      <w:bookmarkEnd w:id="15"/>
    </w:p>
    <w:p w14:paraId="7C638CF0" w14:textId="028FE931" w:rsidR="00D23EBE" w:rsidRPr="001F3F70" w:rsidRDefault="003F6BC9" w:rsidP="00A24D62">
      <w:pPr>
        <w:overflowPunct w:val="0"/>
        <w:autoSpaceDE w:val="0"/>
        <w:autoSpaceDN w:val="0"/>
        <w:adjustRightInd w:val="0"/>
        <w:spacing w:after="0" w:line="264" w:lineRule="auto"/>
        <w:ind w:left="284"/>
        <w:jc w:val="center"/>
        <w:textAlignment w:val="baseline"/>
      </w:pPr>
      <w:r w:rsidRPr="001F3F70">
        <w:object w:dxaOrig="9121" w:dyaOrig="10321" w14:anchorId="3C722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516pt" o:ole="">
            <v:imagedata r:id="rId10" o:title=""/>
          </v:shape>
          <o:OLEObject Type="Embed" ProgID="Visio.Drawing.15" ShapeID="_x0000_i1025" DrawAspect="Content" ObjectID="_1685192810" r:id="rId11"/>
        </w:object>
      </w:r>
    </w:p>
    <w:p w14:paraId="489C14DB" w14:textId="12F7D036" w:rsidR="00D23EBE" w:rsidRPr="001F3F70" w:rsidRDefault="00D23EBE" w:rsidP="00A24D62">
      <w:pPr>
        <w:overflowPunct w:val="0"/>
        <w:autoSpaceDE w:val="0"/>
        <w:autoSpaceDN w:val="0"/>
        <w:adjustRightInd w:val="0"/>
        <w:spacing w:after="0" w:line="264" w:lineRule="auto"/>
        <w:ind w:left="284"/>
        <w:jc w:val="center"/>
        <w:textAlignment w:val="baseline"/>
      </w:pPr>
    </w:p>
    <w:p w14:paraId="6A5C799F" w14:textId="77777777" w:rsidR="00D23EBE" w:rsidRPr="001F3F70" w:rsidRDefault="00D23EBE" w:rsidP="00A24D62">
      <w:pPr>
        <w:overflowPunct w:val="0"/>
        <w:autoSpaceDE w:val="0"/>
        <w:autoSpaceDN w:val="0"/>
        <w:adjustRightInd w:val="0"/>
        <w:spacing w:after="0" w:line="264" w:lineRule="auto"/>
        <w:ind w:left="284"/>
        <w:jc w:val="center"/>
        <w:textAlignment w:val="baseline"/>
      </w:pPr>
    </w:p>
    <w:p w14:paraId="7D16C5EF" w14:textId="0EEE7A4C" w:rsidR="00D23EBE" w:rsidRPr="001F3F70" w:rsidRDefault="00D23EBE" w:rsidP="00A24D62">
      <w:pPr>
        <w:overflowPunct w:val="0"/>
        <w:autoSpaceDE w:val="0"/>
        <w:autoSpaceDN w:val="0"/>
        <w:adjustRightInd w:val="0"/>
        <w:spacing w:after="0" w:line="264" w:lineRule="auto"/>
        <w:ind w:left="284"/>
        <w:jc w:val="center"/>
        <w:textAlignment w:val="baseline"/>
      </w:pPr>
    </w:p>
    <w:p w14:paraId="48CE5A2D" w14:textId="094ACCD1" w:rsidR="00A245DF" w:rsidRPr="001F3F70" w:rsidRDefault="00A245DF" w:rsidP="00A24D62">
      <w:pPr>
        <w:overflowPunct w:val="0"/>
        <w:autoSpaceDE w:val="0"/>
        <w:autoSpaceDN w:val="0"/>
        <w:adjustRightInd w:val="0"/>
        <w:spacing w:after="0" w:line="264" w:lineRule="auto"/>
        <w:ind w:left="284"/>
        <w:jc w:val="center"/>
        <w:textAlignment w:val="baseline"/>
      </w:pPr>
    </w:p>
    <w:p w14:paraId="2F664F6F" w14:textId="1222D019" w:rsidR="00735044" w:rsidRPr="001F3F70" w:rsidRDefault="00735044" w:rsidP="00A24D62">
      <w:pPr>
        <w:overflowPunct w:val="0"/>
        <w:autoSpaceDE w:val="0"/>
        <w:autoSpaceDN w:val="0"/>
        <w:adjustRightInd w:val="0"/>
        <w:spacing w:after="0" w:line="264" w:lineRule="auto"/>
        <w:ind w:left="284"/>
        <w:jc w:val="center"/>
        <w:textAlignment w:val="baseline"/>
        <w:rPr>
          <w:rFonts w:ascii="Times New Roman" w:eastAsia="Times New Roman" w:hAnsi="Times New Roman" w:cs="Times New Roman"/>
          <w:color w:val="000000"/>
          <w:sz w:val="26"/>
          <w:szCs w:val="24"/>
          <w:lang w:eastAsia="ru-RU"/>
        </w:rPr>
      </w:pPr>
    </w:p>
    <w:p w14:paraId="5C95FAC4" w14:textId="00C20713" w:rsidR="00D23EBE" w:rsidRPr="001F3F70" w:rsidRDefault="00D23EBE" w:rsidP="00A24D62">
      <w:pPr>
        <w:overflowPunct w:val="0"/>
        <w:autoSpaceDE w:val="0"/>
        <w:autoSpaceDN w:val="0"/>
        <w:adjustRightInd w:val="0"/>
        <w:spacing w:after="0" w:line="264" w:lineRule="auto"/>
        <w:ind w:left="284"/>
        <w:jc w:val="center"/>
        <w:textAlignment w:val="baseline"/>
        <w:rPr>
          <w:rFonts w:ascii="Times New Roman" w:eastAsia="Times New Roman" w:hAnsi="Times New Roman" w:cs="Times New Roman"/>
          <w:color w:val="000000"/>
          <w:sz w:val="26"/>
          <w:szCs w:val="24"/>
          <w:lang w:eastAsia="ru-RU"/>
        </w:rPr>
      </w:pPr>
    </w:p>
    <w:p w14:paraId="2E961D86" w14:textId="627D654E" w:rsidR="00D23EBE" w:rsidRPr="001F3F70" w:rsidRDefault="00D23EBE" w:rsidP="00A24D62">
      <w:pPr>
        <w:overflowPunct w:val="0"/>
        <w:autoSpaceDE w:val="0"/>
        <w:autoSpaceDN w:val="0"/>
        <w:adjustRightInd w:val="0"/>
        <w:spacing w:after="0" w:line="264" w:lineRule="auto"/>
        <w:ind w:left="284"/>
        <w:jc w:val="center"/>
        <w:textAlignment w:val="baseline"/>
        <w:rPr>
          <w:rFonts w:ascii="Times New Roman" w:eastAsia="Times New Roman" w:hAnsi="Times New Roman" w:cs="Times New Roman"/>
          <w:color w:val="000000"/>
          <w:sz w:val="26"/>
          <w:szCs w:val="24"/>
          <w:lang w:eastAsia="ru-RU"/>
        </w:rPr>
      </w:pPr>
    </w:p>
    <w:p w14:paraId="7FA4564C" w14:textId="2E9DF4E2" w:rsidR="00D23EBE" w:rsidRPr="001F3F70" w:rsidRDefault="00D23EBE" w:rsidP="00A24D62">
      <w:pPr>
        <w:overflowPunct w:val="0"/>
        <w:autoSpaceDE w:val="0"/>
        <w:autoSpaceDN w:val="0"/>
        <w:adjustRightInd w:val="0"/>
        <w:spacing w:after="0" w:line="264" w:lineRule="auto"/>
        <w:ind w:left="284"/>
        <w:jc w:val="center"/>
        <w:textAlignment w:val="baseline"/>
        <w:rPr>
          <w:rFonts w:ascii="Times New Roman" w:eastAsia="Times New Roman" w:hAnsi="Times New Roman" w:cs="Times New Roman"/>
          <w:color w:val="000000"/>
          <w:sz w:val="26"/>
          <w:szCs w:val="24"/>
          <w:lang w:eastAsia="ru-RU"/>
        </w:rPr>
      </w:pPr>
    </w:p>
    <w:p w14:paraId="7FAA910E" w14:textId="77777777" w:rsidR="00D23EBE" w:rsidRPr="001F3F70" w:rsidRDefault="00D23EBE" w:rsidP="00A24D62">
      <w:pPr>
        <w:overflowPunct w:val="0"/>
        <w:autoSpaceDE w:val="0"/>
        <w:autoSpaceDN w:val="0"/>
        <w:adjustRightInd w:val="0"/>
        <w:spacing w:after="0" w:line="264" w:lineRule="auto"/>
        <w:ind w:left="284"/>
        <w:jc w:val="center"/>
        <w:textAlignment w:val="baseline"/>
        <w:rPr>
          <w:rFonts w:ascii="Times New Roman" w:eastAsia="Times New Roman" w:hAnsi="Times New Roman" w:cs="Times New Roman"/>
          <w:color w:val="000000"/>
          <w:sz w:val="26"/>
          <w:szCs w:val="24"/>
          <w:lang w:eastAsia="ru-RU"/>
        </w:rPr>
      </w:pPr>
    </w:p>
    <w:p w14:paraId="03021C10" w14:textId="08D27FE8" w:rsidR="00A245DF" w:rsidRPr="001F3F70" w:rsidRDefault="00A245DF" w:rsidP="0008395C">
      <w:pPr>
        <w:pStyle w:val="1"/>
      </w:pPr>
      <w:bookmarkStart w:id="16" w:name="_Toc505684211"/>
      <w:bookmarkStart w:id="17" w:name="_Toc505684256"/>
      <w:bookmarkStart w:id="18" w:name="_Toc62738048"/>
      <w:r w:rsidRPr="001F3F70">
        <w:t>4. Форма атестації здобувачів вищої освіти</w:t>
      </w:r>
      <w:bookmarkEnd w:id="16"/>
      <w:bookmarkEnd w:id="17"/>
      <w:bookmarkEnd w:id="18"/>
    </w:p>
    <w:p w14:paraId="02FB30E9" w14:textId="534169E3" w:rsidR="0025030B" w:rsidRPr="001F3F70" w:rsidRDefault="00466B15" w:rsidP="0025030B">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А</w:t>
      </w:r>
      <w:r w:rsidR="0025030B" w:rsidRPr="001F3F70">
        <w:rPr>
          <w:rFonts w:ascii="Times New Roman" w:eastAsia="Courier New" w:hAnsi="Times New Roman" w:cs="Times New Roman"/>
          <w:sz w:val="24"/>
          <w:szCs w:val="24"/>
          <w:shd w:val="clear" w:color="auto" w:fill="FFFFFF"/>
          <w:lang w:eastAsia="uk-UA"/>
        </w:rPr>
        <w:t>тестація здобувачів вищої освіти за освітньою програмою  «Інтелектуальні технології радіоелектронної техніки» проводиться у формі захисту магістерської дисертації та завершується видачею документа встановленого зразка про присудження ступеня магістра з присвоєнням кваліфікації магістр з телекомунікацій та радіотехніки за спеціальністю 172 Телекомунікації та радіотехніка.</w:t>
      </w:r>
    </w:p>
    <w:p w14:paraId="14E7FB28" w14:textId="21B41647" w:rsidR="00BE3BAA" w:rsidRPr="001F3F70" w:rsidRDefault="0025030B" w:rsidP="00BE3BAA">
      <w:pPr>
        <w:ind w:firstLine="567"/>
        <w:jc w:val="both"/>
        <w:rPr>
          <w:rFonts w:ascii="Times New Roman" w:hAnsi="Times New Roman" w:cs="Times New Roman"/>
          <w:sz w:val="24"/>
          <w:szCs w:val="24"/>
          <w:lang w:eastAsia="uk-UA"/>
        </w:rPr>
      </w:pPr>
      <w:r w:rsidRPr="001F3F70">
        <w:rPr>
          <w:rFonts w:ascii="Times New Roman" w:eastAsia="Courier New" w:hAnsi="Times New Roman" w:cs="Times New Roman"/>
          <w:sz w:val="24"/>
          <w:szCs w:val="24"/>
          <w:shd w:val="clear" w:color="auto" w:fill="FFFFFF"/>
          <w:lang w:eastAsia="uk-UA"/>
        </w:rPr>
        <w:t>Кваліфікаційна робо</w:t>
      </w:r>
      <w:r w:rsidR="00BE3BAA" w:rsidRPr="001F3F70">
        <w:rPr>
          <w:rFonts w:ascii="Times New Roman" w:eastAsia="Courier New" w:hAnsi="Times New Roman" w:cs="Times New Roman"/>
          <w:sz w:val="24"/>
          <w:szCs w:val="24"/>
          <w:shd w:val="clear" w:color="auto" w:fill="FFFFFF"/>
          <w:lang w:eastAsia="uk-UA"/>
        </w:rPr>
        <w:t>та перевіряється на плагіат та п</w:t>
      </w:r>
      <w:r w:rsidR="00BE3BAA" w:rsidRPr="001F3F70">
        <w:rPr>
          <w:rFonts w:ascii="Times New Roman" w:hAnsi="Times New Roman" w:cs="Times New Roman"/>
          <w:sz w:val="24"/>
          <w:szCs w:val="24"/>
          <w:lang w:eastAsia="uk-UA"/>
        </w:rPr>
        <w:t>ісля захисту розміщується в електронному архіві наукових та освітніх матеріалів Університету для вільного доступу.</w:t>
      </w:r>
    </w:p>
    <w:p w14:paraId="79901CBB" w14:textId="316AE486" w:rsidR="0025030B" w:rsidRPr="001F3F70" w:rsidRDefault="00466B15" w:rsidP="0025030B">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А</w:t>
      </w:r>
      <w:r w:rsidR="0025030B" w:rsidRPr="001F3F70">
        <w:rPr>
          <w:rFonts w:ascii="Times New Roman" w:eastAsia="Courier New" w:hAnsi="Times New Roman" w:cs="Times New Roman"/>
          <w:sz w:val="24"/>
          <w:szCs w:val="24"/>
          <w:shd w:val="clear" w:color="auto" w:fill="FFFFFF"/>
          <w:lang w:eastAsia="uk-UA"/>
        </w:rPr>
        <w:t xml:space="preserve">тестація здійснюється відкрито і публічно. </w:t>
      </w:r>
    </w:p>
    <w:p w14:paraId="28AB2AB7" w14:textId="77777777" w:rsidR="00F26742" w:rsidRPr="001F3F70" w:rsidRDefault="00F26742" w:rsidP="00F26742">
      <w:pPr>
        <w:spacing w:after="0" w:line="240" w:lineRule="auto"/>
        <w:ind w:firstLine="567"/>
        <w:jc w:val="both"/>
        <w:rPr>
          <w:rFonts w:ascii="Times New Roman" w:eastAsia="Courier New" w:hAnsi="Times New Roman" w:cs="Times New Roman"/>
          <w:color w:val="FF0000"/>
          <w:sz w:val="24"/>
          <w:szCs w:val="24"/>
          <w:shd w:val="clear" w:color="auto" w:fill="FFFFFF"/>
          <w:lang w:eastAsia="uk-UA"/>
        </w:rPr>
      </w:pPr>
    </w:p>
    <w:p w14:paraId="49927955" w14:textId="77777777" w:rsidR="00F26742" w:rsidRPr="001F3F70" w:rsidRDefault="00F26742" w:rsidP="00F26742">
      <w:pPr>
        <w:spacing w:after="0" w:line="240" w:lineRule="auto"/>
        <w:jc w:val="both"/>
        <w:rPr>
          <w:rFonts w:ascii="Times New Roman" w:eastAsia="Courier New" w:hAnsi="Times New Roman" w:cs="Times New Roman"/>
          <w:color w:val="FF0000"/>
          <w:sz w:val="24"/>
          <w:szCs w:val="24"/>
          <w:shd w:val="clear" w:color="auto" w:fill="FFFFFF"/>
          <w:lang w:eastAsia="uk-UA"/>
        </w:rPr>
        <w:sectPr w:rsidR="00F26742" w:rsidRPr="001F3F70" w:rsidSect="0025030B">
          <w:footerReference w:type="default" r:id="rId12"/>
          <w:pgSz w:w="11907" w:h="16840" w:code="9"/>
          <w:pgMar w:top="1418" w:right="1134" w:bottom="851" w:left="1418" w:header="720" w:footer="907" w:gutter="0"/>
          <w:cols w:space="720"/>
          <w:titlePg/>
          <w:docGrid w:linePitch="299"/>
        </w:sectPr>
      </w:pPr>
    </w:p>
    <w:p w14:paraId="13459D54" w14:textId="77777777" w:rsidR="00A245DF" w:rsidRPr="001F3F70" w:rsidRDefault="00A245DF" w:rsidP="0008395C">
      <w:pPr>
        <w:pStyle w:val="1"/>
      </w:pPr>
      <w:bookmarkStart w:id="19" w:name="_Toc505684212"/>
      <w:bookmarkStart w:id="20" w:name="_Toc505684257"/>
      <w:bookmarkStart w:id="21" w:name="_Toc62738049"/>
      <w:r w:rsidRPr="001F3F70">
        <w:lastRenderedPageBreak/>
        <w:t>5. Матриця відповідності програмних компетентностей компонентам освітньої програми</w:t>
      </w:r>
      <w:bookmarkEnd w:id="19"/>
      <w:bookmarkEnd w:id="20"/>
      <w:bookmarkEnd w:id="21"/>
    </w:p>
    <w:p w14:paraId="4F844CF0" w14:textId="77777777" w:rsidR="00AC2249" w:rsidRPr="001F3F70" w:rsidRDefault="00AC2249" w:rsidP="00AC2249"/>
    <w:tbl>
      <w:tblPr>
        <w:tblW w:w="6374"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373"/>
        <w:gridCol w:w="919"/>
        <w:gridCol w:w="1040"/>
        <w:gridCol w:w="919"/>
        <w:gridCol w:w="919"/>
        <w:gridCol w:w="919"/>
        <w:gridCol w:w="919"/>
        <w:gridCol w:w="919"/>
        <w:gridCol w:w="919"/>
        <w:gridCol w:w="919"/>
        <w:gridCol w:w="919"/>
        <w:gridCol w:w="919"/>
        <w:gridCol w:w="919"/>
        <w:gridCol w:w="919"/>
        <w:gridCol w:w="919"/>
        <w:gridCol w:w="919"/>
        <w:gridCol w:w="919"/>
        <w:gridCol w:w="919"/>
      </w:tblGrid>
      <w:tr w:rsidR="00012519" w:rsidRPr="001F3F70" w14:paraId="5AA8FAC1" w14:textId="77777777" w:rsidTr="00012519">
        <w:trPr>
          <w:trHeight w:val="307"/>
          <w:jc w:val="center"/>
        </w:trPr>
        <w:tc>
          <w:tcPr>
            <w:tcW w:w="40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478133A5"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bookmarkStart w:id="22" w:name="_Toc505684213"/>
            <w:bookmarkStart w:id="23" w:name="_Toc505684258"/>
          </w:p>
        </w:tc>
        <w:tc>
          <w:tcPr>
            <w:tcW w:w="13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42A71CCE" w14:textId="77777777" w:rsidR="00C83AD7" w:rsidRPr="001F3F70" w:rsidRDefault="00C83AD7" w:rsidP="00C83AD7">
            <w:pPr>
              <w:spacing w:after="0" w:line="240" w:lineRule="auto"/>
              <w:ind w:firstLine="1"/>
              <w:jc w:val="center"/>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ЗО1</w:t>
            </w:r>
          </w:p>
        </w:tc>
        <w:tc>
          <w:tcPr>
            <w:tcW w:w="435"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2008D8D7" w14:textId="77777777" w:rsidR="00C83AD7" w:rsidRPr="001F3F70" w:rsidRDefault="00C83AD7" w:rsidP="00C83AD7">
            <w:pPr>
              <w:spacing w:after="0" w:line="240" w:lineRule="auto"/>
              <w:ind w:firstLine="1"/>
              <w:jc w:val="center"/>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ЗО 2</w:t>
            </w:r>
          </w:p>
        </w:tc>
        <w:tc>
          <w:tcPr>
            <w:tcW w:w="26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E7366F5" w14:textId="77777777" w:rsidR="00C83AD7" w:rsidRPr="001F3F70" w:rsidRDefault="00C83AD7" w:rsidP="00C83AD7">
            <w:pPr>
              <w:spacing w:after="0" w:line="240" w:lineRule="auto"/>
              <w:ind w:firstLine="1"/>
              <w:jc w:val="center"/>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ЗО 3</w:t>
            </w:r>
          </w:p>
        </w:tc>
        <w:tc>
          <w:tcPr>
            <w:tcW w:w="26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7C4176FA" w14:textId="77777777" w:rsidR="00C83AD7" w:rsidRPr="001F3F70" w:rsidRDefault="00C83AD7" w:rsidP="00C83AD7">
            <w:pPr>
              <w:spacing w:after="0" w:line="240" w:lineRule="auto"/>
              <w:ind w:firstLine="1"/>
              <w:jc w:val="center"/>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ЗО 4</w:t>
            </w:r>
          </w:p>
        </w:tc>
        <w:tc>
          <w:tcPr>
            <w:tcW w:w="26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34B4EB5A" w14:textId="41A1A675" w:rsidR="00C83AD7" w:rsidRPr="001F3F70" w:rsidRDefault="00C83AD7" w:rsidP="00C83AD7">
            <w:pPr>
              <w:spacing w:after="0" w:line="240" w:lineRule="auto"/>
              <w:ind w:firstLine="1"/>
              <w:jc w:val="center"/>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ЗО 5</w:t>
            </w:r>
          </w:p>
        </w:tc>
        <w:tc>
          <w:tcPr>
            <w:tcW w:w="26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224A70A8" w14:textId="75045333" w:rsidR="00C83AD7" w:rsidRPr="001F3F70" w:rsidRDefault="00C83AD7" w:rsidP="00C83AD7">
            <w:pPr>
              <w:spacing w:after="0" w:line="240" w:lineRule="auto"/>
              <w:ind w:firstLine="1"/>
              <w:jc w:val="center"/>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ЗО 6</w:t>
            </w:r>
          </w:p>
        </w:tc>
        <w:tc>
          <w:tcPr>
            <w:tcW w:w="26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1AF52F0" w14:textId="2194D3DA" w:rsidR="00C83AD7" w:rsidRPr="001F3F70" w:rsidRDefault="00C83AD7" w:rsidP="00C83AD7">
            <w:pPr>
              <w:spacing w:after="0" w:line="240" w:lineRule="auto"/>
              <w:ind w:firstLine="1"/>
              <w:jc w:val="center"/>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ЗО 7</w:t>
            </w:r>
          </w:p>
        </w:tc>
        <w:tc>
          <w:tcPr>
            <w:tcW w:w="26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767E5AF0" w14:textId="63063F17" w:rsidR="00C83AD7" w:rsidRPr="001F3F70" w:rsidRDefault="00C83AD7" w:rsidP="00C83AD7">
            <w:pPr>
              <w:spacing w:after="0" w:line="240" w:lineRule="auto"/>
              <w:ind w:firstLine="1"/>
              <w:jc w:val="center"/>
              <w:rPr>
                <w:rFonts w:ascii="Times New Roman" w:eastAsia="Courier New" w:hAnsi="Times New Roman" w:cs="Times New Roman"/>
                <w:sz w:val="24"/>
                <w:szCs w:val="24"/>
                <w:shd w:val="clear" w:color="auto" w:fill="FFFFFF"/>
                <w:lang w:val="ru-RU" w:eastAsia="uk-UA"/>
              </w:rPr>
            </w:pPr>
            <w:r w:rsidRPr="001F3F70">
              <w:rPr>
                <w:rFonts w:ascii="Times New Roman" w:eastAsia="Courier New" w:hAnsi="Times New Roman" w:cs="Times New Roman"/>
                <w:sz w:val="24"/>
                <w:szCs w:val="24"/>
                <w:shd w:val="clear" w:color="auto" w:fill="FFFFFF"/>
                <w:lang w:eastAsia="uk-UA"/>
              </w:rPr>
              <w:t>ПО 1</w:t>
            </w:r>
          </w:p>
        </w:tc>
        <w:tc>
          <w:tcPr>
            <w:tcW w:w="26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6873AEC8" w14:textId="77777777" w:rsidR="00C83AD7" w:rsidRPr="001F3F70" w:rsidRDefault="00C83AD7" w:rsidP="00C83AD7">
            <w:pPr>
              <w:spacing w:after="0" w:line="240" w:lineRule="auto"/>
              <w:ind w:firstLine="1"/>
              <w:jc w:val="center"/>
              <w:rPr>
                <w:rFonts w:ascii="Times New Roman" w:eastAsia="Courier New" w:hAnsi="Times New Roman" w:cs="Times New Roman"/>
                <w:sz w:val="24"/>
                <w:szCs w:val="24"/>
                <w:shd w:val="clear" w:color="auto" w:fill="FFFFFF"/>
                <w:lang w:val="ru-RU" w:eastAsia="uk-UA"/>
              </w:rPr>
            </w:pPr>
            <w:r w:rsidRPr="001F3F70">
              <w:rPr>
                <w:rFonts w:ascii="Times New Roman" w:eastAsia="Courier New" w:hAnsi="Times New Roman" w:cs="Times New Roman"/>
                <w:sz w:val="24"/>
                <w:szCs w:val="24"/>
                <w:shd w:val="clear" w:color="auto" w:fill="FFFFFF"/>
                <w:lang w:eastAsia="uk-UA"/>
              </w:rPr>
              <w:t>ПО 2</w:t>
            </w:r>
          </w:p>
        </w:tc>
        <w:tc>
          <w:tcPr>
            <w:tcW w:w="26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390529C4" w14:textId="77777777" w:rsidR="00C83AD7" w:rsidRPr="001F3F70" w:rsidRDefault="00C83AD7" w:rsidP="00C83AD7">
            <w:pPr>
              <w:spacing w:after="0" w:line="240" w:lineRule="auto"/>
              <w:ind w:firstLine="1"/>
              <w:jc w:val="center"/>
              <w:rPr>
                <w:rFonts w:ascii="Times New Roman" w:eastAsia="Courier New" w:hAnsi="Times New Roman" w:cs="Times New Roman"/>
                <w:sz w:val="24"/>
                <w:szCs w:val="24"/>
                <w:shd w:val="clear" w:color="auto" w:fill="FFFFFF"/>
                <w:lang w:val="ru-RU" w:eastAsia="uk-UA"/>
              </w:rPr>
            </w:pPr>
            <w:r w:rsidRPr="001F3F70">
              <w:rPr>
                <w:rFonts w:ascii="Times New Roman" w:eastAsia="Courier New" w:hAnsi="Times New Roman" w:cs="Times New Roman"/>
                <w:sz w:val="24"/>
                <w:szCs w:val="24"/>
                <w:shd w:val="clear" w:color="auto" w:fill="FFFFFF"/>
                <w:lang w:eastAsia="uk-UA"/>
              </w:rPr>
              <w:t>ПО 3</w:t>
            </w:r>
          </w:p>
        </w:tc>
        <w:tc>
          <w:tcPr>
            <w:tcW w:w="26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16200864" w14:textId="77777777" w:rsidR="00C83AD7" w:rsidRPr="001F3F70" w:rsidRDefault="00C83AD7" w:rsidP="00C83AD7">
            <w:pPr>
              <w:spacing w:after="0" w:line="240" w:lineRule="auto"/>
              <w:ind w:firstLine="1"/>
              <w:jc w:val="center"/>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ПО4</w:t>
            </w:r>
          </w:p>
        </w:tc>
        <w:tc>
          <w:tcPr>
            <w:tcW w:w="26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65EEA30B" w14:textId="77777777" w:rsidR="00C83AD7" w:rsidRPr="001F3F70" w:rsidRDefault="00C83AD7" w:rsidP="00C83AD7">
            <w:pPr>
              <w:spacing w:after="0" w:line="240" w:lineRule="auto"/>
              <w:ind w:firstLine="1"/>
              <w:jc w:val="center"/>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ПО5</w:t>
            </w:r>
          </w:p>
        </w:tc>
        <w:tc>
          <w:tcPr>
            <w:tcW w:w="26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0EF1B81D" w14:textId="77777777" w:rsidR="00C83AD7" w:rsidRPr="001F3F70" w:rsidRDefault="00C83AD7" w:rsidP="00C83AD7">
            <w:pPr>
              <w:spacing w:after="0" w:line="240" w:lineRule="auto"/>
              <w:ind w:firstLine="1"/>
              <w:jc w:val="center"/>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ПО6</w:t>
            </w:r>
          </w:p>
        </w:tc>
        <w:tc>
          <w:tcPr>
            <w:tcW w:w="26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65A25697" w14:textId="6A43C77D" w:rsidR="00C83AD7" w:rsidRPr="001F3F70" w:rsidRDefault="00C83AD7" w:rsidP="00C83AD7">
            <w:pPr>
              <w:spacing w:after="0" w:line="240" w:lineRule="auto"/>
              <w:ind w:firstLine="1"/>
              <w:jc w:val="center"/>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ПО 7</w:t>
            </w:r>
          </w:p>
        </w:tc>
        <w:tc>
          <w:tcPr>
            <w:tcW w:w="26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6A30DF37" w14:textId="3ED27349" w:rsidR="00C83AD7" w:rsidRPr="001F3F70" w:rsidRDefault="00C83AD7" w:rsidP="00C83AD7">
            <w:pPr>
              <w:spacing w:after="0" w:line="240" w:lineRule="auto"/>
              <w:ind w:firstLine="1"/>
              <w:jc w:val="center"/>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ПО8</w:t>
            </w:r>
          </w:p>
        </w:tc>
        <w:tc>
          <w:tcPr>
            <w:tcW w:w="26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6FF02109" w14:textId="70CB18BC" w:rsidR="00C83AD7" w:rsidRPr="001F3F70" w:rsidRDefault="00C83AD7" w:rsidP="00C83AD7">
            <w:pPr>
              <w:spacing w:after="0" w:line="240" w:lineRule="auto"/>
              <w:ind w:firstLine="1"/>
              <w:jc w:val="center"/>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ПО9</w:t>
            </w:r>
          </w:p>
        </w:tc>
        <w:tc>
          <w:tcPr>
            <w:tcW w:w="26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6A30513A" w14:textId="7F9285ED" w:rsidR="00C83AD7" w:rsidRPr="001F3F70" w:rsidRDefault="00C83AD7" w:rsidP="00C83AD7">
            <w:pPr>
              <w:spacing w:after="0" w:line="240" w:lineRule="auto"/>
              <w:ind w:firstLine="1"/>
              <w:jc w:val="center"/>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ПО10</w:t>
            </w:r>
          </w:p>
        </w:tc>
      </w:tr>
      <w:tr w:rsidR="00F934EA" w:rsidRPr="001F3F70" w14:paraId="775E8AF2" w14:textId="77777777" w:rsidTr="00012519">
        <w:trPr>
          <w:trHeight w:val="20"/>
          <w:jc w:val="center"/>
        </w:trPr>
        <w:tc>
          <w:tcPr>
            <w:tcW w:w="40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FA8B267"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ЗК 1</w:t>
            </w:r>
          </w:p>
        </w:tc>
        <w:tc>
          <w:tcPr>
            <w:tcW w:w="137"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5D0EFAA"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435" w:type="pct"/>
            <w:tcBorders>
              <w:top w:val="single" w:sz="4" w:space="0" w:color="000001"/>
              <w:left w:val="single" w:sz="4" w:space="0" w:color="000001"/>
              <w:bottom w:val="single" w:sz="4" w:space="0" w:color="000001"/>
              <w:right w:val="single" w:sz="4" w:space="0" w:color="000001"/>
            </w:tcBorders>
            <w:vAlign w:val="center"/>
          </w:tcPr>
          <w:p w14:paraId="5B8702DB"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vAlign w:val="center"/>
          </w:tcPr>
          <w:p w14:paraId="65856AF1"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4A648228"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21FCDD3B"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0B07BD16"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27B9D2FB"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0CE213DF" w14:textId="3E0D8526"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8211599"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8466248"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0F351384"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023A5AA4"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13B3F516"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104D3A76"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79CE069C" w14:textId="1FE0DB63"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6FE099A9"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1673E680"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F934EA" w:rsidRPr="001F3F70" w14:paraId="721DC1E3" w14:textId="77777777" w:rsidTr="00012519">
        <w:trPr>
          <w:trHeight w:val="20"/>
          <w:jc w:val="center"/>
        </w:trPr>
        <w:tc>
          <w:tcPr>
            <w:tcW w:w="40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1056CF0"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ЗК 2</w:t>
            </w:r>
          </w:p>
        </w:tc>
        <w:tc>
          <w:tcPr>
            <w:tcW w:w="137"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830F2F4"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435" w:type="pct"/>
            <w:tcBorders>
              <w:top w:val="single" w:sz="4" w:space="0" w:color="000001"/>
              <w:left w:val="single" w:sz="4" w:space="0" w:color="000001"/>
              <w:bottom w:val="single" w:sz="4" w:space="0" w:color="000001"/>
              <w:right w:val="single" w:sz="4" w:space="0" w:color="000001"/>
            </w:tcBorders>
            <w:vAlign w:val="center"/>
          </w:tcPr>
          <w:p w14:paraId="18E54439"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vAlign w:val="center"/>
          </w:tcPr>
          <w:p w14:paraId="2E770BE2"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vAlign w:val="center"/>
          </w:tcPr>
          <w:p w14:paraId="280FBA64"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6B4788BB"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35A0B005"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08BAB7D4"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7E6E4745" w14:textId="1EDFBF4D"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7B12411"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1C17FB6"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474D334C"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77B5BDB4"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123B8D17"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0F96F4F6"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11A07803" w14:textId="7DC87E01"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5428B799"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39183E60"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F934EA" w:rsidRPr="001F3F70" w14:paraId="4ED5F6D3" w14:textId="77777777" w:rsidTr="00012519">
        <w:trPr>
          <w:trHeight w:val="20"/>
          <w:jc w:val="center"/>
        </w:trPr>
        <w:tc>
          <w:tcPr>
            <w:tcW w:w="40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7AA41992"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ЗК 3</w:t>
            </w:r>
          </w:p>
        </w:tc>
        <w:tc>
          <w:tcPr>
            <w:tcW w:w="137"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475FCD7"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435" w:type="pct"/>
            <w:tcBorders>
              <w:top w:val="single" w:sz="4" w:space="0" w:color="000001"/>
              <w:left w:val="single" w:sz="4" w:space="0" w:color="000001"/>
              <w:bottom w:val="single" w:sz="4" w:space="0" w:color="000001"/>
              <w:right w:val="single" w:sz="4" w:space="0" w:color="000001"/>
            </w:tcBorders>
            <w:vAlign w:val="center"/>
          </w:tcPr>
          <w:p w14:paraId="3D716EE4"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43B7EFCD"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0277768D"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0E9232F4"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01318058"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536F7C0E"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3C0BA1FD" w14:textId="7E2B0519"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5524B8B"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128DBCD"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77852C2C"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4AFC98FB"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5785BEE8"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13FB8B59"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40F9AF6F" w14:textId="2D4039F1"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45CC1768"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41AAC1B4"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F934EA" w:rsidRPr="001F3F70" w14:paraId="180C4B6C" w14:textId="77777777" w:rsidTr="00012519">
        <w:trPr>
          <w:trHeight w:val="20"/>
          <w:jc w:val="center"/>
        </w:trPr>
        <w:tc>
          <w:tcPr>
            <w:tcW w:w="40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16ACDBB"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ЗК 4</w:t>
            </w:r>
          </w:p>
        </w:tc>
        <w:tc>
          <w:tcPr>
            <w:tcW w:w="137"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9632093"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435" w:type="pct"/>
            <w:tcBorders>
              <w:top w:val="single" w:sz="4" w:space="0" w:color="000001"/>
              <w:left w:val="single" w:sz="4" w:space="0" w:color="000001"/>
              <w:bottom w:val="single" w:sz="4" w:space="0" w:color="000001"/>
              <w:right w:val="single" w:sz="4" w:space="0" w:color="000001"/>
            </w:tcBorders>
            <w:vAlign w:val="center"/>
          </w:tcPr>
          <w:p w14:paraId="6AE59698"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04CF3FE1"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1DD25B8E"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7A775E6B"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47B45128"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7B28EC94"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2A0F0EA2" w14:textId="76F6F52E"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EB13199"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EC87EC5"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3CB40A48"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61FB4744"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7FE9F71B"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7004519B"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4DB9CD3B" w14:textId="341DA309"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6C03252D"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4FB619E5"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F934EA" w:rsidRPr="001F3F70" w14:paraId="499DB8BA" w14:textId="77777777" w:rsidTr="00012519">
        <w:trPr>
          <w:trHeight w:val="20"/>
          <w:jc w:val="center"/>
        </w:trPr>
        <w:tc>
          <w:tcPr>
            <w:tcW w:w="40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2AB630EC"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ЗК 5</w:t>
            </w:r>
          </w:p>
        </w:tc>
        <w:tc>
          <w:tcPr>
            <w:tcW w:w="137"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A7F9A8A"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435" w:type="pct"/>
            <w:tcBorders>
              <w:top w:val="single" w:sz="4" w:space="0" w:color="000001"/>
              <w:left w:val="single" w:sz="4" w:space="0" w:color="000001"/>
              <w:bottom w:val="single" w:sz="4" w:space="0" w:color="000001"/>
              <w:right w:val="single" w:sz="4" w:space="0" w:color="000001"/>
            </w:tcBorders>
            <w:vAlign w:val="center"/>
          </w:tcPr>
          <w:p w14:paraId="7C585A93"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6497AD51"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29E0D644"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2F558EF6"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15C65D52"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2CBFA3F2"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3188C060" w14:textId="6C08E82B"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648FC43"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9028AEE"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11989837"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261441F6"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723334E2"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669546AF"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3180BCFC" w14:textId="70BB9021"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32DEE531"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2C0B53E1"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F934EA" w:rsidRPr="001F3F70" w14:paraId="1A769E7B" w14:textId="77777777" w:rsidTr="00012519">
        <w:trPr>
          <w:trHeight w:val="20"/>
          <w:jc w:val="center"/>
        </w:trPr>
        <w:tc>
          <w:tcPr>
            <w:tcW w:w="40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42C4972E"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ЗК 6</w:t>
            </w:r>
          </w:p>
        </w:tc>
        <w:tc>
          <w:tcPr>
            <w:tcW w:w="137"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AE890DD"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435" w:type="pct"/>
            <w:tcBorders>
              <w:top w:val="single" w:sz="4" w:space="0" w:color="000001"/>
              <w:left w:val="single" w:sz="4" w:space="0" w:color="000001"/>
              <w:bottom w:val="single" w:sz="4" w:space="0" w:color="000001"/>
              <w:right w:val="single" w:sz="4" w:space="0" w:color="000001"/>
            </w:tcBorders>
            <w:vAlign w:val="center"/>
          </w:tcPr>
          <w:p w14:paraId="170A16E6"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vAlign w:val="center"/>
          </w:tcPr>
          <w:p w14:paraId="791D3A43"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vAlign w:val="center"/>
          </w:tcPr>
          <w:p w14:paraId="71510BD5"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227365E3"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173DAF16"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7FAD5256"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4D3FCF02" w14:textId="4F014B29"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3F55778"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62964F9"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4D1357C8"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7A1B7DC0"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0BB436C0"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42F663A8"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1BA50AF1" w14:textId="07C59BCB"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25A172F4"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3DC3C558"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r>
      <w:tr w:rsidR="00F934EA" w:rsidRPr="001F3F70" w14:paraId="1DF28BA6" w14:textId="77777777" w:rsidTr="00012519">
        <w:trPr>
          <w:trHeight w:val="20"/>
          <w:jc w:val="center"/>
        </w:trPr>
        <w:tc>
          <w:tcPr>
            <w:tcW w:w="40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3AAA289"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ЗК 7</w:t>
            </w:r>
          </w:p>
        </w:tc>
        <w:tc>
          <w:tcPr>
            <w:tcW w:w="137"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42A310B"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435" w:type="pct"/>
            <w:tcBorders>
              <w:top w:val="single" w:sz="4" w:space="0" w:color="000001"/>
              <w:left w:val="single" w:sz="4" w:space="0" w:color="000001"/>
              <w:bottom w:val="single" w:sz="4" w:space="0" w:color="000001"/>
              <w:right w:val="single" w:sz="4" w:space="0" w:color="000001"/>
            </w:tcBorders>
            <w:vAlign w:val="center"/>
          </w:tcPr>
          <w:p w14:paraId="71A85393"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619B33C6"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vAlign w:val="center"/>
          </w:tcPr>
          <w:p w14:paraId="1A1E190F"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04FD146A"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29EB5CF5"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2C55917E"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0FB41E08" w14:textId="373CA368"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BF0DA9F"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1FFC4B4"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3C29F70C"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30F7500B"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1AC670D1"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756FDA0B"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49E2CBF4" w14:textId="015A049E"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1CB73B2A"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3C6586D6"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F934EA" w:rsidRPr="001F3F70" w14:paraId="757AB3B8" w14:textId="77777777" w:rsidTr="00012519">
        <w:trPr>
          <w:trHeight w:val="20"/>
          <w:jc w:val="center"/>
        </w:trPr>
        <w:tc>
          <w:tcPr>
            <w:tcW w:w="40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7CE412DA"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ЗК 8</w:t>
            </w:r>
          </w:p>
        </w:tc>
        <w:tc>
          <w:tcPr>
            <w:tcW w:w="137"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4B43433"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435" w:type="pct"/>
            <w:tcBorders>
              <w:top w:val="single" w:sz="4" w:space="0" w:color="000001"/>
              <w:left w:val="single" w:sz="4" w:space="0" w:color="000001"/>
              <w:bottom w:val="single" w:sz="4" w:space="0" w:color="000001"/>
              <w:right w:val="single" w:sz="4" w:space="0" w:color="000001"/>
            </w:tcBorders>
            <w:vAlign w:val="center"/>
          </w:tcPr>
          <w:p w14:paraId="20435DDF"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53750994"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vAlign w:val="center"/>
          </w:tcPr>
          <w:p w14:paraId="4BFD5D3D"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5EBBA648"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26A20F06"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53281D8C"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51EECB45" w14:textId="69BB57E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0F8F54D"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9E75FA3"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3C4CFA29"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7025B9CE"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7255F58A"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06E6A6D3"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66B9A9F0" w14:textId="5F0CBE1F"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7BB9514C"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0F70CD25"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F934EA" w:rsidRPr="001F3F70" w14:paraId="24A54FBA" w14:textId="77777777" w:rsidTr="00012519">
        <w:trPr>
          <w:trHeight w:val="20"/>
          <w:jc w:val="center"/>
        </w:trPr>
        <w:tc>
          <w:tcPr>
            <w:tcW w:w="40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7F4D8B48"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ЗК 9</w:t>
            </w:r>
          </w:p>
        </w:tc>
        <w:tc>
          <w:tcPr>
            <w:tcW w:w="137"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CE549A8"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435" w:type="pct"/>
            <w:tcBorders>
              <w:top w:val="single" w:sz="4" w:space="0" w:color="000001"/>
              <w:left w:val="single" w:sz="4" w:space="0" w:color="000001"/>
              <w:bottom w:val="single" w:sz="4" w:space="0" w:color="000001"/>
              <w:right w:val="single" w:sz="4" w:space="0" w:color="000001"/>
            </w:tcBorders>
            <w:vAlign w:val="center"/>
          </w:tcPr>
          <w:p w14:paraId="63479FA6"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vAlign w:val="center"/>
          </w:tcPr>
          <w:p w14:paraId="4DC4998A"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vAlign w:val="center"/>
          </w:tcPr>
          <w:p w14:paraId="0A43351A"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3B994165"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22FA2E38"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067E1174"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4F58E47C" w14:textId="45025B8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042522C"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B5735C1"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4BB609CD"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21A2CB66"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7D61DE4B"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19436317"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2E99E613" w14:textId="599A8DEB"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611C2012"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0F074316"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F934EA" w:rsidRPr="001F3F70" w14:paraId="10AADF5E" w14:textId="77777777" w:rsidTr="00012519">
        <w:trPr>
          <w:trHeight w:val="20"/>
          <w:jc w:val="center"/>
        </w:trPr>
        <w:tc>
          <w:tcPr>
            <w:tcW w:w="40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74F056E7"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ЗК10</w:t>
            </w:r>
          </w:p>
        </w:tc>
        <w:tc>
          <w:tcPr>
            <w:tcW w:w="137"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342CEEF"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435" w:type="pct"/>
            <w:tcBorders>
              <w:top w:val="single" w:sz="4" w:space="0" w:color="000001"/>
              <w:left w:val="single" w:sz="4" w:space="0" w:color="000001"/>
              <w:bottom w:val="single" w:sz="4" w:space="0" w:color="000001"/>
              <w:right w:val="single" w:sz="4" w:space="0" w:color="000001"/>
            </w:tcBorders>
            <w:vAlign w:val="center"/>
          </w:tcPr>
          <w:p w14:paraId="750979C4"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07915755"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6DD0068F"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07D46CCF"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0FD780A3"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4750D237"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60987C01" w14:textId="2D70469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4DA2D78"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10F3F24"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50F62D28"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0F2F32A6"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20B6B8FD"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490F02F9"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1CE37B9B" w14:textId="493D205A"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5E09BDE7"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36C72388"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r>
      <w:tr w:rsidR="00F934EA" w:rsidRPr="001F3F70" w14:paraId="484B032A" w14:textId="77777777" w:rsidTr="00012519">
        <w:trPr>
          <w:trHeight w:val="20"/>
          <w:jc w:val="center"/>
        </w:trPr>
        <w:tc>
          <w:tcPr>
            <w:tcW w:w="40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50999EBB" w14:textId="1133B033"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ЗК11</w:t>
            </w:r>
          </w:p>
        </w:tc>
        <w:tc>
          <w:tcPr>
            <w:tcW w:w="137"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06B476C"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435" w:type="pct"/>
            <w:tcBorders>
              <w:top w:val="single" w:sz="4" w:space="0" w:color="000001"/>
              <w:left w:val="single" w:sz="4" w:space="0" w:color="000001"/>
              <w:bottom w:val="single" w:sz="4" w:space="0" w:color="000001"/>
              <w:right w:val="single" w:sz="4" w:space="0" w:color="000001"/>
            </w:tcBorders>
            <w:vAlign w:val="center"/>
          </w:tcPr>
          <w:p w14:paraId="1E9FCBC2"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73589CED"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29892CEE"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0E8D719E" w14:textId="12630933"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val="en-US" w:eastAsia="uk-UA"/>
              </w:rPr>
            </w:pPr>
          </w:p>
        </w:tc>
        <w:tc>
          <w:tcPr>
            <w:tcW w:w="268" w:type="pct"/>
            <w:tcBorders>
              <w:top w:val="single" w:sz="4" w:space="0" w:color="000001"/>
              <w:left w:val="single" w:sz="4" w:space="0" w:color="000001"/>
              <w:bottom w:val="single" w:sz="4" w:space="0" w:color="000001"/>
              <w:right w:val="single" w:sz="4" w:space="0" w:color="000001"/>
            </w:tcBorders>
          </w:tcPr>
          <w:p w14:paraId="634C74FE" w14:textId="47FBF5AB" w:rsidR="00C83AD7" w:rsidRPr="001F3F70" w:rsidRDefault="009A0412" w:rsidP="00C83AD7">
            <w:pPr>
              <w:spacing w:after="0" w:line="240" w:lineRule="auto"/>
              <w:ind w:firstLine="567"/>
              <w:jc w:val="both"/>
              <w:rPr>
                <w:rFonts w:ascii="Times New Roman" w:eastAsia="Courier New" w:hAnsi="Times New Roman" w:cs="Times New Roman"/>
                <w:sz w:val="24"/>
                <w:szCs w:val="24"/>
                <w:shd w:val="clear" w:color="auto" w:fill="FFFFFF"/>
                <w:lang w:val="en-US" w:eastAsia="uk-UA"/>
              </w:rPr>
            </w:pPr>
            <w:r w:rsidRPr="001F3F70">
              <w:rPr>
                <w:rFonts w:ascii="Times New Roman" w:eastAsia="Courier New" w:hAnsi="Times New Roman" w:cs="Times New Roman"/>
                <w:sz w:val="24"/>
                <w:szCs w:val="24"/>
                <w:shd w:val="clear" w:color="auto" w:fill="FFFFFF"/>
                <w:lang w:val="en-US" w:eastAsia="uk-UA"/>
              </w:rPr>
              <w:t>+</w:t>
            </w:r>
          </w:p>
        </w:tc>
        <w:tc>
          <w:tcPr>
            <w:tcW w:w="268" w:type="pct"/>
            <w:tcBorders>
              <w:top w:val="single" w:sz="4" w:space="0" w:color="000001"/>
              <w:left w:val="single" w:sz="4" w:space="0" w:color="000001"/>
              <w:bottom w:val="single" w:sz="4" w:space="0" w:color="000001"/>
              <w:right w:val="single" w:sz="4" w:space="0" w:color="000001"/>
            </w:tcBorders>
          </w:tcPr>
          <w:p w14:paraId="07310FC4" w14:textId="19EC5C35" w:rsidR="00C83AD7" w:rsidRPr="001F3F70" w:rsidRDefault="009A0412" w:rsidP="00C83AD7">
            <w:pPr>
              <w:spacing w:after="0" w:line="240" w:lineRule="auto"/>
              <w:ind w:firstLine="567"/>
              <w:jc w:val="both"/>
              <w:rPr>
                <w:rFonts w:ascii="Times New Roman" w:eastAsia="Courier New" w:hAnsi="Times New Roman" w:cs="Times New Roman"/>
                <w:sz w:val="24"/>
                <w:szCs w:val="24"/>
                <w:shd w:val="clear" w:color="auto" w:fill="FFFFFF"/>
                <w:lang w:val="en-US" w:eastAsia="uk-UA"/>
              </w:rPr>
            </w:pPr>
            <w:r w:rsidRPr="001F3F70">
              <w:rPr>
                <w:rFonts w:ascii="Times New Roman" w:eastAsia="Courier New" w:hAnsi="Times New Roman" w:cs="Times New Roman"/>
                <w:sz w:val="24"/>
                <w:szCs w:val="24"/>
                <w:shd w:val="clear" w:color="auto" w:fill="FFFFFF"/>
                <w:lang w:val="en-US" w:eastAsia="uk-UA"/>
              </w:rPr>
              <w:t>+</w:t>
            </w:r>
          </w:p>
        </w:tc>
        <w:tc>
          <w:tcPr>
            <w:tcW w:w="268" w:type="pct"/>
            <w:tcBorders>
              <w:top w:val="single" w:sz="4" w:space="0" w:color="000001"/>
              <w:left w:val="single" w:sz="4" w:space="0" w:color="000001"/>
              <w:bottom w:val="single" w:sz="4" w:space="0" w:color="000001"/>
              <w:right w:val="single" w:sz="4" w:space="0" w:color="000001"/>
            </w:tcBorders>
            <w:vAlign w:val="center"/>
          </w:tcPr>
          <w:p w14:paraId="00367D5E"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574243D"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39F0EA2"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58010FE0"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3BCAF8F7"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74BDE77B"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34664C06"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537F6336" w14:textId="1720F97E" w:rsidR="00C83AD7" w:rsidRPr="001F3F70" w:rsidRDefault="009A0412" w:rsidP="00C83AD7">
            <w:pPr>
              <w:spacing w:after="0" w:line="240" w:lineRule="auto"/>
              <w:ind w:firstLine="567"/>
              <w:jc w:val="both"/>
              <w:rPr>
                <w:rFonts w:ascii="Times New Roman" w:eastAsia="Courier New" w:hAnsi="Times New Roman" w:cs="Times New Roman"/>
                <w:sz w:val="24"/>
                <w:szCs w:val="24"/>
                <w:shd w:val="clear" w:color="auto" w:fill="FFFFFF"/>
                <w:lang w:val="en-US" w:eastAsia="uk-UA"/>
              </w:rPr>
            </w:pPr>
            <w:r w:rsidRPr="001F3F70">
              <w:rPr>
                <w:rFonts w:ascii="Times New Roman" w:eastAsia="Courier New" w:hAnsi="Times New Roman" w:cs="Times New Roman"/>
                <w:sz w:val="24"/>
                <w:szCs w:val="24"/>
                <w:shd w:val="clear" w:color="auto" w:fill="FFFFFF"/>
                <w:lang w:val="en-US" w:eastAsia="uk-UA"/>
              </w:rPr>
              <w:t>+</w:t>
            </w:r>
          </w:p>
        </w:tc>
        <w:tc>
          <w:tcPr>
            <w:tcW w:w="268" w:type="pct"/>
            <w:tcBorders>
              <w:top w:val="single" w:sz="4" w:space="0" w:color="000001"/>
              <w:left w:val="single" w:sz="4" w:space="0" w:color="000001"/>
              <w:bottom w:val="single" w:sz="4" w:space="0" w:color="000001"/>
              <w:right w:val="single" w:sz="4" w:space="0" w:color="000001"/>
            </w:tcBorders>
          </w:tcPr>
          <w:p w14:paraId="590DF112" w14:textId="53DC4A66" w:rsidR="00C83AD7" w:rsidRPr="001F3F70" w:rsidRDefault="009A0412" w:rsidP="00C83AD7">
            <w:pPr>
              <w:spacing w:after="0" w:line="240" w:lineRule="auto"/>
              <w:ind w:firstLine="567"/>
              <w:jc w:val="both"/>
              <w:rPr>
                <w:rFonts w:ascii="Times New Roman" w:eastAsia="Courier New" w:hAnsi="Times New Roman" w:cs="Times New Roman"/>
                <w:sz w:val="24"/>
                <w:szCs w:val="24"/>
                <w:shd w:val="clear" w:color="auto" w:fill="FFFFFF"/>
                <w:lang w:val="en-US" w:eastAsia="uk-UA"/>
              </w:rPr>
            </w:pPr>
            <w:r w:rsidRPr="001F3F70">
              <w:rPr>
                <w:rFonts w:ascii="Times New Roman" w:eastAsia="Courier New" w:hAnsi="Times New Roman" w:cs="Times New Roman"/>
                <w:sz w:val="24"/>
                <w:szCs w:val="24"/>
                <w:shd w:val="clear" w:color="auto" w:fill="FFFFFF"/>
                <w:lang w:val="en-US" w:eastAsia="uk-UA"/>
              </w:rPr>
              <w:t>+</w:t>
            </w:r>
          </w:p>
        </w:tc>
        <w:tc>
          <w:tcPr>
            <w:tcW w:w="268" w:type="pct"/>
            <w:tcBorders>
              <w:top w:val="single" w:sz="4" w:space="0" w:color="000001"/>
              <w:left w:val="single" w:sz="4" w:space="0" w:color="000001"/>
              <w:bottom w:val="single" w:sz="4" w:space="0" w:color="000001"/>
              <w:right w:val="single" w:sz="4" w:space="0" w:color="000001"/>
            </w:tcBorders>
          </w:tcPr>
          <w:p w14:paraId="06E6334F" w14:textId="24E38987" w:rsidR="00C83AD7" w:rsidRPr="001F3F70" w:rsidRDefault="009A0412" w:rsidP="00C83AD7">
            <w:pPr>
              <w:spacing w:after="0" w:line="240" w:lineRule="auto"/>
              <w:ind w:firstLine="567"/>
              <w:jc w:val="both"/>
              <w:rPr>
                <w:rFonts w:ascii="Times New Roman" w:eastAsia="Courier New" w:hAnsi="Times New Roman" w:cs="Times New Roman"/>
                <w:sz w:val="24"/>
                <w:szCs w:val="24"/>
                <w:shd w:val="clear" w:color="auto" w:fill="FFFFFF"/>
                <w:lang w:val="en-US" w:eastAsia="uk-UA"/>
              </w:rPr>
            </w:pPr>
            <w:r w:rsidRPr="001F3F70">
              <w:rPr>
                <w:rFonts w:ascii="Times New Roman" w:eastAsia="Courier New" w:hAnsi="Times New Roman" w:cs="Times New Roman"/>
                <w:sz w:val="24"/>
                <w:szCs w:val="24"/>
                <w:shd w:val="clear" w:color="auto" w:fill="FFFFFF"/>
                <w:lang w:val="en-US" w:eastAsia="uk-UA"/>
              </w:rPr>
              <w:t>+</w:t>
            </w:r>
          </w:p>
        </w:tc>
      </w:tr>
      <w:tr w:rsidR="00F934EA" w:rsidRPr="001F3F70" w14:paraId="62230FE6" w14:textId="77777777" w:rsidTr="00012519">
        <w:trPr>
          <w:trHeight w:val="20"/>
          <w:jc w:val="center"/>
        </w:trPr>
        <w:tc>
          <w:tcPr>
            <w:tcW w:w="40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5BCAB4CC" w14:textId="763737EC"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ЗК12</w:t>
            </w:r>
          </w:p>
        </w:tc>
        <w:tc>
          <w:tcPr>
            <w:tcW w:w="137"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A86D4D3"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435" w:type="pct"/>
            <w:tcBorders>
              <w:top w:val="single" w:sz="4" w:space="0" w:color="000001"/>
              <w:left w:val="single" w:sz="4" w:space="0" w:color="000001"/>
              <w:bottom w:val="single" w:sz="4" w:space="0" w:color="000001"/>
              <w:right w:val="single" w:sz="4" w:space="0" w:color="000001"/>
            </w:tcBorders>
            <w:vAlign w:val="center"/>
          </w:tcPr>
          <w:p w14:paraId="719F468A"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06621C90"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7CEE80AC"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64CB47CF" w14:textId="7C64B580"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val="en-US" w:eastAsia="uk-UA"/>
              </w:rPr>
            </w:pPr>
          </w:p>
        </w:tc>
        <w:tc>
          <w:tcPr>
            <w:tcW w:w="268" w:type="pct"/>
            <w:tcBorders>
              <w:top w:val="single" w:sz="4" w:space="0" w:color="000001"/>
              <w:left w:val="single" w:sz="4" w:space="0" w:color="000001"/>
              <w:bottom w:val="single" w:sz="4" w:space="0" w:color="000001"/>
              <w:right w:val="single" w:sz="4" w:space="0" w:color="000001"/>
            </w:tcBorders>
          </w:tcPr>
          <w:p w14:paraId="658EBDD1" w14:textId="0BFFEE04" w:rsidR="00C83AD7" w:rsidRPr="001F3F70" w:rsidRDefault="009A0412" w:rsidP="00C83AD7">
            <w:pPr>
              <w:spacing w:after="0" w:line="240" w:lineRule="auto"/>
              <w:ind w:firstLine="567"/>
              <w:jc w:val="both"/>
              <w:rPr>
                <w:rFonts w:ascii="Times New Roman" w:eastAsia="Courier New" w:hAnsi="Times New Roman" w:cs="Times New Roman"/>
                <w:sz w:val="24"/>
                <w:szCs w:val="24"/>
                <w:shd w:val="clear" w:color="auto" w:fill="FFFFFF"/>
                <w:lang w:val="en-US" w:eastAsia="uk-UA"/>
              </w:rPr>
            </w:pPr>
            <w:r w:rsidRPr="001F3F70">
              <w:rPr>
                <w:rFonts w:ascii="Times New Roman" w:eastAsia="Courier New" w:hAnsi="Times New Roman" w:cs="Times New Roman"/>
                <w:sz w:val="24"/>
                <w:szCs w:val="24"/>
                <w:shd w:val="clear" w:color="auto" w:fill="FFFFFF"/>
                <w:lang w:val="en-US" w:eastAsia="uk-UA"/>
              </w:rPr>
              <w:t>+</w:t>
            </w:r>
          </w:p>
        </w:tc>
        <w:tc>
          <w:tcPr>
            <w:tcW w:w="268" w:type="pct"/>
            <w:tcBorders>
              <w:top w:val="single" w:sz="4" w:space="0" w:color="000001"/>
              <w:left w:val="single" w:sz="4" w:space="0" w:color="000001"/>
              <w:bottom w:val="single" w:sz="4" w:space="0" w:color="000001"/>
              <w:right w:val="single" w:sz="4" w:space="0" w:color="000001"/>
            </w:tcBorders>
          </w:tcPr>
          <w:p w14:paraId="3014F12A" w14:textId="6BFFE221" w:rsidR="00C83AD7" w:rsidRPr="001F3F70" w:rsidRDefault="009A0412" w:rsidP="00C83AD7">
            <w:pPr>
              <w:spacing w:after="0" w:line="240" w:lineRule="auto"/>
              <w:ind w:firstLine="567"/>
              <w:jc w:val="both"/>
              <w:rPr>
                <w:rFonts w:ascii="Times New Roman" w:eastAsia="Courier New" w:hAnsi="Times New Roman" w:cs="Times New Roman"/>
                <w:sz w:val="24"/>
                <w:szCs w:val="24"/>
                <w:shd w:val="clear" w:color="auto" w:fill="FFFFFF"/>
                <w:lang w:val="en-US" w:eastAsia="uk-UA"/>
              </w:rPr>
            </w:pPr>
            <w:r w:rsidRPr="001F3F70">
              <w:rPr>
                <w:rFonts w:ascii="Times New Roman" w:eastAsia="Courier New" w:hAnsi="Times New Roman" w:cs="Times New Roman"/>
                <w:sz w:val="24"/>
                <w:szCs w:val="24"/>
                <w:shd w:val="clear" w:color="auto" w:fill="FFFFFF"/>
                <w:lang w:val="en-US" w:eastAsia="uk-UA"/>
              </w:rPr>
              <w:t>+</w:t>
            </w:r>
          </w:p>
        </w:tc>
        <w:tc>
          <w:tcPr>
            <w:tcW w:w="268" w:type="pct"/>
            <w:tcBorders>
              <w:top w:val="single" w:sz="4" w:space="0" w:color="000001"/>
              <w:left w:val="single" w:sz="4" w:space="0" w:color="000001"/>
              <w:bottom w:val="single" w:sz="4" w:space="0" w:color="000001"/>
              <w:right w:val="single" w:sz="4" w:space="0" w:color="000001"/>
            </w:tcBorders>
            <w:vAlign w:val="center"/>
          </w:tcPr>
          <w:p w14:paraId="2E74A3DD"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BBF1353"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C554046"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6D8FB78F"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3D81EC26"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3C4D49BE"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7C12D2FD"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7935335C" w14:textId="415097A6" w:rsidR="00C83AD7" w:rsidRPr="001F3F70" w:rsidRDefault="009A0412" w:rsidP="00C83AD7">
            <w:pPr>
              <w:spacing w:after="0" w:line="240" w:lineRule="auto"/>
              <w:ind w:firstLine="567"/>
              <w:jc w:val="both"/>
              <w:rPr>
                <w:rFonts w:ascii="Times New Roman" w:eastAsia="Courier New" w:hAnsi="Times New Roman" w:cs="Times New Roman"/>
                <w:sz w:val="24"/>
                <w:szCs w:val="24"/>
                <w:shd w:val="clear" w:color="auto" w:fill="FFFFFF"/>
                <w:lang w:val="en-US" w:eastAsia="uk-UA"/>
              </w:rPr>
            </w:pPr>
            <w:r w:rsidRPr="001F3F70">
              <w:rPr>
                <w:rFonts w:ascii="Times New Roman" w:eastAsia="Courier New" w:hAnsi="Times New Roman" w:cs="Times New Roman"/>
                <w:sz w:val="24"/>
                <w:szCs w:val="24"/>
                <w:shd w:val="clear" w:color="auto" w:fill="FFFFFF"/>
                <w:lang w:val="en-US" w:eastAsia="uk-UA"/>
              </w:rPr>
              <w:t>+</w:t>
            </w:r>
          </w:p>
        </w:tc>
        <w:tc>
          <w:tcPr>
            <w:tcW w:w="268" w:type="pct"/>
            <w:tcBorders>
              <w:top w:val="single" w:sz="4" w:space="0" w:color="000001"/>
              <w:left w:val="single" w:sz="4" w:space="0" w:color="000001"/>
              <w:bottom w:val="single" w:sz="4" w:space="0" w:color="000001"/>
              <w:right w:val="single" w:sz="4" w:space="0" w:color="000001"/>
            </w:tcBorders>
          </w:tcPr>
          <w:p w14:paraId="09004F94" w14:textId="0B106D4D" w:rsidR="00C83AD7" w:rsidRPr="001F3F70" w:rsidRDefault="009A0412" w:rsidP="00C83AD7">
            <w:pPr>
              <w:spacing w:after="0" w:line="240" w:lineRule="auto"/>
              <w:ind w:firstLine="567"/>
              <w:jc w:val="both"/>
              <w:rPr>
                <w:rFonts w:ascii="Times New Roman" w:eastAsia="Courier New" w:hAnsi="Times New Roman" w:cs="Times New Roman"/>
                <w:sz w:val="24"/>
                <w:szCs w:val="24"/>
                <w:shd w:val="clear" w:color="auto" w:fill="FFFFFF"/>
                <w:lang w:val="en-US" w:eastAsia="uk-UA"/>
              </w:rPr>
            </w:pPr>
            <w:r w:rsidRPr="001F3F70">
              <w:rPr>
                <w:rFonts w:ascii="Times New Roman" w:eastAsia="Courier New" w:hAnsi="Times New Roman" w:cs="Times New Roman"/>
                <w:sz w:val="24"/>
                <w:szCs w:val="24"/>
                <w:shd w:val="clear" w:color="auto" w:fill="FFFFFF"/>
                <w:lang w:val="en-US" w:eastAsia="uk-UA"/>
              </w:rPr>
              <w:t>+</w:t>
            </w:r>
          </w:p>
        </w:tc>
        <w:tc>
          <w:tcPr>
            <w:tcW w:w="268" w:type="pct"/>
            <w:tcBorders>
              <w:top w:val="single" w:sz="4" w:space="0" w:color="000001"/>
              <w:left w:val="single" w:sz="4" w:space="0" w:color="000001"/>
              <w:bottom w:val="single" w:sz="4" w:space="0" w:color="000001"/>
              <w:right w:val="single" w:sz="4" w:space="0" w:color="000001"/>
            </w:tcBorders>
          </w:tcPr>
          <w:p w14:paraId="6BF99DAE" w14:textId="7A1B0661" w:rsidR="00C83AD7" w:rsidRPr="001F3F70" w:rsidRDefault="009A0412" w:rsidP="00C83AD7">
            <w:pPr>
              <w:spacing w:after="0" w:line="240" w:lineRule="auto"/>
              <w:ind w:firstLine="567"/>
              <w:jc w:val="both"/>
              <w:rPr>
                <w:rFonts w:ascii="Times New Roman" w:eastAsia="Courier New" w:hAnsi="Times New Roman" w:cs="Times New Roman"/>
                <w:sz w:val="24"/>
                <w:szCs w:val="24"/>
                <w:shd w:val="clear" w:color="auto" w:fill="FFFFFF"/>
                <w:lang w:val="en-US" w:eastAsia="uk-UA"/>
              </w:rPr>
            </w:pPr>
            <w:r w:rsidRPr="001F3F70">
              <w:rPr>
                <w:rFonts w:ascii="Times New Roman" w:eastAsia="Courier New" w:hAnsi="Times New Roman" w:cs="Times New Roman"/>
                <w:sz w:val="24"/>
                <w:szCs w:val="24"/>
                <w:shd w:val="clear" w:color="auto" w:fill="FFFFFF"/>
                <w:lang w:val="en-US" w:eastAsia="uk-UA"/>
              </w:rPr>
              <w:t>+</w:t>
            </w:r>
          </w:p>
        </w:tc>
      </w:tr>
      <w:tr w:rsidR="00F934EA" w:rsidRPr="001F3F70" w14:paraId="3885FE5D" w14:textId="77777777" w:rsidTr="00012519">
        <w:trPr>
          <w:trHeight w:val="20"/>
          <w:jc w:val="center"/>
        </w:trPr>
        <w:tc>
          <w:tcPr>
            <w:tcW w:w="40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59C4F8AB" w14:textId="3FAAA55A"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ЗК13</w:t>
            </w:r>
          </w:p>
        </w:tc>
        <w:tc>
          <w:tcPr>
            <w:tcW w:w="137"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484AFEE"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435" w:type="pct"/>
            <w:tcBorders>
              <w:top w:val="single" w:sz="4" w:space="0" w:color="000001"/>
              <w:left w:val="single" w:sz="4" w:space="0" w:color="000001"/>
              <w:bottom w:val="single" w:sz="4" w:space="0" w:color="000001"/>
              <w:right w:val="single" w:sz="4" w:space="0" w:color="000001"/>
            </w:tcBorders>
            <w:vAlign w:val="center"/>
          </w:tcPr>
          <w:p w14:paraId="215E2850"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343D3970"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2BD15641"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18E6C9EB"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68DCE8BA"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7DD915C9"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0C25C7A5"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068AFBA"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B2A418B"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4F215C91"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4DE9163E"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02073420"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69675CCE" w14:textId="5455CCFE" w:rsidR="00C83AD7" w:rsidRPr="001F3F70" w:rsidRDefault="009A0412" w:rsidP="00C83AD7">
            <w:pPr>
              <w:spacing w:after="0" w:line="240" w:lineRule="auto"/>
              <w:ind w:firstLine="567"/>
              <w:jc w:val="both"/>
              <w:rPr>
                <w:rFonts w:ascii="Times New Roman" w:eastAsia="Courier New" w:hAnsi="Times New Roman" w:cs="Times New Roman"/>
                <w:sz w:val="24"/>
                <w:szCs w:val="24"/>
                <w:shd w:val="clear" w:color="auto" w:fill="FFFFFF"/>
                <w:lang w:val="en-US" w:eastAsia="uk-UA"/>
              </w:rPr>
            </w:pPr>
            <w:r w:rsidRPr="001F3F70">
              <w:rPr>
                <w:rFonts w:ascii="Times New Roman" w:eastAsia="Courier New" w:hAnsi="Times New Roman" w:cs="Times New Roman"/>
                <w:sz w:val="24"/>
                <w:szCs w:val="24"/>
                <w:shd w:val="clear" w:color="auto" w:fill="FFFFFF"/>
                <w:lang w:val="en-US" w:eastAsia="uk-UA"/>
              </w:rPr>
              <w:t>+</w:t>
            </w:r>
          </w:p>
        </w:tc>
        <w:tc>
          <w:tcPr>
            <w:tcW w:w="268" w:type="pct"/>
            <w:tcBorders>
              <w:top w:val="single" w:sz="4" w:space="0" w:color="000001"/>
              <w:left w:val="single" w:sz="4" w:space="0" w:color="000001"/>
              <w:bottom w:val="single" w:sz="4" w:space="0" w:color="000001"/>
              <w:right w:val="single" w:sz="4" w:space="0" w:color="000001"/>
            </w:tcBorders>
          </w:tcPr>
          <w:p w14:paraId="3D6038FC"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2F76E67A"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7F74A25E"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F934EA" w:rsidRPr="001F3F70" w14:paraId="7DCA273F" w14:textId="77777777" w:rsidTr="00012519">
        <w:trPr>
          <w:trHeight w:val="20"/>
          <w:jc w:val="center"/>
        </w:trPr>
        <w:tc>
          <w:tcPr>
            <w:tcW w:w="40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5F0AC62E" w14:textId="22B7CC3E"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ЗК14</w:t>
            </w:r>
          </w:p>
        </w:tc>
        <w:tc>
          <w:tcPr>
            <w:tcW w:w="137"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B61ABA7"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435" w:type="pct"/>
            <w:tcBorders>
              <w:top w:val="single" w:sz="4" w:space="0" w:color="000001"/>
              <w:left w:val="single" w:sz="4" w:space="0" w:color="000001"/>
              <w:bottom w:val="single" w:sz="4" w:space="0" w:color="000001"/>
              <w:right w:val="single" w:sz="4" w:space="0" w:color="000001"/>
            </w:tcBorders>
            <w:vAlign w:val="center"/>
          </w:tcPr>
          <w:p w14:paraId="2D02F073"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64CF29E4" w14:textId="2D208825" w:rsidR="00C83AD7" w:rsidRPr="001F3F70" w:rsidRDefault="009A0412" w:rsidP="00C83AD7">
            <w:pPr>
              <w:spacing w:after="0" w:line="240" w:lineRule="auto"/>
              <w:ind w:firstLine="567"/>
              <w:jc w:val="both"/>
              <w:rPr>
                <w:rFonts w:ascii="Times New Roman" w:eastAsia="Courier New" w:hAnsi="Times New Roman" w:cs="Times New Roman"/>
                <w:sz w:val="24"/>
                <w:szCs w:val="24"/>
                <w:shd w:val="clear" w:color="auto" w:fill="FFFFFF"/>
                <w:lang w:val="en-US" w:eastAsia="uk-UA"/>
              </w:rPr>
            </w:pPr>
            <w:r w:rsidRPr="001F3F70">
              <w:rPr>
                <w:rFonts w:ascii="Times New Roman" w:eastAsia="Courier New" w:hAnsi="Times New Roman" w:cs="Times New Roman"/>
                <w:sz w:val="24"/>
                <w:szCs w:val="24"/>
                <w:shd w:val="clear" w:color="auto" w:fill="FFFFFF"/>
                <w:lang w:val="en-US" w:eastAsia="uk-UA"/>
              </w:rPr>
              <w:t>+</w:t>
            </w:r>
          </w:p>
        </w:tc>
        <w:tc>
          <w:tcPr>
            <w:tcW w:w="268" w:type="pct"/>
            <w:tcBorders>
              <w:top w:val="single" w:sz="4" w:space="0" w:color="000001"/>
              <w:left w:val="single" w:sz="4" w:space="0" w:color="000001"/>
              <w:bottom w:val="single" w:sz="4" w:space="0" w:color="000001"/>
              <w:right w:val="single" w:sz="4" w:space="0" w:color="000001"/>
            </w:tcBorders>
            <w:vAlign w:val="center"/>
          </w:tcPr>
          <w:p w14:paraId="7A86FFEB"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2814D063"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418B1CBD"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10DA5009"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223D26CA"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F05CBBB"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C658F30"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1F32FE81"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025A5B15"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5F64DB4A"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3B3D9B99"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458714C6"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6A34C1C0"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04F9CA14"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F934EA" w:rsidRPr="001F3F70" w14:paraId="1D480C57" w14:textId="77777777" w:rsidTr="00012519">
        <w:trPr>
          <w:trHeight w:val="20"/>
          <w:jc w:val="center"/>
        </w:trPr>
        <w:tc>
          <w:tcPr>
            <w:tcW w:w="40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647CD27"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ФК1</w:t>
            </w:r>
          </w:p>
        </w:tc>
        <w:tc>
          <w:tcPr>
            <w:tcW w:w="137"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B9606E5"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435" w:type="pct"/>
            <w:tcBorders>
              <w:top w:val="single" w:sz="4" w:space="0" w:color="000001"/>
              <w:left w:val="single" w:sz="4" w:space="0" w:color="000001"/>
              <w:bottom w:val="single" w:sz="4" w:space="0" w:color="000001"/>
              <w:right w:val="single" w:sz="4" w:space="0" w:color="000001"/>
            </w:tcBorders>
            <w:vAlign w:val="center"/>
          </w:tcPr>
          <w:p w14:paraId="15933BBD"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vAlign w:val="center"/>
          </w:tcPr>
          <w:p w14:paraId="4C676C25"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36ACA0E8"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07B78D2D"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0467F45B"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6C70936E"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17A5B97A" w14:textId="029D6D23"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BC944F4"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36710FF"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2403BDA3"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3E8ED621"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08B98782"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5D76ED4A"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50903FB2" w14:textId="5FF1E1F9"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48E875B7"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18F8D675"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F934EA" w:rsidRPr="001F3F70" w14:paraId="095B0176" w14:textId="77777777" w:rsidTr="00012519">
        <w:trPr>
          <w:trHeight w:val="20"/>
          <w:jc w:val="center"/>
        </w:trPr>
        <w:tc>
          <w:tcPr>
            <w:tcW w:w="40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700E242B"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ФК2</w:t>
            </w:r>
          </w:p>
        </w:tc>
        <w:tc>
          <w:tcPr>
            <w:tcW w:w="137"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98E7929"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435" w:type="pct"/>
            <w:tcBorders>
              <w:top w:val="single" w:sz="4" w:space="0" w:color="000001"/>
              <w:left w:val="single" w:sz="4" w:space="0" w:color="000001"/>
              <w:bottom w:val="single" w:sz="4" w:space="0" w:color="000001"/>
              <w:right w:val="single" w:sz="4" w:space="0" w:color="000001"/>
            </w:tcBorders>
            <w:vAlign w:val="center"/>
          </w:tcPr>
          <w:p w14:paraId="19CAF755"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1A7F3EC4"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1E97923D"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19B7ACA3" w14:textId="7F1AA3F6" w:rsidR="00C83AD7" w:rsidRPr="001F3F70" w:rsidRDefault="009A0412" w:rsidP="00C83AD7">
            <w:pPr>
              <w:spacing w:after="0" w:line="240" w:lineRule="auto"/>
              <w:ind w:firstLine="567"/>
              <w:jc w:val="both"/>
              <w:rPr>
                <w:rFonts w:ascii="Times New Roman" w:eastAsia="Courier New" w:hAnsi="Times New Roman" w:cs="Times New Roman"/>
                <w:sz w:val="24"/>
                <w:szCs w:val="24"/>
                <w:shd w:val="clear" w:color="auto" w:fill="FFFFFF"/>
                <w:lang w:val="en-US" w:eastAsia="uk-UA"/>
              </w:rPr>
            </w:pPr>
            <w:r w:rsidRPr="001F3F70">
              <w:rPr>
                <w:rFonts w:ascii="Times New Roman" w:eastAsia="Courier New" w:hAnsi="Times New Roman" w:cs="Times New Roman"/>
                <w:sz w:val="24"/>
                <w:szCs w:val="24"/>
                <w:shd w:val="clear" w:color="auto" w:fill="FFFFFF"/>
                <w:lang w:val="en-US" w:eastAsia="uk-UA"/>
              </w:rPr>
              <w:t>+</w:t>
            </w:r>
          </w:p>
        </w:tc>
        <w:tc>
          <w:tcPr>
            <w:tcW w:w="268" w:type="pct"/>
            <w:tcBorders>
              <w:top w:val="single" w:sz="4" w:space="0" w:color="000001"/>
              <w:left w:val="single" w:sz="4" w:space="0" w:color="000001"/>
              <w:bottom w:val="single" w:sz="4" w:space="0" w:color="000001"/>
              <w:right w:val="single" w:sz="4" w:space="0" w:color="000001"/>
            </w:tcBorders>
          </w:tcPr>
          <w:p w14:paraId="1D1C6CBD"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41C59A66"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37D1E801" w14:textId="35D4DA40"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ABE50E6"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2323590"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1B3D9D05"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25BD9C23"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761BC3F4"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04A85ACD"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22394E4B" w14:textId="367A15F0"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0B7D6765"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64F4407E"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F934EA" w:rsidRPr="001F3F70" w14:paraId="4A388B2C" w14:textId="77777777" w:rsidTr="00012519">
        <w:trPr>
          <w:trHeight w:val="20"/>
          <w:jc w:val="center"/>
        </w:trPr>
        <w:tc>
          <w:tcPr>
            <w:tcW w:w="40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353BDA0"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ФК3</w:t>
            </w:r>
          </w:p>
        </w:tc>
        <w:tc>
          <w:tcPr>
            <w:tcW w:w="137"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E9E479E"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435" w:type="pct"/>
            <w:tcBorders>
              <w:top w:val="single" w:sz="4" w:space="0" w:color="000001"/>
              <w:left w:val="single" w:sz="4" w:space="0" w:color="000001"/>
              <w:bottom w:val="single" w:sz="4" w:space="0" w:color="000001"/>
              <w:right w:val="single" w:sz="4" w:space="0" w:color="000001"/>
            </w:tcBorders>
            <w:vAlign w:val="center"/>
          </w:tcPr>
          <w:p w14:paraId="592E3D7C"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vAlign w:val="center"/>
          </w:tcPr>
          <w:p w14:paraId="5DF99AA8"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4BAF0C5A"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1B1732A5"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7B46063F"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0CAA999E"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1579B310" w14:textId="54C10A0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8D72288"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054C4AC"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7F09F1B1"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3B8A1334"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3B0F8E21"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073A0545"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5ECC5277" w14:textId="49B0304E"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5F848E33"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7B5014BD"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r>
      <w:tr w:rsidR="00F934EA" w:rsidRPr="001F3F70" w14:paraId="009C0E02" w14:textId="77777777" w:rsidTr="00012519">
        <w:trPr>
          <w:trHeight w:val="20"/>
          <w:jc w:val="center"/>
        </w:trPr>
        <w:tc>
          <w:tcPr>
            <w:tcW w:w="40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76400234"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ФК4</w:t>
            </w:r>
          </w:p>
        </w:tc>
        <w:tc>
          <w:tcPr>
            <w:tcW w:w="137"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0A18253"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435" w:type="pct"/>
            <w:tcBorders>
              <w:top w:val="single" w:sz="4" w:space="0" w:color="000001"/>
              <w:left w:val="single" w:sz="4" w:space="0" w:color="000001"/>
              <w:bottom w:val="single" w:sz="4" w:space="0" w:color="000001"/>
              <w:right w:val="single" w:sz="4" w:space="0" w:color="000001"/>
            </w:tcBorders>
            <w:vAlign w:val="center"/>
          </w:tcPr>
          <w:p w14:paraId="1F116054"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78A93680"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0E9CD15A"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3C6D8E3A"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3AD0E4D9"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6CCB1EAB"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31181F1F" w14:textId="07D40B88"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56EAF4C"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247B195"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137452BC"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7096B337"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6066294F"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19556B07"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4A4B9DEE" w14:textId="57E8CEE1"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51F69252"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7B582BFA"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F934EA" w:rsidRPr="001F3F70" w14:paraId="20D4E549" w14:textId="77777777" w:rsidTr="00012519">
        <w:trPr>
          <w:trHeight w:val="20"/>
          <w:jc w:val="center"/>
        </w:trPr>
        <w:tc>
          <w:tcPr>
            <w:tcW w:w="40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7DD223B0"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ФК5</w:t>
            </w:r>
          </w:p>
        </w:tc>
        <w:tc>
          <w:tcPr>
            <w:tcW w:w="137"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1B0034A"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435" w:type="pct"/>
            <w:tcBorders>
              <w:top w:val="single" w:sz="4" w:space="0" w:color="000001"/>
              <w:left w:val="single" w:sz="4" w:space="0" w:color="000001"/>
              <w:bottom w:val="single" w:sz="4" w:space="0" w:color="000001"/>
              <w:right w:val="single" w:sz="4" w:space="0" w:color="000001"/>
            </w:tcBorders>
            <w:vAlign w:val="center"/>
          </w:tcPr>
          <w:p w14:paraId="587ADF8F"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7CDF5B32"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1FBA93BD"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6C420654"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3837AA4E"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762E93B9"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53C275D4" w14:textId="47648426"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62F1A62"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8140FAC"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74AA0CCD"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3ABA1414"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0FA103A2"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436E2B0C"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2F151274" w14:textId="7CF7A47C"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5671B33F"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62F6602F"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F934EA" w:rsidRPr="001F3F70" w14:paraId="3A739A37" w14:textId="77777777" w:rsidTr="00012519">
        <w:trPr>
          <w:trHeight w:val="20"/>
          <w:jc w:val="center"/>
        </w:trPr>
        <w:tc>
          <w:tcPr>
            <w:tcW w:w="40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226CDED0"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ФК6</w:t>
            </w:r>
          </w:p>
        </w:tc>
        <w:tc>
          <w:tcPr>
            <w:tcW w:w="137"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5AC9B5E"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435" w:type="pct"/>
            <w:tcBorders>
              <w:top w:val="single" w:sz="4" w:space="0" w:color="000001"/>
              <w:left w:val="single" w:sz="4" w:space="0" w:color="000001"/>
              <w:bottom w:val="single" w:sz="4" w:space="0" w:color="000001"/>
              <w:right w:val="single" w:sz="4" w:space="0" w:color="000001"/>
            </w:tcBorders>
            <w:vAlign w:val="center"/>
          </w:tcPr>
          <w:p w14:paraId="09D13BC5"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3AEEA725"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708F0138"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766A2AB1"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284BBC0F"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5B657145"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392EA5D3" w14:textId="73E60BF3"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D9C5975"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220B420"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3BAAE234"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25B4AFAC"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1FC42E9B"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7923FD5E"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443CB0F9" w14:textId="74764AE4"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675E10EE"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1EBC5773"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r>
      <w:tr w:rsidR="00F934EA" w:rsidRPr="001F3F70" w14:paraId="25FB97C3" w14:textId="77777777" w:rsidTr="00012519">
        <w:trPr>
          <w:trHeight w:val="20"/>
          <w:jc w:val="center"/>
        </w:trPr>
        <w:tc>
          <w:tcPr>
            <w:tcW w:w="40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7FEFF5BC"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ФК7</w:t>
            </w:r>
          </w:p>
        </w:tc>
        <w:tc>
          <w:tcPr>
            <w:tcW w:w="137"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3B3319F"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435" w:type="pct"/>
            <w:tcBorders>
              <w:top w:val="single" w:sz="4" w:space="0" w:color="000001"/>
              <w:left w:val="single" w:sz="4" w:space="0" w:color="000001"/>
              <w:bottom w:val="single" w:sz="4" w:space="0" w:color="000001"/>
              <w:right w:val="single" w:sz="4" w:space="0" w:color="000001"/>
            </w:tcBorders>
            <w:vAlign w:val="center"/>
          </w:tcPr>
          <w:p w14:paraId="7C837235"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59C1461A"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66AB2E2E"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07F060DA"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7A930755"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5DB711F2"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501799A4" w14:textId="5DB757FB"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46DF6E1"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9A4E875"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4676BEB9"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547FA08A"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3F3EA619"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6A42FCD2"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6176F05C" w14:textId="74BBF8C1"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2AEFED1D"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51683665"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r>
      <w:tr w:rsidR="00F934EA" w:rsidRPr="001F3F70" w14:paraId="12281288" w14:textId="77777777" w:rsidTr="00012519">
        <w:trPr>
          <w:trHeight w:val="20"/>
          <w:jc w:val="center"/>
        </w:trPr>
        <w:tc>
          <w:tcPr>
            <w:tcW w:w="40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3FF9C9DD"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ФК8</w:t>
            </w:r>
          </w:p>
        </w:tc>
        <w:tc>
          <w:tcPr>
            <w:tcW w:w="137"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CC1FBB3"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435" w:type="pct"/>
            <w:tcBorders>
              <w:top w:val="single" w:sz="4" w:space="0" w:color="000001"/>
              <w:left w:val="single" w:sz="4" w:space="0" w:color="000001"/>
              <w:bottom w:val="single" w:sz="4" w:space="0" w:color="000001"/>
              <w:right w:val="single" w:sz="4" w:space="0" w:color="000001"/>
            </w:tcBorders>
            <w:vAlign w:val="center"/>
          </w:tcPr>
          <w:p w14:paraId="68E1E8C0"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3DAB0F27"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6671193E"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085F479A"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482A1E57"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3513B7B2"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1BE243B5" w14:textId="533861FB"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24C249C"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E2554CE"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09333E67"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0DEDA78C"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71416D30"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78934046"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7606C7A4" w14:textId="26E9F61B"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7D25CC7F"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2E230FF6"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r>
      <w:tr w:rsidR="00F934EA" w:rsidRPr="001F3F70" w14:paraId="74707091" w14:textId="77777777" w:rsidTr="00012519">
        <w:trPr>
          <w:trHeight w:val="20"/>
          <w:jc w:val="center"/>
        </w:trPr>
        <w:tc>
          <w:tcPr>
            <w:tcW w:w="40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265BADCB"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ФК9</w:t>
            </w:r>
          </w:p>
        </w:tc>
        <w:tc>
          <w:tcPr>
            <w:tcW w:w="137"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6271C0A"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435" w:type="pct"/>
            <w:tcBorders>
              <w:top w:val="single" w:sz="4" w:space="0" w:color="000001"/>
              <w:left w:val="single" w:sz="4" w:space="0" w:color="000001"/>
              <w:bottom w:val="single" w:sz="4" w:space="0" w:color="000001"/>
              <w:right w:val="single" w:sz="4" w:space="0" w:color="000001"/>
            </w:tcBorders>
            <w:vAlign w:val="center"/>
          </w:tcPr>
          <w:p w14:paraId="456B7690"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46B03E5D"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72555DA2"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28E5F629"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703AD764"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1829983B"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4FF6069D" w14:textId="507AF584"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C688B21"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1AE3F83"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54C76C37"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018F5BD7"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73C3031F"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0EDF9B35"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1B5BA910" w14:textId="4415AECC"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26717FF0"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6B45EBB5"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r>
      <w:tr w:rsidR="00F934EA" w:rsidRPr="001F3F70" w14:paraId="7664F7B7" w14:textId="77777777" w:rsidTr="00012519">
        <w:trPr>
          <w:trHeight w:val="20"/>
          <w:jc w:val="center"/>
        </w:trPr>
        <w:tc>
          <w:tcPr>
            <w:tcW w:w="40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89B6795"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ФК10</w:t>
            </w:r>
          </w:p>
        </w:tc>
        <w:tc>
          <w:tcPr>
            <w:tcW w:w="137"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CE1912E"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435" w:type="pct"/>
            <w:tcBorders>
              <w:top w:val="single" w:sz="4" w:space="0" w:color="000001"/>
              <w:left w:val="single" w:sz="4" w:space="0" w:color="000001"/>
              <w:bottom w:val="single" w:sz="4" w:space="0" w:color="000001"/>
              <w:right w:val="single" w:sz="4" w:space="0" w:color="000001"/>
            </w:tcBorders>
            <w:vAlign w:val="center"/>
          </w:tcPr>
          <w:p w14:paraId="148B4138"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3D51BAF7"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037E635C"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2C1B3612"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127C5B59"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3B61EAAD"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22B67ACB" w14:textId="0EC1C9A8"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D918454"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28E6866"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0C4801C0"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4177DD6B"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2E763454"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6C86E181"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07C247EC" w14:textId="3352049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434DCE33"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1AEC4D7A"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r>
      <w:tr w:rsidR="00F934EA" w:rsidRPr="001F3F70" w14:paraId="226F1623" w14:textId="77777777" w:rsidTr="00012519">
        <w:trPr>
          <w:trHeight w:val="20"/>
          <w:jc w:val="center"/>
        </w:trPr>
        <w:tc>
          <w:tcPr>
            <w:tcW w:w="40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A8022BD"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ФК11</w:t>
            </w:r>
          </w:p>
        </w:tc>
        <w:tc>
          <w:tcPr>
            <w:tcW w:w="137"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0C17EDB"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435" w:type="pct"/>
            <w:tcBorders>
              <w:top w:val="single" w:sz="4" w:space="0" w:color="000001"/>
              <w:left w:val="single" w:sz="4" w:space="0" w:color="000001"/>
              <w:bottom w:val="single" w:sz="4" w:space="0" w:color="000001"/>
              <w:right w:val="single" w:sz="4" w:space="0" w:color="000001"/>
            </w:tcBorders>
            <w:vAlign w:val="center"/>
          </w:tcPr>
          <w:p w14:paraId="5A2C7B5D"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77857686"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5620E76B"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3E941621"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09846678"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3B1B4467"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475ACDB6" w14:textId="3674D4FA"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19290CB"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EC96EC5"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40AB7028"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0BFA85D4"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24ECBA95"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6A649406"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28BEB22F" w14:textId="0D860B1A"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36C67690"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76BF42B5"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F934EA" w:rsidRPr="001F3F70" w14:paraId="5EB2DD5C" w14:textId="77777777" w:rsidTr="00012519">
        <w:trPr>
          <w:trHeight w:val="20"/>
          <w:jc w:val="center"/>
        </w:trPr>
        <w:tc>
          <w:tcPr>
            <w:tcW w:w="40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AB10446"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ФК12</w:t>
            </w:r>
          </w:p>
        </w:tc>
        <w:tc>
          <w:tcPr>
            <w:tcW w:w="137"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3FDB6D1"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435" w:type="pct"/>
            <w:tcBorders>
              <w:top w:val="single" w:sz="4" w:space="0" w:color="000001"/>
              <w:left w:val="single" w:sz="4" w:space="0" w:color="000001"/>
              <w:bottom w:val="single" w:sz="4" w:space="0" w:color="000001"/>
              <w:right w:val="single" w:sz="4" w:space="0" w:color="000001"/>
            </w:tcBorders>
            <w:vAlign w:val="center"/>
          </w:tcPr>
          <w:p w14:paraId="075B2B0C"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4F8F2AE6"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426D9498"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74E9BFF4"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5579CCD2"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6932084A"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00EA594C" w14:textId="201BE522"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970766D"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A7C07D2"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7344C885"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30CD903A"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5922C8ED"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31BF8EDB"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26830D5B" w14:textId="2F8F9122"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0CA42D0F"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1161597D"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F934EA" w:rsidRPr="001F3F70" w14:paraId="4C5EEB9B" w14:textId="77777777" w:rsidTr="00012519">
        <w:trPr>
          <w:trHeight w:val="20"/>
          <w:jc w:val="center"/>
        </w:trPr>
        <w:tc>
          <w:tcPr>
            <w:tcW w:w="40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EE3012B"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lastRenderedPageBreak/>
              <w:t>ФК13</w:t>
            </w:r>
          </w:p>
        </w:tc>
        <w:tc>
          <w:tcPr>
            <w:tcW w:w="137"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5B093EE"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435" w:type="pct"/>
            <w:tcBorders>
              <w:top w:val="single" w:sz="4" w:space="0" w:color="000001"/>
              <w:left w:val="single" w:sz="4" w:space="0" w:color="000001"/>
              <w:bottom w:val="single" w:sz="4" w:space="0" w:color="000001"/>
              <w:right w:val="single" w:sz="4" w:space="0" w:color="000001"/>
            </w:tcBorders>
            <w:vAlign w:val="center"/>
          </w:tcPr>
          <w:p w14:paraId="5227EBF9"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6094997B"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3FD0DE59"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3369760D"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4E68ED8F"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03FDDC9A"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4AEECDEE" w14:textId="3F74EEE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65EF5E2"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40BB173"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0FA35429"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07E05209"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43B7CC08"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30688B2F"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7D1B218C" w14:textId="1CD848AB"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14E3057A"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6455D87C"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F934EA" w:rsidRPr="001F3F70" w14:paraId="53C4FE26" w14:textId="77777777" w:rsidTr="00012519">
        <w:trPr>
          <w:trHeight w:val="20"/>
          <w:jc w:val="center"/>
        </w:trPr>
        <w:tc>
          <w:tcPr>
            <w:tcW w:w="40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70817BFD"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ФК14</w:t>
            </w:r>
          </w:p>
        </w:tc>
        <w:tc>
          <w:tcPr>
            <w:tcW w:w="137"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27E7B38"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435" w:type="pct"/>
            <w:tcBorders>
              <w:top w:val="single" w:sz="4" w:space="0" w:color="000001"/>
              <w:left w:val="single" w:sz="4" w:space="0" w:color="000001"/>
              <w:bottom w:val="single" w:sz="4" w:space="0" w:color="000001"/>
              <w:right w:val="single" w:sz="4" w:space="0" w:color="000001"/>
            </w:tcBorders>
            <w:vAlign w:val="center"/>
          </w:tcPr>
          <w:p w14:paraId="3949D2CF"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60292344"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253AE044"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63C4DE5B"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6991FF63"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797DBB3B"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5EBA4E25" w14:textId="3D04BAC4"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C54B92F"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9510E73"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45A42B77"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46245E54"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7C439E25"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487A9643"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4916E548" w14:textId="35B0535B"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0E66CE1B"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18FD9836"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F934EA" w:rsidRPr="001F3F70" w14:paraId="5E6038D4" w14:textId="77777777" w:rsidTr="00012519">
        <w:trPr>
          <w:trHeight w:val="20"/>
          <w:jc w:val="center"/>
        </w:trPr>
        <w:tc>
          <w:tcPr>
            <w:tcW w:w="40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4756C9ED"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ФК15</w:t>
            </w:r>
          </w:p>
        </w:tc>
        <w:tc>
          <w:tcPr>
            <w:tcW w:w="137"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78D65EF"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435" w:type="pct"/>
            <w:tcBorders>
              <w:top w:val="single" w:sz="4" w:space="0" w:color="000001"/>
              <w:left w:val="single" w:sz="4" w:space="0" w:color="000001"/>
              <w:bottom w:val="single" w:sz="4" w:space="0" w:color="000001"/>
              <w:right w:val="single" w:sz="4" w:space="0" w:color="000001"/>
            </w:tcBorders>
            <w:vAlign w:val="center"/>
          </w:tcPr>
          <w:p w14:paraId="368C5DB0"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41F2F6F0"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20F83267"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34FBBD35"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7FFE44A6"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68ABD0A7"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6CB24B65" w14:textId="6784B1F4"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F034174"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AF2B804"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1C8A1FC3"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79F1390E"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3626B749"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29AAC25C"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06524643" w14:textId="21E357C4"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1D5E2A8B"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4092E4CC"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F934EA" w:rsidRPr="001F3F70" w14:paraId="4F4D24DB" w14:textId="77777777" w:rsidTr="00012519">
        <w:trPr>
          <w:trHeight w:val="20"/>
          <w:jc w:val="center"/>
        </w:trPr>
        <w:tc>
          <w:tcPr>
            <w:tcW w:w="40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2C710B3D"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ФК16</w:t>
            </w:r>
          </w:p>
        </w:tc>
        <w:tc>
          <w:tcPr>
            <w:tcW w:w="137"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7C8DE0F"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435" w:type="pct"/>
            <w:tcBorders>
              <w:top w:val="single" w:sz="4" w:space="0" w:color="000001"/>
              <w:left w:val="single" w:sz="4" w:space="0" w:color="000001"/>
              <w:bottom w:val="single" w:sz="4" w:space="0" w:color="000001"/>
              <w:right w:val="single" w:sz="4" w:space="0" w:color="000001"/>
            </w:tcBorders>
            <w:vAlign w:val="center"/>
          </w:tcPr>
          <w:p w14:paraId="3FFB9015"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30D35D08"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37A4C8DC"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7B86B5B4"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0905BC0B"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534D66B6"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47BA684D" w14:textId="22708FE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5403DA5"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C89BD75"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6B35F529"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100B26ED"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16E0FD7C"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6DCC8A50"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5069380A" w14:textId="16EF1A31"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6F97C819"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2CE45993"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F934EA" w:rsidRPr="001F3F70" w14:paraId="6CEAD57E" w14:textId="77777777" w:rsidTr="00012519">
        <w:trPr>
          <w:trHeight w:val="20"/>
          <w:jc w:val="center"/>
        </w:trPr>
        <w:tc>
          <w:tcPr>
            <w:tcW w:w="40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D8BD833"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ФК17</w:t>
            </w:r>
          </w:p>
        </w:tc>
        <w:tc>
          <w:tcPr>
            <w:tcW w:w="137"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8F1F2EB"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435" w:type="pct"/>
            <w:tcBorders>
              <w:top w:val="single" w:sz="4" w:space="0" w:color="000001"/>
              <w:left w:val="single" w:sz="4" w:space="0" w:color="000001"/>
              <w:bottom w:val="single" w:sz="4" w:space="0" w:color="000001"/>
              <w:right w:val="single" w:sz="4" w:space="0" w:color="000001"/>
            </w:tcBorders>
            <w:vAlign w:val="center"/>
          </w:tcPr>
          <w:p w14:paraId="55010BC5"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242D5BB6"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7B24121B"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60F90280"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289DE4B0"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1352431A"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31D79078" w14:textId="5B6A2D21"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5CE0C68"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CBED031"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7F45BC8B"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315F0B0C"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26378A3A"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52B54D98"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3BBE95C2" w14:textId="5AE307F6"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19840048"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780B8499"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F934EA" w:rsidRPr="001F3F70" w14:paraId="0F8EA74D" w14:textId="77777777" w:rsidTr="00012519">
        <w:trPr>
          <w:trHeight w:val="20"/>
          <w:jc w:val="center"/>
        </w:trPr>
        <w:tc>
          <w:tcPr>
            <w:tcW w:w="40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80D42FB"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ФК18</w:t>
            </w:r>
          </w:p>
        </w:tc>
        <w:tc>
          <w:tcPr>
            <w:tcW w:w="137"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FCF4290"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435" w:type="pct"/>
            <w:tcBorders>
              <w:top w:val="single" w:sz="4" w:space="0" w:color="000001"/>
              <w:left w:val="single" w:sz="4" w:space="0" w:color="000001"/>
              <w:bottom w:val="single" w:sz="4" w:space="0" w:color="000001"/>
              <w:right w:val="single" w:sz="4" w:space="0" w:color="000001"/>
            </w:tcBorders>
            <w:vAlign w:val="center"/>
          </w:tcPr>
          <w:p w14:paraId="4D399508"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35174486"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58ACA2BE"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3310E56E"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590A610C"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4BCF1728"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71EC3999" w14:textId="55E4F670"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E6A95FA"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A0840CF"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19AB0664"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5120DEDA"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751237B2"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006088DF"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56EF9416" w14:textId="106EA945"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4010E38A"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62F5ECEA"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F934EA" w:rsidRPr="001F3F70" w14:paraId="5CA4B701" w14:textId="77777777" w:rsidTr="00012519">
        <w:trPr>
          <w:trHeight w:val="20"/>
          <w:jc w:val="center"/>
        </w:trPr>
        <w:tc>
          <w:tcPr>
            <w:tcW w:w="40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6EB4E3BA"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ФК19</w:t>
            </w:r>
          </w:p>
        </w:tc>
        <w:tc>
          <w:tcPr>
            <w:tcW w:w="137"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C913D99"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435" w:type="pct"/>
            <w:tcBorders>
              <w:top w:val="single" w:sz="4" w:space="0" w:color="000001"/>
              <w:left w:val="single" w:sz="4" w:space="0" w:color="000001"/>
              <w:bottom w:val="single" w:sz="4" w:space="0" w:color="000001"/>
              <w:right w:val="single" w:sz="4" w:space="0" w:color="000001"/>
            </w:tcBorders>
            <w:vAlign w:val="center"/>
          </w:tcPr>
          <w:p w14:paraId="5AF4E721"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0053C0F2"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281DC33B"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376AEA53"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0D918FEB"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4D898CDA"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18D77492" w14:textId="62B825A8"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C9FC781"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8B557C3"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1FF49AA6"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05DD9EBC"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221F5044"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5C928F0E"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2656FC7F" w14:textId="126F8D75"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72216C06"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073A24DC"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F934EA" w:rsidRPr="001F3F70" w14:paraId="2665EF2E" w14:textId="77777777" w:rsidTr="00012519">
        <w:trPr>
          <w:trHeight w:val="20"/>
          <w:jc w:val="center"/>
        </w:trPr>
        <w:tc>
          <w:tcPr>
            <w:tcW w:w="40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360D8C36"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ФК20</w:t>
            </w:r>
          </w:p>
        </w:tc>
        <w:tc>
          <w:tcPr>
            <w:tcW w:w="137"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0C8CE35"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435" w:type="pct"/>
            <w:tcBorders>
              <w:top w:val="single" w:sz="4" w:space="0" w:color="000001"/>
              <w:left w:val="single" w:sz="4" w:space="0" w:color="000001"/>
              <w:bottom w:val="single" w:sz="4" w:space="0" w:color="000001"/>
              <w:right w:val="single" w:sz="4" w:space="0" w:color="000001"/>
            </w:tcBorders>
            <w:vAlign w:val="center"/>
          </w:tcPr>
          <w:p w14:paraId="729B91E1"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553861A5"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6F06C8FC"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3A0376EE"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6897CF35"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1BA81F5A"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725967C6" w14:textId="30ED5379"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AEF1D6C"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248BA3B"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6B1D6F54"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6344DA22"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6371247D"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3D53D61F"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0691BCF6" w14:textId="7D86F43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200ACBE9"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593D795E"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F934EA" w:rsidRPr="001F3F70" w14:paraId="182679DB" w14:textId="77777777" w:rsidTr="00012519">
        <w:trPr>
          <w:trHeight w:val="20"/>
          <w:jc w:val="center"/>
        </w:trPr>
        <w:tc>
          <w:tcPr>
            <w:tcW w:w="40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2F957DFF"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ФК21</w:t>
            </w:r>
          </w:p>
        </w:tc>
        <w:tc>
          <w:tcPr>
            <w:tcW w:w="137"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50F61A7"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435" w:type="pct"/>
            <w:tcBorders>
              <w:top w:val="single" w:sz="4" w:space="0" w:color="000001"/>
              <w:left w:val="single" w:sz="4" w:space="0" w:color="000001"/>
              <w:bottom w:val="single" w:sz="4" w:space="0" w:color="000001"/>
              <w:right w:val="single" w:sz="4" w:space="0" w:color="000001"/>
            </w:tcBorders>
            <w:vAlign w:val="center"/>
          </w:tcPr>
          <w:p w14:paraId="0A21F81F"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5438766E"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15244A82"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5595E517"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2E5F9263"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50157413"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2C4B09F6" w14:textId="1BC783BC"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5C9E6B3"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DA4540B"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6438FCDD"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7949A670"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19831611"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3C7BFE1F"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54F25BEC" w14:textId="544A2BB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70BD4D17"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29435BD3"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F934EA" w:rsidRPr="001F3F70" w14:paraId="3D0CE76F" w14:textId="77777777" w:rsidTr="00012519">
        <w:trPr>
          <w:trHeight w:val="20"/>
          <w:jc w:val="center"/>
        </w:trPr>
        <w:tc>
          <w:tcPr>
            <w:tcW w:w="40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71D95FC"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ФК22</w:t>
            </w:r>
          </w:p>
        </w:tc>
        <w:tc>
          <w:tcPr>
            <w:tcW w:w="137"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50FACB3"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435" w:type="pct"/>
            <w:tcBorders>
              <w:top w:val="single" w:sz="4" w:space="0" w:color="000001"/>
              <w:left w:val="single" w:sz="4" w:space="0" w:color="000001"/>
              <w:bottom w:val="single" w:sz="4" w:space="0" w:color="000001"/>
              <w:right w:val="single" w:sz="4" w:space="0" w:color="000001"/>
            </w:tcBorders>
            <w:vAlign w:val="center"/>
          </w:tcPr>
          <w:p w14:paraId="25614C29"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20B38169"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21785BAF"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14686910"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7669A11C"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09321846"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vAlign w:val="center"/>
          </w:tcPr>
          <w:p w14:paraId="21620771" w14:textId="6212E041"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8C43CBD"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B5AEB77"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5A07EEAC"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7D5C3065"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54B992D1"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68" w:type="pct"/>
            <w:tcBorders>
              <w:top w:val="single" w:sz="4" w:space="0" w:color="000001"/>
              <w:left w:val="single" w:sz="4" w:space="0" w:color="000001"/>
              <w:bottom w:val="single" w:sz="4" w:space="0" w:color="000001"/>
              <w:right w:val="single" w:sz="4" w:space="0" w:color="000001"/>
            </w:tcBorders>
          </w:tcPr>
          <w:p w14:paraId="12A20E12"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6E424D24" w14:textId="7BD0C1A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00964988"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68" w:type="pct"/>
            <w:tcBorders>
              <w:top w:val="single" w:sz="4" w:space="0" w:color="000001"/>
              <w:left w:val="single" w:sz="4" w:space="0" w:color="000001"/>
              <w:bottom w:val="single" w:sz="4" w:space="0" w:color="000001"/>
              <w:right w:val="single" w:sz="4" w:space="0" w:color="000001"/>
            </w:tcBorders>
          </w:tcPr>
          <w:p w14:paraId="208F85CE" w14:textId="77777777" w:rsidR="00C83AD7" w:rsidRPr="001F3F70" w:rsidRDefault="00C83AD7" w:rsidP="00C83AD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bl>
    <w:p w14:paraId="6D703986" w14:textId="77777777" w:rsidR="0008395C" w:rsidRPr="001F3F70" w:rsidRDefault="0008395C">
      <w:pPr>
        <w:rPr>
          <w:rFonts w:ascii="Cambria" w:eastAsia="Times New Roman" w:hAnsi="Cambria" w:cs="Times New Roman"/>
          <w:b/>
          <w:bCs/>
          <w:iCs/>
          <w:caps/>
          <w:sz w:val="32"/>
          <w:szCs w:val="32"/>
        </w:rPr>
      </w:pPr>
      <w:r w:rsidRPr="001F3F70">
        <w:br w:type="page"/>
      </w:r>
    </w:p>
    <w:p w14:paraId="055BB55B" w14:textId="77777777" w:rsidR="00A245DF" w:rsidRPr="001F3F70" w:rsidRDefault="00A245DF" w:rsidP="00FB7FF1">
      <w:pPr>
        <w:pStyle w:val="1"/>
        <w:spacing w:after="0"/>
      </w:pPr>
      <w:bookmarkStart w:id="24" w:name="_Toc62738050"/>
      <w:r w:rsidRPr="001F3F70">
        <w:lastRenderedPageBreak/>
        <w:t>6. Матриця забезпечення програмних результатів навчання відповідними компонентами освітньої програми</w:t>
      </w:r>
      <w:bookmarkEnd w:id="22"/>
      <w:bookmarkEnd w:id="23"/>
      <w:bookmarkEnd w:id="24"/>
    </w:p>
    <w:p w14:paraId="322F7FE2" w14:textId="77777777" w:rsidR="00034C49" w:rsidRPr="001F3F70" w:rsidRDefault="00034C49" w:rsidP="00AC2249"/>
    <w:p w14:paraId="60524BFC" w14:textId="77777777" w:rsidR="002D5212" w:rsidRPr="001F3F70" w:rsidRDefault="00034C49">
      <w:r w:rsidRPr="001F3F70">
        <w:br w:type="page"/>
      </w:r>
    </w:p>
    <w:tbl>
      <w:tblPr>
        <w:tblW w:w="6341"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407"/>
        <w:gridCol w:w="919"/>
        <w:gridCol w:w="919"/>
        <w:gridCol w:w="919"/>
        <w:gridCol w:w="919"/>
        <w:gridCol w:w="919"/>
        <w:gridCol w:w="919"/>
        <w:gridCol w:w="919"/>
        <w:gridCol w:w="919"/>
        <w:gridCol w:w="919"/>
        <w:gridCol w:w="919"/>
        <w:gridCol w:w="919"/>
        <w:gridCol w:w="919"/>
        <w:gridCol w:w="919"/>
        <w:gridCol w:w="919"/>
        <w:gridCol w:w="919"/>
        <w:gridCol w:w="919"/>
        <w:gridCol w:w="919"/>
      </w:tblGrid>
      <w:tr w:rsidR="00C83AD7" w:rsidRPr="001F3F70" w14:paraId="15C6C3E9" w14:textId="77777777" w:rsidTr="00012519">
        <w:trPr>
          <w:trHeight w:val="20"/>
          <w:jc w:val="center"/>
        </w:trPr>
        <w:tc>
          <w:tcPr>
            <w:tcW w:w="4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039E23B"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7A8C98C" w14:textId="77777777" w:rsidR="00C83AD7" w:rsidRPr="001F3F70" w:rsidRDefault="00C83AD7" w:rsidP="00443D97">
            <w:pPr>
              <w:spacing w:after="0" w:line="240" w:lineRule="auto"/>
              <w:ind w:firstLine="1"/>
              <w:jc w:val="center"/>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ЗО1</w:t>
            </w:r>
          </w:p>
        </w:tc>
        <w:tc>
          <w:tcPr>
            <w:tcW w:w="270"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148F115" w14:textId="77777777" w:rsidR="00C83AD7" w:rsidRPr="001F3F70" w:rsidRDefault="00C83AD7" w:rsidP="00443D97">
            <w:pPr>
              <w:spacing w:after="0" w:line="240" w:lineRule="auto"/>
              <w:ind w:firstLine="1"/>
              <w:jc w:val="center"/>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ЗО 2</w:t>
            </w:r>
          </w:p>
        </w:tc>
        <w:tc>
          <w:tcPr>
            <w:tcW w:w="270"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66555159" w14:textId="77777777" w:rsidR="00C83AD7" w:rsidRPr="001F3F70" w:rsidRDefault="00C83AD7" w:rsidP="00443D97">
            <w:pPr>
              <w:spacing w:after="0" w:line="240" w:lineRule="auto"/>
              <w:ind w:firstLine="1"/>
              <w:jc w:val="center"/>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ЗО 3</w:t>
            </w:r>
          </w:p>
        </w:tc>
        <w:tc>
          <w:tcPr>
            <w:tcW w:w="270"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721EAF4D" w14:textId="77777777" w:rsidR="00C83AD7" w:rsidRPr="001F3F70" w:rsidRDefault="00C83AD7" w:rsidP="00443D97">
            <w:pPr>
              <w:spacing w:after="0" w:line="240" w:lineRule="auto"/>
              <w:ind w:firstLine="1"/>
              <w:jc w:val="center"/>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ЗО 4</w:t>
            </w:r>
          </w:p>
        </w:tc>
        <w:tc>
          <w:tcPr>
            <w:tcW w:w="270"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3D8D2DF2" w14:textId="2A9DCDFB" w:rsidR="00C83AD7" w:rsidRPr="001F3F70" w:rsidRDefault="00C83AD7" w:rsidP="00443D97">
            <w:pPr>
              <w:spacing w:after="0" w:line="240" w:lineRule="auto"/>
              <w:ind w:firstLine="1"/>
              <w:jc w:val="center"/>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ЗО5</w:t>
            </w:r>
          </w:p>
        </w:tc>
        <w:tc>
          <w:tcPr>
            <w:tcW w:w="270"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6581D5B6" w14:textId="2DA3954D" w:rsidR="00C83AD7" w:rsidRPr="001F3F70" w:rsidRDefault="00C83AD7" w:rsidP="00443D97">
            <w:pPr>
              <w:spacing w:after="0" w:line="240" w:lineRule="auto"/>
              <w:ind w:firstLine="1"/>
              <w:jc w:val="center"/>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ЗО6</w:t>
            </w:r>
          </w:p>
        </w:tc>
        <w:tc>
          <w:tcPr>
            <w:tcW w:w="270"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562645E8" w14:textId="557FCBDD" w:rsidR="00C83AD7" w:rsidRPr="001F3F70" w:rsidRDefault="00C83AD7" w:rsidP="00443D97">
            <w:pPr>
              <w:spacing w:after="0" w:line="240" w:lineRule="auto"/>
              <w:ind w:firstLine="1"/>
              <w:jc w:val="center"/>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ЗО7</w:t>
            </w:r>
          </w:p>
        </w:tc>
        <w:tc>
          <w:tcPr>
            <w:tcW w:w="270"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E381ED3" w14:textId="596A17F7" w:rsidR="00C83AD7" w:rsidRPr="001F3F70" w:rsidRDefault="00C83AD7" w:rsidP="00443D97">
            <w:pPr>
              <w:spacing w:after="0" w:line="240" w:lineRule="auto"/>
              <w:ind w:firstLine="1"/>
              <w:jc w:val="center"/>
              <w:rPr>
                <w:rFonts w:ascii="Times New Roman" w:eastAsia="Courier New" w:hAnsi="Times New Roman" w:cs="Times New Roman"/>
                <w:sz w:val="24"/>
                <w:szCs w:val="24"/>
                <w:shd w:val="clear" w:color="auto" w:fill="FFFFFF"/>
                <w:lang w:val="ru-RU" w:eastAsia="uk-UA"/>
              </w:rPr>
            </w:pPr>
            <w:r w:rsidRPr="001F3F70">
              <w:rPr>
                <w:rFonts w:ascii="Times New Roman" w:eastAsia="Courier New" w:hAnsi="Times New Roman" w:cs="Times New Roman"/>
                <w:sz w:val="24"/>
                <w:szCs w:val="24"/>
                <w:shd w:val="clear" w:color="auto" w:fill="FFFFFF"/>
                <w:lang w:eastAsia="uk-UA"/>
              </w:rPr>
              <w:t>ПО 1</w:t>
            </w:r>
          </w:p>
        </w:tc>
        <w:tc>
          <w:tcPr>
            <w:tcW w:w="270"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6A03563F" w14:textId="77777777" w:rsidR="00C83AD7" w:rsidRPr="001F3F70" w:rsidRDefault="00C83AD7" w:rsidP="00443D97">
            <w:pPr>
              <w:spacing w:after="0" w:line="240" w:lineRule="auto"/>
              <w:ind w:firstLine="1"/>
              <w:jc w:val="center"/>
              <w:rPr>
                <w:rFonts w:ascii="Times New Roman" w:eastAsia="Courier New" w:hAnsi="Times New Roman" w:cs="Times New Roman"/>
                <w:sz w:val="24"/>
                <w:szCs w:val="24"/>
                <w:shd w:val="clear" w:color="auto" w:fill="FFFFFF"/>
                <w:lang w:val="ru-RU" w:eastAsia="uk-UA"/>
              </w:rPr>
            </w:pPr>
            <w:r w:rsidRPr="001F3F70">
              <w:rPr>
                <w:rFonts w:ascii="Times New Roman" w:eastAsia="Courier New" w:hAnsi="Times New Roman" w:cs="Times New Roman"/>
                <w:sz w:val="24"/>
                <w:szCs w:val="24"/>
                <w:shd w:val="clear" w:color="auto" w:fill="FFFFFF"/>
                <w:lang w:eastAsia="uk-UA"/>
              </w:rPr>
              <w:t>ПО 2</w:t>
            </w:r>
          </w:p>
        </w:tc>
        <w:tc>
          <w:tcPr>
            <w:tcW w:w="270"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D10A7AC" w14:textId="77777777" w:rsidR="00C83AD7" w:rsidRPr="001F3F70" w:rsidRDefault="00C83AD7" w:rsidP="00443D97">
            <w:pPr>
              <w:spacing w:after="0" w:line="240" w:lineRule="auto"/>
              <w:ind w:firstLine="1"/>
              <w:jc w:val="center"/>
              <w:rPr>
                <w:rFonts w:ascii="Times New Roman" w:eastAsia="Courier New" w:hAnsi="Times New Roman" w:cs="Times New Roman"/>
                <w:sz w:val="24"/>
                <w:szCs w:val="24"/>
                <w:shd w:val="clear" w:color="auto" w:fill="FFFFFF"/>
                <w:lang w:val="ru-RU" w:eastAsia="uk-UA"/>
              </w:rPr>
            </w:pPr>
            <w:r w:rsidRPr="001F3F70">
              <w:rPr>
                <w:rFonts w:ascii="Times New Roman" w:eastAsia="Courier New" w:hAnsi="Times New Roman" w:cs="Times New Roman"/>
                <w:sz w:val="24"/>
                <w:szCs w:val="24"/>
                <w:shd w:val="clear" w:color="auto" w:fill="FFFFFF"/>
                <w:lang w:eastAsia="uk-UA"/>
              </w:rPr>
              <w:t>ПО 3</w:t>
            </w:r>
          </w:p>
        </w:tc>
        <w:tc>
          <w:tcPr>
            <w:tcW w:w="270"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22FD43D5" w14:textId="77777777" w:rsidR="00C83AD7" w:rsidRPr="001F3F70" w:rsidRDefault="00C83AD7" w:rsidP="00443D97">
            <w:pPr>
              <w:spacing w:after="0" w:line="240" w:lineRule="auto"/>
              <w:ind w:firstLine="1"/>
              <w:jc w:val="center"/>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ПО4</w:t>
            </w:r>
          </w:p>
        </w:tc>
        <w:tc>
          <w:tcPr>
            <w:tcW w:w="270"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69200DC1" w14:textId="77777777" w:rsidR="00C83AD7" w:rsidRPr="001F3F70" w:rsidRDefault="00C83AD7" w:rsidP="00443D97">
            <w:pPr>
              <w:spacing w:after="0" w:line="240" w:lineRule="auto"/>
              <w:ind w:firstLine="1"/>
              <w:jc w:val="center"/>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ПО5</w:t>
            </w:r>
          </w:p>
        </w:tc>
        <w:tc>
          <w:tcPr>
            <w:tcW w:w="270"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0DBC9AFB" w14:textId="77777777" w:rsidR="00C83AD7" w:rsidRPr="001F3F70" w:rsidRDefault="00C83AD7" w:rsidP="00443D97">
            <w:pPr>
              <w:spacing w:after="0" w:line="240" w:lineRule="auto"/>
              <w:ind w:firstLine="1"/>
              <w:jc w:val="center"/>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ПО6</w:t>
            </w:r>
          </w:p>
        </w:tc>
        <w:tc>
          <w:tcPr>
            <w:tcW w:w="270"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53D94925" w14:textId="6F7378E6" w:rsidR="00C83AD7" w:rsidRPr="001F3F70" w:rsidRDefault="00C83AD7" w:rsidP="00443D97">
            <w:pPr>
              <w:spacing w:after="0" w:line="240" w:lineRule="auto"/>
              <w:ind w:firstLine="1"/>
              <w:jc w:val="center"/>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ПО7</w:t>
            </w:r>
          </w:p>
        </w:tc>
        <w:tc>
          <w:tcPr>
            <w:tcW w:w="270"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179237F3" w14:textId="525671A3" w:rsidR="00C83AD7" w:rsidRPr="001F3F70" w:rsidRDefault="00C83AD7" w:rsidP="00443D97">
            <w:pPr>
              <w:spacing w:after="0" w:line="240" w:lineRule="auto"/>
              <w:ind w:firstLine="1"/>
              <w:jc w:val="center"/>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ПО8</w:t>
            </w:r>
          </w:p>
        </w:tc>
        <w:tc>
          <w:tcPr>
            <w:tcW w:w="270"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5F79118F" w14:textId="01E425C6" w:rsidR="00C83AD7" w:rsidRPr="001F3F70" w:rsidRDefault="00C83AD7" w:rsidP="00443D97">
            <w:pPr>
              <w:spacing w:after="0" w:line="240" w:lineRule="auto"/>
              <w:ind w:firstLine="1"/>
              <w:jc w:val="center"/>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ПО9</w:t>
            </w:r>
          </w:p>
        </w:tc>
        <w:tc>
          <w:tcPr>
            <w:tcW w:w="270"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42A38233" w14:textId="7C400559" w:rsidR="00C83AD7" w:rsidRPr="001F3F70" w:rsidRDefault="00C83AD7" w:rsidP="00443D97">
            <w:pPr>
              <w:spacing w:after="0" w:line="240" w:lineRule="auto"/>
              <w:ind w:firstLine="1"/>
              <w:jc w:val="center"/>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ПО10</w:t>
            </w:r>
          </w:p>
        </w:tc>
      </w:tr>
      <w:tr w:rsidR="00C83AD7" w:rsidRPr="001F3F70" w14:paraId="12E2D475" w14:textId="77777777" w:rsidTr="00012519">
        <w:trPr>
          <w:trHeight w:val="20"/>
          <w:jc w:val="center"/>
        </w:trPr>
        <w:tc>
          <w:tcPr>
            <w:tcW w:w="4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5566BE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ЗН 1</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F7667D7"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vAlign w:val="center"/>
          </w:tcPr>
          <w:p w14:paraId="5C7A84A9"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vAlign w:val="center"/>
          </w:tcPr>
          <w:p w14:paraId="6340344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3121EB9F"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8800EDA"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9B4B8F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D7E620B"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7D590135" w14:textId="1554B3B2"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A905546"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E24448E"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0066EB8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07668246"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02A05DF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1DC4DFE"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D40DCB4" w14:textId="51D7E0EA"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1C5FC12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208113D7"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C83AD7" w:rsidRPr="001F3F70" w14:paraId="3DBA2F3C" w14:textId="77777777" w:rsidTr="00012519">
        <w:trPr>
          <w:trHeight w:val="20"/>
          <w:jc w:val="center"/>
        </w:trPr>
        <w:tc>
          <w:tcPr>
            <w:tcW w:w="4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22FD4C9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ЗН 2</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A6F3C20"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4862959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vAlign w:val="center"/>
          </w:tcPr>
          <w:p w14:paraId="0911359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7440DD9B"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46A6696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068DC336"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7D60FBB9"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77826CA8" w14:textId="24842A8C"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18F51DB"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2441CE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1A154AF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3DE9D466"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E8631C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7B81E5A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0D2FBE1D" w14:textId="5BA8F312"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7B9D21D1"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6275379"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C83AD7" w:rsidRPr="001F3F70" w14:paraId="3A5FF0E2" w14:textId="77777777" w:rsidTr="00012519">
        <w:trPr>
          <w:trHeight w:val="20"/>
          <w:jc w:val="center"/>
        </w:trPr>
        <w:tc>
          <w:tcPr>
            <w:tcW w:w="4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2AB2E851"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ЗН 3</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C8724E6"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579F4B3E"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vAlign w:val="center"/>
          </w:tcPr>
          <w:p w14:paraId="15167280"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19335E56"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3CC064BB"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1A3B44C"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0599DED"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62B6C7CE" w14:textId="0CA5D143"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91C1D61"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69FC929"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1AF50935"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56EEB87"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B4E7980"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D4E0E81"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1C980D14" w14:textId="4154625B"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103A691F"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2BDF8E39"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C83AD7" w:rsidRPr="001F3F70" w14:paraId="4C255896" w14:textId="77777777" w:rsidTr="00012519">
        <w:trPr>
          <w:trHeight w:val="20"/>
          <w:jc w:val="center"/>
        </w:trPr>
        <w:tc>
          <w:tcPr>
            <w:tcW w:w="4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DA8CF3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ЗН 4</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02244E7"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vAlign w:val="center"/>
          </w:tcPr>
          <w:p w14:paraId="5DBA162D"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46F1A865"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3FD601AF"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2538C5C"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E8E9D21"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0EF7D2C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100B6BFF" w14:textId="190C7BD8"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13ACBD0"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7A9AA8D"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7300C1B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7F141876"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0FB73A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13D801B5"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0990D990" w14:textId="168F55B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14F7218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7CD5AE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C83AD7" w:rsidRPr="001F3F70" w14:paraId="5D6E97DD" w14:textId="77777777" w:rsidTr="00012519">
        <w:trPr>
          <w:trHeight w:val="20"/>
          <w:jc w:val="center"/>
        </w:trPr>
        <w:tc>
          <w:tcPr>
            <w:tcW w:w="4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4FC4585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ЗН 5</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A7D15DC"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6BBC6B1E"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366641B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vAlign w:val="center"/>
          </w:tcPr>
          <w:p w14:paraId="0BF36E2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069224D"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2F377FBC"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33D226DC"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14D4DCBB" w14:textId="545DF6CE"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524A54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9E4BF1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7831D89"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0C10DE40"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7E2AE9AE"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31AD5125"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F53AD66" w14:textId="60C64761"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82FFF30"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45DCC2C"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C83AD7" w:rsidRPr="001F3F70" w14:paraId="7B0E1FAC" w14:textId="77777777" w:rsidTr="00012519">
        <w:trPr>
          <w:trHeight w:val="20"/>
          <w:jc w:val="center"/>
        </w:trPr>
        <w:tc>
          <w:tcPr>
            <w:tcW w:w="4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76C4D7FE"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ЗН 6</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89F1BE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vAlign w:val="center"/>
          </w:tcPr>
          <w:p w14:paraId="0AFDD3F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46B9985A"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59168491"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212E9CED"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778CBD5"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78026C16"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4FE8A0A4" w14:textId="2029A096"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A6797FC"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33E614E"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B27E777"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74E7C347"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7A3B6F27"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0F781369"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5242ED1" w14:textId="610ECA69"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824E74F"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ACAA44D"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C83AD7" w:rsidRPr="001F3F70" w14:paraId="61ED041E" w14:textId="77777777" w:rsidTr="00012519">
        <w:trPr>
          <w:trHeight w:val="20"/>
          <w:jc w:val="center"/>
        </w:trPr>
        <w:tc>
          <w:tcPr>
            <w:tcW w:w="4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67E1F381"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ЗН 7</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2479CF7"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705D884B"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4F4299E9"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49175271"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000AFF4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71895BC9"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71CE24A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1EC287E1" w14:textId="0FF980C8"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7E3798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CB967F6"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FD62C3F"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66C4B9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39CF6D6"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26CAB1B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17B649CF" w14:textId="0C8D60E4"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73A4A6A"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22459189"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C83AD7" w:rsidRPr="001F3F70" w14:paraId="04871BDF" w14:textId="77777777" w:rsidTr="00012519">
        <w:trPr>
          <w:trHeight w:val="20"/>
          <w:jc w:val="center"/>
        </w:trPr>
        <w:tc>
          <w:tcPr>
            <w:tcW w:w="4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CC3DA7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ЗН 8</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0A048AA"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0010884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15483867"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0EA8748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40443FD5"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35E071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B26F0A6"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6F8B2D82" w14:textId="0C6072F6"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95DD366"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F83CB8B"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E24650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05443C46"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25C8F99C"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1D80107D"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2A1CA7A5" w14:textId="49109DBC"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285833D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AC9A335"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C83AD7" w:rsidRPr="001F3F70" w14:paraId="230D668A" w14:textId="77777777" w:rsidTr="00012519">
        <w:trPr>
          <w:trHeight w:val="20"/>
          <w:jc w:val="center"/>
        </w:trPr>
        <w:tc>
          <w:tcPr>
            <w:tcW w:w="4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4E44F7E7"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ЗН9</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6E7341B"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2EC6CBD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1B86133B"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019C6D0B"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78FFBA6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BA6A67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0860B77E"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690FF1B8" w14:textId="4FEB13BA"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3B91EED"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FE42B70"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3F632A26"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A54D210"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030B9CFD"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59DB86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F923BF9" w14:textId="5505410F"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813A3CA"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047F4F2F"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r>
      <w:tr w:rsidR="00C83AD7" w:rsidRPr="001F3F70" w14:paraId="53455E29" w14:textId="77777777" w:rsidTr="00012519">
        <w:trPr>
          <w:trHeight w:val="20"/>
          <w:jc w:val="center"/>
        </w:trPr>
        <w:tc>
          <w:tcPr>
            <w:tcW w:w="4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42372E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ЗН10</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EFBFFA7"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vAlign w:val="center"/>
          </w:tcPr>
          <w:p w14:paraId="548B8D8C"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08C212A6"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1852152B"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2EB20A7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21572E9"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282E6AA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2002C234" w14:textId="016C05FD"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4E1057B"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79C0930"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819578B"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2F4058EC"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2A01F0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7126E3E9"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3D2A8A7" w14:textId="4EB782EF"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239D0475"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9C0C4A9"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C83AD7" w:rsidRPr="001F3F70" w14:paraId="70E40ECB" w14:textId="77777777" w:rsidTr="00012519">
        <w:trPr>
          <w:trHeight w:val="20"/>
          <w:jc w:val="center"/>
        </w:trPr>
        <w:tc>
          <w:tcPr>
            <w:tcW w:w="4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273A31C6"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ЗН11</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E943B76"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vAlign w:val="center"/>
          </w:tcPr>
          <w:p w14:paraId="17BA2976"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vAlign w:val="center"/>
          </w:tcPr>
          <w:p w14:paraId="5BD556A0"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2269324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79038C1E"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83EC07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AE4AC9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38B9EAAA" w14:textId="17BDE41B"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F6C49AF"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85394D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0980F26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32DF9F5A"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7F0FBF0"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0245757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02FE0187" w14:textId="7C0260B8"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58D5BA0"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7B01032F"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C83AD7" w:rsidRPr="001F3F70" w14:paraId="0A6D93A7" w14:textId="77777777" w:rsidTr="00012519">
        <w:trPr>
          <w:trHeight w:val="20"/>
          <w:jc w:val="center"/>
        </w:trPr>
        <w:tc>
          <w:tcPr>
            <w:tcW w:w="4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78187129"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ЗН12</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CBA35FE"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6EB6341A"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5EF9B9B0"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2D5572AD"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1CE6E32A"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68BEE2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3654B05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421D133D" w14:textId="61BD4D8B"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077F46F"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4E9280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3FB18F5A"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19D53E5F"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24C691B7"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3F0FD9AC"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70D0CCBB" w14:textId="3DB760F8"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154B0511"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7A0E1CA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C83AD7" w:rsidRPr="001F3F70" w14:paraId="6AFE6750" w14:textId="77777777" w:rsidTr="00012519">
        <w:trPr>
          <w:trHeight w:val="20"/>
          <w:jc w:val="center"/>
        </w:trPr>
        <w:tc>
          <w:tcPr>
            <w:tcW w:w="4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28C619A7"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ЗН13</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2D2E70C"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7FF686DB"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2FA0750C"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39B7200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7F88F9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0C4D5964" w14:textId="77206BF0" w:rsidR="00C83AD7" w:rsidRPr="001F3F70" w:rsidRDefault="009A0412" w:rsidP="00443D97">
            <w:pPr>
              <w:spacing w:after="0" w:line="240" w:lineRule="auto"/>
              <w:ind w:firstLine="567"/>
              <w:jc w:val="both"/>
              <w:rPr>
                <w:rFonts w:ascii="Times New Roman" w:eastAsia="Courier New" w:hAnsi="Times New Roman" w:cs="Times New Roman"/>
                <w:sz w:val="24"/>
                <w:szCs w:val="24"/>
                <w:shd w:val="clear" w:color="auto" w:fill="FFFFFF"/>
                <w:lang w:val="en-US" w:eastAsia="uk-UA"/>
              </w:rPr>
            </w:pPr>
            <w:r w:rsidRPr="001F3F70">
              <w:rPr>
                <w:rFonts w:ascii="Times New Roman" w:eastAsia="Courier New" w:hAnsi="Times New Roman" w:cs="Times New Roman"/>
                <w:sz w:val="24"/>
                <w:szCs w:val="24"/>
                <w:shd w:val="clear" w:color="auto" w:fill="FFFFFF"/>
                <w:lang w:val="en-US" w:eastAsia="uk-UA"/>
              </w:rPr>
              <w:t>+</w:t>
            </w:r>
          </w:p>
        </w:tc>
        <w:tc>
          <w:tcPr>
            <w:tcW w:w="270" w:type="pct"/>
            <w:tcBorders>
              <w:top w:val="single" w:sz="4" w:space="0" w:color="000001"/>
              <w:left w:val="single" w:sz="4" w:space="0" w:color="000001"/>
              <w:bottom w:val="single" w:sz="4" w:space="0" w:color="000001"/>
              <w:right w:val="single" w:sz="4" w:space="0" w:color="000001"/>
            </w:tcBorders>
          </w:tcPr>
          <w:p w14:paraId="36021047" w14:textId="7F957F92" w:rsidR="00C83AD7" w:rsidRPr="001F3F70" w:rsidRDefault="009A0412" w:rsidP="00443D97">
            <w:pPr>
              <w:spacing w:after="0" w:line="240" w:lineRule="auto"/>
              <w:ind w:firstLine="567"/>
              <w:jc w:val="both"/>
              <w:rPr>
                <w:rFonts w:ascii="Times New Roman" w:eastAsia="Courier New" w:hAnsi="Times New Roman" w:cs="Times New Roman"/>
                <w:sz w:val="24"/>
                <w:szCs w:val="24"/>
                <w:shd w:val="clear" w:color="auto" w:fill="FFFFFF"/>
                <w:lang w:val="en-US" w:eastAsia="uk-UA"/>
              </w:rPr>
            </w:pPr>
            <w:r w:rsidRPr="001F3F70">
              <w:rPr>
                <w:rFonts w:ascii="Times New Roman" w:eastAsia="Courier New" w:hAnsi="Times New Roman" w:cs="Times New Roman"/>
                <w:sz w:val="24"/>
                <w:szCs w:val="24"/>
                <w:shd w:val="clear" w:color="auto" w:fill="FFFFFF"/>
                <w:lang w:val="en-US" w:eastAsia="uk-UA"/>
              </w:rPr>
              <w:t>+</w:t>
            </w:r>
          </w:p>
        </w:tc>
        <w:tc>
          <w:tcPr>
            <w:tcW w:w="270" w:type="pct"/>
            <w:tcBorders>
              <w:top w:val="single" w:sz="4" w:space="0" w:color="000001"/>
              <w:left w:val="single" w:sz="4" w:space="0" w:color="000001"/>
              <w:bottom w:val="single" w:sz="4" w:space="0" w:color="000001"/>
              <w:right w:val="single" w:sz="4" w:space="0" w:color="000001"/>
            </w:tcBorders>
            <w:vAlign w:val="center"/>
          </w:tcPr>
          <w:p w14:paraId="4153AD9D" w14:textId="69FD5065"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238456A"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3CBC42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3B3010E9"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3E059C3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78463D65"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EAAC3CD"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39AE48F9" w14:textId="5E1E623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6E3246E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19D712F1"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r>
      <w:tr w:rsidR="00C83AD7" w:rsidRPr="001F3F70" w14:paraId="08F47CFC" w14:textId="77777777" w:rsidTr="00012519">
        <w:trPr>
          <w:trHeight w:val="20"/>
          <w:jc w:val="center"/>
        </w:trPr>
        <w:tc>
          <w:tcPr>
            <w:tcW w:w="4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3CCE580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ЗН14</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3130696"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1BF09BBC"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78933CB5"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438CDB8C"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FD0B066"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38AFFB03" w14:textId="42FB9127" w:rsidR="00C83AD7" w:rsidRPr="001F3F70" w:rsidRDefault="009A0412" w:rsidP="00443D97">
            <w:pPr>
              <w:spacing w:after="0" w:line="240" w:lineRule="auto"/>
              <w:ind w:firstLine="567"/>
              <w:jc w:val="both"/>
              <w:rPr>
                <w:rFonts w:ascii="Times New Roman" w:eastAsia="Courier New" w:hAnsi="Times New Roman" w:cs="Times New Roman"/>
                <w:sz w:val="24"/>
                <w:szCs w:val="24"/>
                <w:shd w:val="clear" w:color="auto" w:fill="FFFFFF"/>
                <w:lang w:val="en-US" w:eastAsia="uk-UA"/>
              </w:rPr>
            </w:pPr>
            <w:r w:rsidRPr="001F3F70">
              <w:rPr>
                <w:rFonts w:ascii="Times New Roman" w:eastAsia="Courier New" w:hAnsi="Times New Roman" w:cs="Times New Roman"/>
                <w:sz w:val="24"/>
                <w:szCs w:val="24"/>
                <w:shd w:val="clear" w:color="auto" w:fill="FFFFFF"/>
                <w:lang w:val="en-US" w:eastAsia="uk-UA"/>
              </w:rPr>
              <w:t>+</w:t>
            </w:r>
          </w:p>
        </w:tc>
        <w:tc>
          <w:tcPr>
            <w:tcW w:w="270" w:type="pct"/>
            <w:tcBorders>
              <w:top w:val="single" w:sz="4" w:space="0" w:color="000001"/>
              <w:left w:val="single" w:sz="4" w:space="0" w:color="000001"/>
              <w:bottom w:val="single" w:sz="4" w:space="0" w:color="000001"/>
              <w:right w:val="single" w:sz="4" w:space="0" w:color="000001"/>
            </w:tcBorders>
          </w:tcPr>
          <w:p w14:paraId="4BE97A30" w14:textId="17764959" w:rsidR="00C83AD7" w:rsidRPr="001F3F70" w:rsidRDefault="009A0412" w:rsidP="00443D97">
            <w:pPr>
              <w:spacing w:after="0" w:line="240" w:lineRule="auto"/>
              <w:ind w:firstLine="567"/>
              <w:jc w:val="both"/>
              <w:rPr>
                <w:rFonts w:ascii="Times New Roman" w:eastAsia="Courier New" w:hAnsi="Times New Roman" w:cs="Times New Roman"/>
                <w:sz w:val="24"/>
                <w:szCs w:val="24"/>
                <w:shd w:val="clear" w:color="auto" w:fill="FFFFFF"/>
                <w:lang w:val="en-US" w:eastAsia="uk-UA"/>
              </w:rPr>
            </w:pPr>
            <w:r w:rsidRPr="001F3F70">
              <w:rPr>
                <w:rFonts w:ascii="Times New Roman" w:eastAsia="Courier New" w:hAnsi="Times New Roman" w:cs="Times New Roman"/>
                <w:sz w:val="24"/>
                <w:szCs w:val="24"/>
                <w:shd w:val="clear" w:color="auto" w:fill="FFFFFF"/>
                <w:lang w:val="en-US" w:eastAsia="uk-UA"/>
              </w:rPr>
              <w:t>+</w:t>
            </w:r>
          </w:p>
        </w:tc>
        <w:tc>
          <w:tcPr>
            <w:tcW w:w="270" w:type="pct"/>
            <w:tcBorders>
              <w:top w:val="single" w:sz="4" w:space="0" w:color="000001"/>
              <w:left w:val="single" w:sz="4" w:space="0" w:color="000001"/>
              <w:bottom w:val="single" w:sz="4" w:space="0" w:color="000001"/>
              <w:right w:val="single" w:sz="4" w:space="0" w:color="000001"/>
            </w:tcBorders>
            <w:vAlign w:val="center"/>
          </w:tcPr>
          <w:p w14:paraId="0DCF6400" w14:textId="0837489E"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83C1B2E"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4EBA2FA"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3ED846E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0A251650"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BD5C15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6D37A8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2673558" w14:textId="082677ED"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2C764BC9"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51461730"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r>
      <w:tr w:rsidR="00C83AD7" w:rsidRPr="001F3F70" w14:paraId="7C04F576" w14:textId="77777777" w:rsidTr="00012519">
        <w:trPr>
          <w:trHeight w:val="20"/>
          <w:jc w:val="center"/>
        </w:trPr>
        <w:tc>
          <w:tcPr>
            <w:tcW w:w="4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266B7C4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ЗН15</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48B9A7F"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7AB2A06C"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31C1487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5F05F989"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2511DEB"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19F0C05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B75522D"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0342E3BA" w14:textId="57016465"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826F9B6"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A469C3A"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11E4372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7B23F9ED"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2E37EC7D"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1144E1B5"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327846C3" w14:textId="3A0FF55E"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4B3F6807"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5A86AF6E"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r>
      <w:tr w:rsidR="00C83AD7" w:rsidRPr="001F3F70" w14:paraId="268846F5" w14:textId="77777777" w:rsidTr="00012519">
        <w:trPr>
          <w:trHeight w:val="20"/>
          <w:jc w:val="center"/>
        </w:trPr>
        <w:tc>
          <w:tcPr>
            <w:tcW w:w="4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65499C49"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ЗН16</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3FD966D"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4280C1BE"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6095704F"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6002822E"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35213BAE"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2A7935FF"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08EA4941"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5B4905BC" w14:textId="0EDE803C"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B6DF42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43B9956"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5D76620A"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219C05C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79959B1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28872AD3" w14:textId="393FD2DB" w:rsidR="00C83AD7" w:rsidRPr="001F3F70" w:rsidRDefault="009A0412" w:rsidP="00443D97">
            <w:pPr>
              <w:spacing w:after="0" w:line="240" w:lineRule="auto"/>
              <w:ind w:firstLine="567"/>
              <w:jc w:val="both"/>
              <w:rPr>
                <w:rFonts w:ascii="Times New Roman" w:eastAsia="Courier New" w:hAnsi="Times New Roman" w:cs="Times New Roman"/>
                <w:sz w:val="24"/>
                <w:szCs w:val="24"/>
                <w:shd w:val="clear" w:color="auto" w:fill="FFFFFF"/>
                <w:lang w:val="en-US" w:eastAsia="uk-UA"/>
              </w:rPr>
            </w:pPr>
            <w:r w:rsidRPr="001F3F70">
              <w:rPr>
                <w:rFonts w:ascii="Times New Roman" w:eastAsia="Courier New" w:hAnsi="Times New Roman" w:cs="Times New Roman"/>
                <w:sz w:val="24"/>
                <w:szCs w:val="24"/>
                <w:shd w:val="clear" w:color="auto" w:fill="FFFFFF"/>
                <w:lang w:val="en-US" w:eastAsia="uk-UA"/>
              </w:rPr>
              <w:t>+</w:t>
            </w:r>
          </w:p>
        </w:tc>
        <w:tc>
          <w:tcPr>
            <w:tcW w:w="270" w:type="pct"/>
            <w:tcBorders>
              <w:top w:val="single" w:sz="4" w:space="0" w:color="000001"/>
              <w:left w:val="single" w:sz="4" w:space="0" w:color="000001"/>
              <w:bottom w:val="single" w:sz="4" w:space="0" w:color="000001"/>
              <w:right w:val="single" w:sz="4" w:space="0" w:color="000001"/>
            </w:tcBorders>
          </w:tcPr>
          <w:p w14:paraId="7B6AF932" w14:textId="1A9385F8"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51E6F68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248BE977"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r>
      <w:tr w:rsidR="00C83AD7" w:rsidRPr="001F3F70" w14:paraId="13E28673" w14:textId="77777777" w:rsidTr="00012519">
        <w:trPr>
          <w:trHeight w:val="20"/>
          <w:jc w:val="center"/>
        </w:trPr>
        <w:tc>
          <w:tcPr>
            <w:tcW w:w="4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516FED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ЗН17</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E3B762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7A301C77"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22C0F5E5"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5FA624FC"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00107E0D"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F8B9BAF" w14:textId="5D45646E" w:rsidR="00C83AD7" w:rsidRPr="001F3F70" w:rsidRDefault="009A0412" w:rsidP="00443D97">
            <w:pPr>
              <w:spacing w:after="0" w:line="240" w:lineRule="auto"/>
              <w:ind w:firstLine="567"/>
              <w:jc w:val="both"/>
              <w:rPr>
                <w:rFonts w:ascii="Times New Roman" w:eastAsia="Courier New" w:hAnsi="Times New Roman" w:cs="Times New Roman"/>
                <w:sz w:val="24"/>
                <w:szCs w:val="24"/>
                <w:shd w:val="clear" w:color="auto" w:fill="FFFFFF"/>
                <w:lang w:val="en-US" w:eastAsia="uk-UA"/>
              </w:rPr>
            </w:pPr>
            <w:r w:rsidRPr="001F3F70">
              <w:rPr>
                <w:rFonts w:ascii="Times New Roman" w:eastAsia="Courier New" w:hAnsi="Times New Roman" w:cs="Times New Roman"/>
                <w:sz w:val="24"/>
                <w:szCs w:val="24"/>
                <w:shd w:val="clear" w:color="auto" w:fill="FFFFFF"/>
                <w:lang w:val="en-US" w:eastAsia="uk-UA"/>
              </w:rPr>
              <w:t>+</w:t>
            </w:r>
          </w:p>
        </w:tc>
        <w:tc>
          <w:tcPr>
            <w:tcW w:w="270" w:type="pct"/>
            <w:tcBorders>
              <w:top w:val="single" w:sz="4" w:space="0" w:color="000001"/>
              <w:left w:val="single" w:sz="4" w:space="0" w:color="000001"/>
              <w:bottom w:val="single" w:sz="4" w:space="0" w:color="000001"/>
              <w:right w:val="single" w:sz="4" w:space="0" w:color="000001"/>
            </w:tcBorders>
          </w:tcPr>
          <w:p w14:paraId="355447D9" w14:textId="688C205B" w:rsidR="00C83AD7" w:rsidRPr="001F3F70" w:rsidRDefault="009A0412" w:rsidP="00443D97">
            <w:pPr>
              <w:spacing w:after="0" w:line="240" w:lineRule="auto"/>
              <w:ind w:firstLine="567"/>
              <w:jc w:val="both"/>
              <w:rPr>
                <w:rFonts w:ascii="Times New Roman" w:eastAsia="Courier New" w:hAnsi="Times New Roman" w:cs="Times New Roman"/>
                <w:sz w:val="24"/>
                <w:szCs w:val="24"/>
                <w:shd w:val="clear" w:color="auto" w:fill="FFFFFF"/>
                <w:lang w:val="en-US" w:eastAsia="uk-UA"/>
              </w:rPr>
            </w:pPr>
            <w:r w:rsidRPr="001F3F70">
              <w:rPr>
                <w:rFonts w:ascii="Times New Roman" w:eastAsia="Courier New" w:hAnsi="Times New Roman" w:cs="Times New Roman"/>
                <w:sz w:val="24"/>
                <w:szCs w:val="24"/>
                <w:shd w:val="clear" w:color="auto" w:fill="FFFFFF"/>
                <w:lang w:val="en-US" w:eastAsia="uk-UA"/>
              </w:rPr>
              <w:t>+</w:t>
            </w:r>
          </w:p>
        </w:tc>
        <w:tc>
          <w:tcPr>
            <w:tcW w:w="270" w:type="pct"/>
            <w:tcBorders>
              <w:top w:val="single" w:sz="4" w:space="0" w:color="000001"/>
              <w:left w:val="single" w:sz="4" w:space="0" w:color="000001"/>
              <w:bottom w:val="single" w:sz="4" w:space="0" w:color="000001"/>
              <w:right w:val="single" w:sz="4" w:space="0" w:color="000001"/>
            </w:tcBorders>
            <w:vAlign w:val="center"/>
          </w:tcPr>
          <w:p w14:paraId="03E5CCBD" w14:textId="1F08F2B8"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1EC256F"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B64E4B1"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8A6648B"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26C074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1560266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048738FA"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24AD2D2F" w14:textId="6482AF2D"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22AB24AA"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1AAA574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C83AD7" w:rsidRPr="001F3F70" w14:paraId="08ADF158" w14:textId="77777777" w:rsidTr="00012519">
        <w:trPr>
          <w:trHeight w:val="20"/>
          <w:jc w:val="center"/>
        </w:trPr>
        <w:tc>
          <w:tcPr>
            <w:tcW w:w="4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744CACD6"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ЗН18</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C8F7D6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67CA0B51"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4D20FFC9"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0601A84D"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77C9847"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112F029E"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626E8ED"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08A24321" w14:textId="7D5522D9"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3F60275"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FC9288F"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0325B891"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9263225"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295E9A60"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1A44017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2D5512B1" w14:textId="52A18A50"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33BAE485"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23DDA27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C83AD7" w:rsidRPr="001F3F70" w14:paraId="6E488B6B" w14:textId="77777777" w:rsidTr="00012519">
        <w:trPr>
          <w:trHeight w:val="20"/>
          <w:jc w:val="center"/>
        </w:trPr>
        <w:tc>
          <w:tcPr>
            <w:tcW w:w="4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4106F19"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ЗН19</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582D96A"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17DB8E5A"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5CF0DA2D"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1EEED521"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0689577B"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10EA93D0"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0E0BC96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4B73123A" w14:textId="5DC29CF2"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88F209A"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5E26C2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1A5B83C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3DA8BC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32315D7C"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76A9ACC7"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2ADC321E" w14:textId="3DF838D9"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C7B7B1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082E2B87"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C83AD7" w:rsidRPr="001F3F70" w14:paraId="066937A6" w14:textId="77777777" w:rsidTr="00012519">
        <w:trPr>
          <w:trHeight w:val="20"/>
          <w:jc w:val="center"/>
        </w:trPr>
        <w:tc>
          <w:tcPr>
            <w:tcW w:w="4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70197C9B"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ЗН20</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CCE468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3073E156"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68988099"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3D8A5E0D"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065BCA1A"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22FD4617"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35A860F5"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0046E4DB" w14:textId="7539636E"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AC647A7"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3B79DF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163331B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450638E7"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1AC1DB7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16F75C81"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1A0C82FA" w14:textId="6656473A"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D096D2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1DACBA06"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C83AD7" w:rsidRPr="001F3F70" w14:paraId="70821D21" w14:textId="77777777" w:rsidTr="00012519">
        <w:trPr>
          <w:trHeight w:val="20"/>
          <w:jc w:val="center"/>
        </w:trPr>
        <w:tc>
          <w:tcPr>
            <w:tcW w:w="4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D88890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ЗН21</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9FD0A49"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0B80765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5A4825E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1CE2909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FE0F70F"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054E8157"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59C776B"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3AD0E45E" w14:textId="179C635C"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AD5ADE1"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27C98BB"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30FC31D9"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56112BAC"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6BC53727"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067F6C3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07E1D2ED" w14:textId="2AA491F0"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7D65760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386E09FE"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C83AD7" w:rsidRPr="001F3F70" w14:paraId="0D2A2B27" w14:textId="77777777" w:rsidTr="00012519">
        <w:trPr>
          <w:trHeight w:val="20"/>
          <w:jc w:val="center"/>
        </w:trPr>
        <w:tc>
          <w:tcPr>
            <w:tcW w:w="4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0E1C37B" w14:textId="1D354B2B"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ЗН22</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014F2B7"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6EB036B0"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792EEC01"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1820DC20"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68B926E" w14:textId="70BE9FAB"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22CE1B05"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4C3CB5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3FA9718B" w14:textId="3E9E2A26"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275CAFE"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BF968E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0A39948D"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E048EA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FE1AE07"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34BC3965"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3FDE2B11" w14:textId="616682FE"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9271400"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7B37224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C83AD7" w:rsidRPr="001F3F70" w14:paraId="55E338C3" w14:textId="77777777" w:rsidTr="00012519">
        <w:trPr>
          <w:trHeight w:val="20"/>
          <w:jc w:val="center"/>
        </w:trPr>
        <w:tc>
          <w:tcPr>
            <w:tcW w:w="4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4AA45C3F"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УМ1</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E73AE09"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56E85E3E"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2B745B99"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29EAC5B7"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3D7A7A01"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14DCBA3C"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3EF801D1"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2EAFBBBF" w14:textId="765BE89F"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6C2660E"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AD1EE7F"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32B73596"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398F7EDA"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1025659"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7CF6C997"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1B77669" w14:textId="33F2997B"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5646916E"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6C46096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r>
      <w:tr w:rsidR="00C83AD7" w:rsidRPr="001F3F70" w14:paraId="08C5DC6F" w14:textId="77777777" w:rsidTr="00012519">
        <w:trPr>
          <w:trHeight w:val="20"/>
          <w:jc w:val="center"/>
        </w:trPr>
        <w:tc>
          <w:tcPr>
            <w:tcW w:w="4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9057F5D"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УМ2</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2F3C331"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4C93EF50"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vAlign w:val="center"/>
          </w:tcPr>
          <w:p w14:paraId="6250B8F6"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4DD49A9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148DA09E"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812384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D9840B5"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703BA244" w14:textId="4B6A71B0"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ACCFDDE"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5340E87"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191E4BEE"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3A5398BE"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34177C1A"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0504622C"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0400CB70" w14:textId="22A091C1"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2D8940EF"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058CE1FA"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C83AD7" w:rsidRPr="001F3F70" w14:paraId="46A0E5CB" w14:textId="77777777" w:rsidTr="00012519">
        <w:trPr>
          <w:trHeight w:val="20"/>
          <w:jc w:val="center"/>
        </w:trPr>
        <w:tc>
          <w:tcPr>
            <w:tcW w:w="4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29A65309"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УМ3</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CCC4966"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7428B2AE"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585BBB50"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522DE0E0"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703CDFF1"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2CBCA189"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7BD688F9"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4518D208" w14:textId="64F73C70"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43E62E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8645A1C"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CE1AE20"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08E1E62F"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D48436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19A04AF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384EDEAC" w14:textId="1436E949"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4C149EC"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63DA99E"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C83AD7" w:rsidRPr="001F3F70" w14:paraId="21807569" w14:textId="77777777" w:rsidTr="00012519">
        <w:trPr>
          <w:trHeight w:val="20"/>
          <w:jc w:val="center"/>
        </w:trPr>
        <w:tc>
          <w:tcPr>
            <w:tcW w:w="4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259C7CF5"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УМ4</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F727F2B"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66858F5A"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2CD95DEB"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vAlign w:val="center"/>
          </w:tcPr>
          <w:p w14:paraId="29F4BB4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345944EB"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AECEC00"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099C035A"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2CC0F0B4" w14:textId="7051B50F"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0DEEA6F"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2D44AEB"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254ABB6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3F03BC2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0D555CE1"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EF9E13E"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1ED8CA8E" w14:textId="3567ECF2"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7DDF6081"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7D863A8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C83AD7" w:rsidRPr="001F3F70" w14:paraId="107B3A61" w14:textId="77777777" w:rsidTr="00012519">
        <w:trPr>
          <w:trHeight w:val="20"/>
          <w:jc w:val="center"/>
        </w:trPr>
        <w:tc>
          <w:tcPr>
            <w:tcW w:w="4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824F650"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УМ5</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D0A4B9B"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vAlign w:val="center"/>
          </w:tcPr>
          <w:p w14:paraId="2F034C6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2C96F61E"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366CA98D"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91F7406"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B20D5E7"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F4F1EEE"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01B15919" w14:textId="413953C2"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BB3C38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A60519C"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2C27900D"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04CE0AC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F7F84B9"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3D445FA0"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0A139BA8" w14:textId="034305DB"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2D47259E"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1D7AF0F9"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C83AD7" w:rsidRPr="001F3F70" w14:paraId="398AA649" w14:textId="77777777" w:rsidTr="00012519">
        <w:trPr>
          <w:trHeight w:val="20"/>
          <w:jc w:val="center"/>
        </w:trPr>
        <w:tc>
          <w:tcPr>
            <w:tcW w:w="4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627B5E5F"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УМ6</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1E05920"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06C7E8B6"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3E37378E"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675B073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39FBED4E"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2AC44B8A"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3F3EA186"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2A30D7DF" w14:textId="2962680E"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ED64866"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DA4485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278494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B9F5B6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B81F32D"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4ECC7F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235AFC43" w14:textId="03155865"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748C53EE"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467CB72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r>
      <w:tr w:rsidR="00C83AD7" w:rsidRPr="001F3F70" w14:paraId="1968EE55" w14:textId="77777777" w:rsidTr="00012519">
        <w:trPr>
          <w:trHeight w:val="20"/>
          <w:jc w:val="center"/>
        </w:trPr>
        <w:tc>
          <w:tcPr>
            <w:tcW w:w="4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71A1FEE"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УМ7</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047A60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37B96011"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5DA739E0"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73642E1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EAD2D9D"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397BF4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EAB1105"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654877BA" w14:textId="60C7739C"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825F8E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3CAAA0E"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20EAC9C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A4AD5D1"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3F9918F"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038EDB6"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2852049A" w14:textId="6ABF840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6D873FC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78A62867"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r>
      <w:tr w:rsidR="00C83AD7" w:rsidRPr="001F3F70" w14:paraId="0D21B7AE" w14:textId="77777777" w:rsidTr="00012519">
        <w:trPr>
          <w:trHeight w:val="20"/>
          <w:jc w:val="center"/>
        </w:trPr>
        <w:tc>
          <w:tcPr>
            <w:tcW w:w="4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698BF08B"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УМ8</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897F125"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380ADA7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vAlign w:val="center"/>
          </w:tcPr>
          <w:p w14:paraId="136B6EF5"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1B8C662D"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3385994A"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10D7FEBE"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4E31319"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74389686" w14:textId="63B8D57D"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9F38C2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F54057D"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5636007"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3067E1A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1C48C03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7C7159C"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2E023A06" w14:textId="330451E9"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2678B55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7FD0ED0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C83AD7" w:rsidRPr="001F3F70" w14:paraId="5E05CC4F" w14:textId="77777777" w:rsidTr="00012519">
        <w:trPr>
          <w:trHeight w:val="20"/>
          <w:jc w:val="center"/>
        </w:trPr>
        <w:tc>
          <w:tcPr>
            <w:tcW w:w="4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61904030"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lastRenderedPageBreak/>
              <w:t>УМ9</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5FB5131"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4566CA40"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vAlign w:val="center"/>
          </w:tcPr>
          <w:p w14:paraId="1369C00F"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5AF9CBE0"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3B7A913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9DE717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D7A6507"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3C0F34B4" w14:textId="56607521"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E65BF8C"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07235C1"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0884E311"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D07AE4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AB504D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9F513E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D86ED63" w14:textId="3B94E3D4"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6C4DEDE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04AC38A5"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r>
      <w:tr w:rsidR="00C83AD7" w:rsidRPr="001F3F70" w14:paraId="7338E618" w14:textId="77777777" w:rsidTr="00012519">
        <w:trPr>
          <w:trHeight w:val="20"/>
          <w:jc w:val="center"/>
        </w:trPr>
        <w:tc>
          <w:tcPr>
            <w:tcW w:w="4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F7BDFA6"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УМ10</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E3F9AD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vAlign w:val="center"/>
          </w:tcPr>
          <w:p w14:paraId="19238159"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vAlign w:val="center"/>
          </w:tcPr>
          <w:p w14:paraId="0225EE01"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04285876"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76A1AEC1"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13B74ED5"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0E96FE0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1AD64DE9" w14:textId="6B82A8EA"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A77A01B"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A45E671"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76A648D6"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44542B6"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01D1B7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AA3A3AA"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07B31B18" w14:textId="2A098798"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7D23150C"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45EB6971"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r>
      <w:tr w:rsidR="00C83AD7" w:rsidRPr="001F3F70" w14:paraId="39C9CD1F" w14:textId="77777777" w:rsidTr="00012519">
        <w:trPr>
          <w:trHeight w:val="20"/>
          <w:jc w:val="center"/>
        </w:trPr>
        <w:tc>
          <w:tcPr>
            <w:tcW w:w="4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68E022F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УМ11</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9A9A46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7C152BB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533A9765"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09CED30A"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057E7DDD"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1BEEC08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7860FF6"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5E82D5D6" w14:textId="519B8D3C"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C525D37"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ECEE517"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2378297"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699AF86"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30EF8B4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31C063E6"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70BE4C2C" w14:textId="02CA9B9C"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4F7D3516"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116A65A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r>
      <w:tr w:rsidR="00C83AD7" w:rsidRPr="001F3F70" w14:paraId="3C44340B" w14:textId="77777777" w:rsidTr="00012519">
        <w:trPr>
          <w:trHeight w:val="20"/>
          <w:jc w:val="center"/>
        </w:trPr>
        <w:tc>
          <w:tcPr>
            <w:tcW w:w="4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DCEECDD"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УМ12</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661A28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7AA47FAF"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13C365B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4A2120B9"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403F9C0D"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3137262A"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0833AD7"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73F148D9" w14:textId="4D1F300D"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A849F67"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CE3DB8E"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C6AA5B5"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26409C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2D7652A"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752FAD9E"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7C50E89A" w14:textId="3CC53930"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46F84ECF"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3EF4469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r>
      <w:tr w:rsidR="00C83AD7" w:rsidRPr="001F3F70" w14:paraId="3E7F1FCC" w14:textId="77777777" w:rsidTr="00012519">
        <w:trPr>
          <w:trHeight w:val="20"/>
          <w:jc w:val="center"/>
        </w:trPr>
        <w:tc>
          <w:tcPr>
            <w:tcW w:w="4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F8D5E25"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УМ13</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D61643F"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6C4F7E3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40A98F5F"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43EDFA5D"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E0D5C4D"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7BD2AF4A"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77B1E67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1BAAAD3C" w14:textId="057514F6"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DC49C67"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AB111CD"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7604E55F"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34E0701D"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2139D317"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2EC2F0EC"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263E8EE" w14:textId="412475AB"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0DEBC88F"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2979BE1D"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r>
      <w:tr w:rsidR="00C83AD7" w:rsidRPr="001F3F70" w14:paraId="36581FE8" w14:textId="77777777" w:rsidTr="00012519">
        <w:trPr>
          <w:trHeight w:val="20"/>
          <w:jc w:val="center"/>
        </w:trPr>
        <w:tc>
          <w:tcPr>
            <w:tcW w:w="4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2DF3B6F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УМ14</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9BF041C"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300D92F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13CC040C"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14C3EC9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7E8A293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8327E4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A6356D9"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3B5756F6" w14:textId="7EE2B5BF"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0AFDE81"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5F7CB1D"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E37DF9D"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208A803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7C64E929"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2E1C8AC"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651B26B" w14:textId="07A1525F"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47369BB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14FFD9ED"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r>
      <w:tr w:rsidR="00C83AD7" w:rsidRPr="001F3F70" w14:paraId="2A92BC1A" w14:textId="77777777" w:rsidTr="00012519">
        <w:trPr>
          <w:trHeight w:val="20"/>
          <w:jc w:val="center"/>
        </w:trPr>
        <w:tc>
          <w:tcPr>
            <w:tcW w:w="4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6DCCD3B5"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УМ15</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5E2AB15"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43CA26DC"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3D41A4C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1A5B64D9"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CDD8C0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E273811" w14:textId="3299C2A9" w:rsidR="00C83AD7" w:rsidRPr="001F3F70" w:rsidRDefault="009A0412" w:rsidP="00443D97">
            <w:pPr>
              <w:spacing w:after="0" w:line="240" w:lineRule="auto"/>
              <w:ind w:firstLine="567"/>
              <w:jc w:val="both"/>
              <w:rPr>
                <w:rFonts w:ascii="Times New Roman" w:eastAsia="Courier New" w:hAnsi="Times New Roman" w:cs="Times New Roman"/>
                <w:sz w:val="24"/>
                <w:szCs w:val="24"/>
                <w:shd w:val="clear" w:color="auto" w:fill="FFFFFF"/>
                <w:lang w:val="en-US" w:eastAsia="uk-UA"/>
              </w:rPr>
            </w:pPr>
            <w:r w:rsidRPr="001F3F70">
              <w:rPr>
                <w:rFonts w:ascii="Times New Roman" w:eastAsia="Courier New" w:hAnsi="Times New Roman" w:cs="Times New Roman"/>
                <w:sz w:val="24"/>
                <w:szCs w:val="24"/>
                <w:shd w:val="clear" w:color="auto" w:fill="FFFFFF"/>
                <w:lang w:val="en-US" w:eastAsia="uk-UA"/>
              </w:rPr>
              <w:t>+</w:t>
            </w:r>
          </w:p>
        </w:tc>
        <w:tc>
          <w:tcPr>
            <w:tcW w:w="270" w:type="pct"/>
            <w:tcBorders>
              <w:top w:val="single" w:sz="4" w:space="0" w:color="000001"/>
              <w:left w:val="single" w:sz="4" w:space="0" w:color="000001"/>
              <w:bottom w:val="single" w:sz="4" w:space="0" w:color="000001"/>
              <w:right w:val="single" w:sz="4" w:space="0" w:color="000001"/>
            </w:tcBorders>
          </w:tcPr>
          <w:p w14:paraId="3014F885" w14:textId="64C4878E" w:rsidR="00C83AD7" w:rsidRPr="001F3F70" w:rsidRDefault="009A0412" w:rsidP="00443D97">
            <w:pPr>
              <w:spacing w:after="0" w:line="240" w:lineRule="auto"/>
              <w:ind w:firstLine="567"/>
              <w:jc w:val="both"/>
              <w:rPr>
                <w:rFonts w:ascii="Times New Roman" w:eastAsia="Courier New" w:hAnsi="Times New Roman" w:cs="Times New Roman"/>
                <w:sz w:val="24"/>
                <w:szCs w:val="24"/>
                <w:shd w:val="clear" w:color="auto" w:fill="FFFFFF"/>
                <w:lang w:val="en-US" w:eastAsia="uk-UA"/>
              </w:rPr>
            </w:pPr>
            <w:r w:rsidRPr="001F3F70">
              <w:rPr>
                <w:rFonts w:ascii="Times New Roman" w:eastAsia="Courier New" w:hAnsi="Times New Roman" w:cs="Times New Roman"/>
                <w:sz w:val="24"/>
                <w:szCs w:val="24"/>
                <w:shd w:val="clear" w:color="auto" w:fill="FFFFFF"/>
                <w:lang w:val="en-US" w:eastAsia="uk-UA"/>
              </w:rPr>
              <w:t>+</w:t>
            </w:r>
          </w:p>
        </w:tc>
        <w:tc>
          <w:tcPr>
            <w:tcW w:w="270" w:type="pct"/>
            <w:tcBorders>
              <w:top w:val="single" w:sz="4" w:space="0" w:color="000001"/>
              <w:left w:val="single" w:sz="4" w:space="0" w:color="000001"/>
              <w:bottom w:val="single" w:sz="4" w:space="0" w:color="000001"/>
              <w:right w:val="single" w:sz="4" w:space="0" w:color="000001"/>
            </w:tcBorders>
            <w:vAlign w:val="center"/>
          </w:tcPr>
          <w:p w14:paraId="3F38AAA7" w14:textId="3007A36A"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BF7AFFE"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8278F9E"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0BD936A"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13CD1C6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3EC68B0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320B7017"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1D08AEB" w14:textId="3ADC573C"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186E517C"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B38BC0A"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C83AD7" w:rsidRPr="001F3F70" w14:paraId="25F905C7" w14:textId="77777777" w:rsidTr="00012519">
        <w:trPr>
          <w:trHeight w:val="20"/>
          <w:jc w:val="center"/>
        </w:trPr>
        <w:tc>
          <w:tcPr>
            <w:tcW w:w="4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A46FD9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УМ16</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07AB8DB"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2F129C3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77FF2711"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128AAF8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0482CBE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3AFBCD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1351DD36"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6D7C03A3" w14:textId="2F8EC615"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9A47641"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559872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16A2164B"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633E0726"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5DA516B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25B6D593" w14:textId="47A2F81F" w:rsidR="00C83AD7" w:rsidRPr="001F3F70" w:rsidRDefault="009A0412" w:rsidP="00443D97">
            <w:pPr>
              <w:spacing w:after="0" w:line="240" w:lineRule="auto"/>
              <w:ind w:firstLine="567"/>
              <w:jc w:val="both"/>
              <w:rPr>
                <w:rFonts w:ascii="Times New Roman" w:eastAsia="Courier New" w:hAnsi="Times New Roman" w:cs="Times New Roman"/>
                <w:sz w:val="24"/>
                <w:szCs w:val="24"/>
                <w:shd w:val="clear" w:color="auto" w:fill="FFFFFF"/>
                <w:lang w:val="en-US" w:eastAsia="uk-UA"/>
              </w:rPr>
            </w:pPr>
            <w:r w:rsidRPr="001F3F70">
              <w:rPr>
                <w:rFonts w:ascii="Times New Roman" w:eastAsia="Courier New" w:hAnsi="Times New Roman" w:cs="Times New Roman"/>
                <w:sz w:val="24"/>
                <w:szCs w:val="24"/>
                <w:shd w:val="clear" w:color="auto" w:fill="FFFFFF"/>
                <w:lang w:val="en-US" w:eastAsia="uk-UA"/>
              </w:rPr>
              <w:t>+</w:t>
            </w:r>
          </w:p>
        </w:tc>
        <w:tc>
          <w:tcPr>
            <w:tcW w:w="270" w:type="pct"/>
            <w:tcBorders>
              <w:top w:val="single" w:sz="4" w:space="0" w:color="000001"/>
              <w:left w:val="single" w:sz="4" w:space="0" w:color="000001"/>
              <w:bottom w:val="single" w:sz="4" w:space="0" w:color="000001"/>
              <w:right w:val="single" w:sz="4" w:space="0" w:color="000001"/>
            </w:tcBorders>
          </w:tcPr>
          <w:p w14:paraId="2165697C" w14:textId="7BD7ED48"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A8C8F51"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0D62E507"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r>
      <w:tr w:rsidR="00C83AD7" w:rsidRPr="001F3F70" w14:paraId="1FC64A4B" w14:textId="77777777" w:rsidTr="00012519">
        <w:trPr>
          <w:trHeight w:val="20"/>
          <w:jc w:val="center"/>
        </w:trPr>
        <w:tc>
          <w:tcPr>
            <w:tcW w:w="4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D5F5AAA"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УМ17</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E260E8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0507A0DE"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10B31FFF"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42DF27B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014A1800"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5D3418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0851D5D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06038C86" w14:textId="46A02254"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132998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D38369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10923BCF"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50D3396"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7680F4F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2352C019"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C423152" w14:textId="722C29F6"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226AFA39"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7D0E119A"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C83AD7" w:rsidRPr="001F3F70" w14:paraId="11C1DCD7" w14:textId="77777777" w:rsidTr="00012519">
        <w:trPr>
          <w:trHeight w:val="20"/>
          <w:jc w:val="center"/>
        </w:trPr>
        <w:tc>
          <w:tcPr>
            <w:tcW w:w="4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51CD0C7"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УМ18</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D82183F"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52E8D3F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4918BBF1"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54EEE72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71554BEE"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224BD705"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96BE69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6C261AB4" w14:textId="4684A2F2"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CDB684D"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83CFDA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36DBEBE6"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2DF5B68A"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66899C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795534DA"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35DF8836" w14:textId="38A05121"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B79463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5686F069"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C83AD7" w:rsidRPr="001F3F70" w14:paraId="230ACDFA" w14:textId="77777777" w:rsidTr="00012519">
        <w:trPr>
          <w:trHeight w:val="20"/>
          <w:jc w:val="center"/>
        </w:trPr>
        <w:tc>
          <w:tcPr>
            <w:tcW w:w="4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541DEC6"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УМ19</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B0C346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7E42875D"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594FECFA"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6A4305C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1B2C85A7"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7360CA9"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A85D77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28410CF7" w14:textId="6B7A3666"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29B349F"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73EB03E"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3AFC3DB9"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79D8BE2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0B03666A"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3A4AC33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1C7CA363" w14:textId="54D9958A"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7494CD40"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0B930A9D"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C83AD7" w:rsidRPr="001F3F70" w14:paraId="5D727501" w14:textId="77777777" w:rsidTr="00012519">
        <w:trPr>
          <w:trHeight w:val="20"/>
          <w:jc w:val="center"/>
        </w:trPr>
        <w:tc>
          <w:tcPr>
            <w:tcW w:w="4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708CB859"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УМ20</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18927F0"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65CE1AE5"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2EEAB4EF"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7D2C045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00549E7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86BE34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24E792C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1CAEB347" w14:textId="0BA71BF1"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5207D70"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A7918EF"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12BE94B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345C0F1E"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ABCB52F"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C3ED31C"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47FAA42" w14:textId="612F3CDD"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70B38C2D"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3315914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C83AD7" w:rsidRPr="001F3F70" w14:paraId="7EC23EAB" w14:textId="77777777" w:rsidTr="00012519">
        <w:trPr>
          <w:trHeight w:val="20"/>
          <w:jc w:val="center"/>
        </w:trPr>
        <w:tc>
          <w:tcPr>
            <w:tcW w:w="4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AFF940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УМ21</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9DDF91B"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23AA354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53CA048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081BDFC6"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7D53B7AC"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6253549C"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1A6026BA"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30645BAA" w14:textId="62F6351B"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51D4D1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0235E5F"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07E83563"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7254C664"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394BE9B5"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4CAE448"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30519681" w14:textId="4135B76F"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5078CDC"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DB39E07"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C83AD7" w:rsidRPr="003452A9" w14:paraId="4C1E8953" w14:textId="77777777" w:rsidTr="00012519">
        <w:trPr>
          <w:trHeight w:val="20"/>
          <w:jc w:val="center"/>
        </w:trPr>
        <w:tc>
          <w:tcPr>
            <w:tcW w:w="4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7CEB14F0"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УМ22</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18F2DE7"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4CE0D45A"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683F6DF0"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646989F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7582A52F"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3E282450"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09FBDD1B"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vAlign w:val="center"/>
          </w:tcPr>
          <w:p w14:paraId="3FDDE91F" w14:textId="75BA5FD8"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F452CCB"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BD43C1D"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7813129A"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p>
        </w:tc>
        <w:tc>
          <w:tcPr>
            <w:tcW w:w="270" w:type="pct"/>
            <w:tcBorders>
              <w:top w:val="single" w:sz="4" w:space="0" w:color="000001"/>
              <w:left w:val="single" w:sz="4" w:space="0" w:color="000001"/>
              <w:bottom w:val="single" w:sz="4" w:space="0" w:color="000001"/>
              <w:right w:val="single" w:sz="4" w:space="0" w:color="000001"/>
            </w:tcBorders>
          </w:tcPr>
          <w:p w14:paraId="0EBD97A2" w14:textId="77777777" w:rsidR="00C83AD7" w:rsidRPr="001F3F70"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1A6ED4BB" w14:textId="77777777" w:rsidR="00C83AD7" w:rsidRPr="003452A9"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r w:rsidRPr="001F3F70">
              <w:rPr>
                <w:rFonts w:ascii="Times New Roman" w:eastAsia="Courier New" w:hAnsi="Times New Roman" w:cs="Times New Roman"/>
                <w:sz w:val="24"/>
                <w:szCs w:val="24"/>
                <w:shd w:val="clear" w:color="auto" w:fill="FFFFFF"/>
                <w:lang w:eastAsia="uk-UA"/>
              </w:rPr>
              <w:t>+</w:t>
            </w:r>
            <w:bookmarkStart w:id="25" w:name="_GoBack"/>
            <w:bookmarkEnd w:id="25"/>
          </w:p>
        </w:tc>
        <w:tc>
          <w:tcPr>
            <w:tcW w:w="270" w:type="pct"/>
            <w:tcBorders>
              <w:top w:val="single" w:sz="4" w:space="0" w:color="000001"/>
              <w:left w:val="single" w:sz="4" w:space="0" w:color="000001"/>
              <w:bottom w:val="single" w:sz="4" w:space="0" w:color="000001"/>
              <w:right w:val="single" w:sz="4" w:space="0" w:color="000001"/>
            </w:tcBorders>
          </w:tcPr>
          <w:p w14:paraId="5EB06267" w14:textId="77777777" w:rsidR="00C83AD7" w:rsidRPr="003452A9"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28E3CA39" w14:textId="36A47885" w:rsidR="00C83AD7" w:rsidRPr="003452A9"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45D1C0B4" w14:textId="77777777" w:rsidR="00C83AD7" w:rsidRPr="003452A9"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70" w:type="pct"/>
            <w:tcBorders>
              <w:top w:val="single" w:sz="4" w:space="0" w:color="000001"/>
              <w:left w:val="single" w:sz="4" w:space="0" w:color="000001"/>
              <w:bottom w:val="single" w:sz="4" w:space="0" w:color="000001"/>
              <w:right w:val="single" w:sz="4" w:space="0" w:color="000001"/>
            </w:tcBorders>
          </w:tcPr>
          <w:p w14:paraId="1ADA849F" w14:textId="77777777" w:rsidR="00C83AD7" w:rsidRPr="003452A9" w:rsidRDefault="00C83AD7" w:rsidP="00443D97">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bl>
    <w:p w14:paraId="6349D133" w14:textId="40282CFA" w:rsidR="00034C49" w:rsidRDefault="00034C49"/>
    <w:p w14:paraId="11D3DCB1" w14:textId="77777777" w:rsidR="001E479F" w:rsidRDefault="001E479F"/>
    <w:sectPr w:rsidR="001E479F" w:rsidSect="0008395C">
      <w:pgSz w:w="16840" w:h="11907" w:orient="landscape" w:code="9"/>
      <w:pgMar w:top="1134" w:right="1985" w:bottom="1418" w:left="1418" w:header="720" w:footer="1418" w:gutter="0"/>
      <w:cols w:space="720"/>
      <w:titlePg/>
      <w:docGrid w:linePitch="299"/>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Користувач Windows" w:date="2021-04-18T13:55:00Z" w:initials="КW">
    <w:p w14:paraId="7B6DAFC3" w14:textId="5EBE2802" w:rsidR="00571036" w:rsidRDefault="00571036">
      <w:pPr>
        <w:pStyle w:val="ae"/>
      </w:pPr>
      <w:r>
        <w:rPr>
          <w:rStyle w:val="ad"/>
        </w:rPr>
        <w:annotationRef/>
      </w:r>
      <w:r>
        <w:t>Ось така примітка</w:t>
      </w:r>
    </w:p>
  </w:comment>
  <w:comment w:id="9" w:author="Irina" w:date="2021-04-16T19:45:00Z" w:initials="I">
    <w:p w14:paraId="7B0E2058" w14:textId="6F24D901" w:rsidR="00EF3A6B" w:rsidRDefault="00EF3A6B">
      <w:pPr>
        <w:pStyle w:val="ae"/>
      </w:pPr>
      <w:r>
        <w:rPr>
          <w:rStyle w:val="ad"/>
        </w:rPr>
        <w:annotationRef/>
      </w:r>
      <w:r>
        <w:t>Чи Менеджмент стартап-проектів?</w:t>
      </w:r>
    </w:p>
    <w:p w14:paraId="73A5FCD6" w14:textId="3BF37886" w:rsidR="00BE464F" w:rsidRDefault="00BE464F">
      <w:pPr>
        <w:pStyle w:val="ae"/>
      </w:pPr>
      <w:r>
        <w:t>виправила</w:t>
      </w:r>
    </w:p>
  </w:comment>
  <w:comment w:id="10" w:author="Користувач Windows" w:date="2021-04-21T16:39:00Z" w:initials="КW">
    <w:p w14:paraId="5ED9F99B" w14:textId="154952D4" w:rsidR="003F6BC9" w:rsidRDefault="003F6BC9">
      <w:pPr>
        <w:pStyle w:val="ae"/>
      </w:pPr>
      <w:r>
        <w:rPr>
          <w:rStyle w:val="ad"/>
        </w:rPr>
        <w:annotationRef/>
      </w:r>
      <w:r>
        <w:t>виправила назву за НМК</w:t>
      </w:r>
    </w:p>
  </w:comment>
  <w:comment w:id="11" w:author="Irina" w:date="2021-04-16T19:50:00Z" w:initials="I">
    <w:p w14:paraId="71AA108D" w14:textId="7C6C5907" w:rsidR="00EF3A6B" w:rsidRDefault="00EF3A6B">
      <w:pPr>
        <w:pStyle w:val="ae"/>
      </w:pPr>
      <w:r>
        <w:rPr>
          <w:rStyle w:val="ad"/>
        </w:rPr>
        <w:annotationRef/>
      </w:r>
      <w:r>
        <w:t>А це остаточний список дисциплін, бо він різниться з минулою версією</w:t>
      </w:r>
    </w:p>
    <w:p w14:paraId="63A04C17" w14:textId="2C016E2F" w:rsidR="00BE464F" w:rsidRDefault="00BE464F">
      <w:pPr>
        <w:pStyle w:val="ae"/>
      </w:pPr>
      <w:r>
        <w:t>остаточний</w:t>
      </w:r>
    </w:p>
  </w:comment>
  <w:comment w:id="12" w:author="Irina" w:date="2021-04-16T19:47:00Z" w:initials="I">
    <w:p w14:paraId="50B457DD" w14:textId="24306DF5" w:rsidR="00EF3A6B" w:rsidRDefault="00EF3A6B">
      <w:pPr>
        <w:pStyle w:val="ae"/>
      </w:pPr>
      <w:r>
        <w:rPr>
          <w:rStyle w:val="ad"/>
        </w:rPr>
        <w:annotationRef/>
      </w:r>
      <w:r>
        <w:t>Яка назва дисципліни?</w:t>
      </w:r>
    </w:p>
    <w:p w14:paraId="70F71A08" w14:textId="13F23BA6" w:rsidR="00EF3A6B" w:rsidRDefault="00EF3A6B">
      <w:pPr>
        <w:pStyle w:val="ae"/>
      </w:pPr>
      <w:r>
        <w:t>Так, остаточний, назву дисципліни написала і в правильному порядку ПО1-ПО7 поставила.</w:t>
      </w:r>
    </w:p>
  </w:comment>
  <w:comment w:id="14" w:author="Користувач Windows" w:date="2021-04-05T13:49:00Z" w:initials="КW">
    <w:p w14:paraId="3A827209" w14:textId="153EA307" w:rsidR="00EF3A6B" w:rsidRPr="00275B69" w:rsidRDefault="00EF3A6B">
      <w:pPr>
        <w:pStyle w:val="ae"/>
      </w:pPr>
      <w:r>
        <w:rPr>
          <w:rStyle w:val="ad"/>
        </w:rPr>
        <w:annotationRef/>
      </w:r>
      <w:r>
        <w:t>Вставила правильну структуру</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6DAFC3" w15:done="0"/>
  <w15:commentEx w15:paraId="73A5FCD6" w15:done="0"/>
  <w15:commentEx w15:paraId="5ED9F99B" w15:done="0"/>
  <w15:commentEx w15:paraId="63A04C17" w15:done="0"/>
  <w15:commentEx w15:paraId="70F71A08" w15:done="0"/>
  <w15:commentEx w15:paraId="3A8272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467D9" w16cex:dateUtc="2021-04-16T16:45:00Z"/>
  <w16cex:commentExtensible w16cex:durableId="24246805" w16cex:dateUtc="2021-04-16T16:46:00Z"/>
  <w16cex:commentExtensible w16cex:durableId="24246903" w16cex:dateUtc="2021-04-16T16:50:00Z"/>
  <w16cex:commentExtensible w16cex:durableId="2424683A" w16cex:dateUtc="2021-04-16T1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0E2058" w16cid:durableId="242467D9"/>
  <w16cid:commentId w16cid:paraId="6C92A864" w16cid:durableId="24246805"/>
  <w16cid:commentId w16cid:paraId="71AA108D" w16cid:durableId="24246903"/>
  <w16cid:commentId w16cid:paraId="1CEDFBA6" w16cid:durableId="2424683A"/>
  <w16cid:commentId w16cid:paraId="3A827209" w16cid:durableId="2424641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8F579" w14:textId="77777777" w:rsidR="00220C89" w:rsidRDefault="00220C89" w:rsidP="00A245DF">
      <w:pPr>
        <w:spacing w:after="0" w:line="240" w:lineRule="auto"/>
      </w:pPr>
      <w:r>
        <w:separator/>
      </w:r>
    </w:p>
  </w:endnote>
  <w:endnote w:type="continuationSeparator" w:id="0">
    <w:p w14:paraId="60259270" w14:textId="77777777" w:rsidR="00220C89" w:rsidRDefault="00220C89" w:rsidP="00A24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49275" w14:textId="7023CD27" w:rsidR="00EF3A6B" w:rsidRDefault="00EF3A6B" w:rsidP="00B55B83">
    <w:pPr>
      <w:pStyle w:val="a3"/>
      <w:ind w:firstLine="0"/>
      <w:jc w:val="center"/>
    </w:pPr>
    <w:r>
      <w:fldChar w:fldCharType="begin"/>
    </w:r>
    <w:r>
      <w:instrText xml:space="preserve"> PAGE   \* MERGEFORMAT </w:instrText>
    </w:r>
    <w:r>
      <w:fldChar w:fldCharType="separate"/>
    </w:r>
    <w:r w:rsidR="001F3F70">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0883D" w14:textId="77777777" w:rsidR="00220C89" w:rsidRDefault="00220C89" w:rsidP="00A245DF">
      <w:pPr>
        <w:spacing w:after="0" w:line="240" w:lineRule="auto"/>
      </w:pPr>
      <w:r>
        <w:separator/>
      </w:r>
    </w:p>
  </w:footnote>
  <w:footnote w:type="continuationSeparator" w:id="0">
    <w:p w14:paraId="0E5B0B21" w14:textId="77777777" w:rsidR="00220C89" w:rsidRDefault="00220C89" w:rsidP="00A24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02A2"/>
    <w:multiLevelType w:val="hybridMultilevel"/>
    <w:tmpl w:val="7D70CC7E"/>
    <w:lvl w:ilvl="0" w:tplc="5BF2D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651404"/>
    <w:multiLevelType w:val="hybridMultilevel"/>
    <w:tmpl w:val="FDC29AAA"/>
    <w:lvl w:ilvl="0" w:tplc="5BF2D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E831C4"/>
    <w:multiLevelType w:val="hybridMultilevel"/>
    <w:tmpl w:val="C37AB4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4D6072A"/>
    <w:multiLevelType w:val="hybridMultilevel"/>
    <w:tmpl w:val="195AE8BE"/>
    <w:lvl w:ilvl="0" w:tplc="5BF2D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0BE4239"/>
    <w:multiLevelType w:val="hybridMultilevel"/>
    <w:tmpl w:val="A19A2ABC"/>
    <w:lvl w:ilvl="0" w:tplc="5BF2D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1DB5F73"/>
    <w:multiLevelType w:val="hybridMultilevel"/>
    <w:tmpl w:val="0B82C2FA"/>
    <w:lvl w:ilvl="0" w:tplc="5BF2D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4461701"/>
    <w:multiLevelType w:val="hybridMultilevel"/>
    <w:tmpl w:val="88360D54"/>
    <w:lvl w:ilvl="0" w:tplc="5BF2D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FF1F93"/>
    <w:multiLevelType w:val="hybridMultilevel"/>
    <w:tmpl w:val="E50E0626"/>
    <w:lvl w:ilvl="0" w:tplc="5BF2D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18F418F"/>
    <w:multiLevelType w:val="hybridMultilevel"/>
    <w:tmpl w:val="AC222A76"/>
    <w:lvl w:ilvl="0" w:tplc="5BF2D9D8">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9" w15:restartNumberingAfterBreak="0">
    <w:nsid w:val="76864D7A"/>
    <w:multiLevelType w:val="hybridMultilevel"/>
    <w:tmpl w:val="F3F6E89C"/>
    <w:lvl w:ilvl="0" w:tplc="89CE3F8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0"/>
  </w:num>
  <w:num w:numId="5">
    <w:abstractNumId w:val="4"/>
  </w:num>
  <w:num w:numId="6">
    <w:abstractNumId w:val="8"/>
  </w:num>
  <w:num w:numId="7">
    <w:abstractNumId w:val="1"/>
  </w:num>
  <w:num w:numId="8">
    <w:abstractNumId w:val="3"/>
  </w:num>
  <w:num w:numId="9">
    <w:abstractNumId w:val="5"/>
  </w:num>
  <w:num w:numId="10">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ористувач Windows">
    <w15:presenceInfo w15:providerId="Windows Live" w15:userId="0bf4ff6a973b530a"/>
  </w15:person>
  <w15:person w15:author="Irina">
    <w15:presenceInfo w15:providerId="None" w15:userId="Ir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DF"/>
    <w:rsid w:val="000015D2"/>
    <w:rsid w:val="00002451"/>
    <w:rsid w:val="00012519"/>
    <w:rsid w:val="00031697"/>
    <w:rsid w:val="00034C49"/>
    <w:rsid w:val="00043CE0"/>
    <w:rsid w:val="00072DE1"/>
    <w:rsid w:val="00082C48"/>
    <w:rsid w:val="00082E9C"/>
    <w:rsid w:val="0008395C"/>
    <w:rsid w:val="000A644E"/>
    <w:rsid w:val="000B0F6D"/>
    <w:rsid w:val="000B5F24"/>
    <w:rsid w:val="000C600A"/>
    <w:rsid w:val="000D7033"/>
    <w:rsid w:val="000E2AB9"/>
    <w:rsid w:val="001321F4"/>
    <w:rsid w:val="00132F1B"/>
    <w:rsid w:val="00166269"/>
    <w:rsid w:val="0017653D"/>
    <w:rsid w:val="001A2391"/>
    <w:rsid w:val="001C25FB"/>
    <w:rsid w:val="001E067D"/>
    <w:rsid w:val="001E0A47"/>
    <w:rsid w:val="001E479F"/>
    <w:rsid w:val="001F3F70"/>
    <w:rsid w:val="00204A26"/>
    <w:rsid w:val="00220C89"/>
    <w:rsid w:val="0025030B"/>
    <w:rsid w:val="002514CC"/>
    <w:rsid w:val="0026101C"/>
    <w:rsid w:val="00266E41"/>
    <w:rsid w:val="002704DB"/>
    <w:rsid w:val="00275B69"/>
    <w:rsid w:val="002C6539"/>
    <w:rsid w:val="002D5212"/>
    <w:rsid w:val="002F7D6A"/>
    <w:rsid w:val="00300CBF"/>
    <w:rsid w:val="0031101D"/>
    <w:rsid w:val="00315A9F"/>
    <w:rsid w:val="0033061E"/>
    <w:rsid w:val="0033318B"/>
    <w:rsid w:val="003503B5"/>
    <w:rsid w:val="00360BBF"/>
    <w:rsid w:val="00367CCE"/>
    <w:rsid w:val="00376873"/>
    <w:rsid w:val="00395625"/>
    <w:rsid w:val="00396765"/>
    <w:rsid w:val="003B5F18"/>
    <w:rsid w:val="003E6B45"/>
    <w:rsid w:val="003F6BC9"/>
    <w:rsid w:val="0043313C"/>
    <w:rsid w:val="00436C08"/>
    <w:rsid w:val="00443D97"/>
    <w:rsid w:val="004472C8"/>
    <w:rsid w:val="00461E3C"/>
    <w:rsid w:val="00466B15"/>
    <w:rsid w:val="00471254"/>
    <w:rsid w:val="00487737"/>
    <w:rsid w:val="004A3E40"/>
    <w:rsid w:val="004A5EC9"/>
    <w:rsid w:val="004D02F6"/>
    <w:rsid w:val="00504D45"/>
    <w:rsid w:val="00513029"/>
    <w:rsid w:val="00523C17"/>
    <w:rsid w:val="00525DE7"/>
    <w:rsid w:val="0054191E"/>
    <w:rsid w:val="00545F4E"/>
    <w:rsid w:val="005523D2"/>
    <w:rsid w:val="00563A2D"/>
    <w:rsid w:val="00571036"/>
    <w:rsid w:val="00571664"/>
    <w:rsid w:val="0057182B"/>
    <w:rsid w:val="005953F5"/>
    <w:rsid w:val="005A706D"/>
    <w:rsid w:val="005B54B0"/>
    <w:rsid w:val="005C3D77"/>
    <w:rsid w:val="005C5FE6"/>
    <w:rsid w:val="005D4113"/>
    <w:rsid w:val="005F4DED"/>
    <w:rsid w:val="00612EBC"/>
    <w:rsid w:val="0061778D"/>
    <w:rsid w:val="00620F79"/>
    <w:rsid w:val="006233F2"/>
    <w:rsid w:val="006271F8"/>
    <w:rsid w:val="00631F17"/>
    <w:rsid w:val="0063235E"/>
    <w:rsid w:val="00633BC7"/>
    <w:rsid w:val="00642E9F"/>
    <w:rsid w:val="00644BA4"/>
    <w:rsid w:val="006805F3"/>
    <w:rsid w:val="00691389"/>
    <w:rsid w:val="00692895"/>
    <w:rsid w:val="006C11BD"/>
    <w:rsid w:val="006C63B2"/>
    <w:rsid w:val="006E27E8"/>
    <w:rsid w:val="006E51EF"/>
    <w:rsid w:val="006F6428"/>
    <w:rsid w:val="0070166E"/>
    <w:rsid w:val="00710013"/>
    <w:rsid w:val="00711CC5"/>
    <w:rsid w:val="00734749"/>
    <w:rsid w:val="00735044"/>
    <w:rsid w:val="00742C60"/>
    <w:rsid w:val="00757EB4"/>
    <w:rsid w:val="0077092D"/>
    <w:rsid w:val="00777C53"/>
    <w:rsid w:val="007A2D4C"/>
    <w:rsid w:val="007B1889"/>
    <w:rsid w:val="0083390D"/>
    <w:rsid w:val="00840AE7"/>
    <w:rsid w:val="008454FB"/>
    <w:rsid w:val="008470EF"/>
    <w:rsid w:val="00852D03"/>
    <w:rsid w:val="00867876"/>
    <w:rsid w:val="008A1863"/>
    <w:rsid w:val="008B5158"/>
    <w:rsid w:val="008B6FB1"/>
    <w:rsid w:val="008D269B"/>
    <w:rsid w:val="00902650"/>
    <w:rsid w:val="00904E50"/>
    <w:rsid w:val="009354F0"/>
    <w:rsid w:val="00963265"/>
    <w:rsid w:val="00964621"/>
    <w:rsid w:val="009A0412"/>
    <w:rsid w:val="009A2011"/>
    <w:rsid w:val="009A5372"/>
    <w:rsid w:val="009E6706"/>
    <w:rsid w:val="009F5D17"/>
    <w:rsid w:val="009F5EE8"/>
    <w:rsid w:val="00A03F60"/>
    <w:rsid w:val="00A245DF"/>
    <w:rsid w:val="00A24D62"/>
    <w:rsid w:val="00A641CA"/>
    <w:rsid w:val="00A771B1"/>
    <w:rsid w:val="00A77813"/>
    <w:rsid w:val="00AA0DCE"/>
    <w:rsid w:val="00AC1916"/>
    <w:rsid w:val="00AC2249"/>
    <w:rsid w:val="00AD0C5D"/>
    <w:rsid w:val="00B35C7B"/>
    <w:rsid w:val="00B41C85"/>
    <w:rsid w:val="00B51D27"/>
    <w:rsid w:val="00B55B83"/>
    <w:rsid w:val="00B605EC"/>
    <w:rsid w:val="00B64C13"/>
    <w:rsid w:val="00B64C57"/>
    <w:rsid w:val="00B71E73"/>
    <w:rsid w:val="00B80CA8"/>
    <w:rsid w:val="00BB6FBE"/>
    <w:rsid w:val="00BC493F"/>
    <w:rsid w:val="00BC73DD"/>
    <w:rsid w:val="00BE3BAA"/>
    <w:rsid w:val="00BE464F"/>
    <w:rsid w:val="00C01CFF"/>
    <w:rsid w:val="00C321B1"/>
    <w:rsid w:val="00C414C8"/>
    <w:rsid w:val="00C81FD6"/>
    <w:rsid w:val="00C8230E"/>
    <w:rsid w:val="00C83AD7"/>
    <w:rsid w:val="00C84BC1"/>
    <w:rsid w:val="00CA1C15"/>
    <w:rsid w:val="00CD24D3"/>
    <w:rsid w:val="00D23EBE"/>
    <w:rsid w:val="00D42081"/>
    <w:rsid w:val="00D5279C"/>
    <w:rsid w:val="00D80846"/>
    <w:rsid w:val="00DB2730"/>
    <w:rsid w:val="00DB3A46"/>
    <w:rsid w:val="00DB77D7"/>
    <w:rsid w:val="00DD6AE9"/>
    <w:rsid w:val="00DD70A7"/>
    <w:rsid w:val="00DE103B"/>
    <w:rsid w:val="00DE1275"/>
    <w:rsid w:val="00DF3795"/>
    <w:rsid w:val="00E01A3A"/>
    <w:rsid w:val="00E24AC3"/>
    <w:rsid w:val="00E31C1F"/>
    <w:rsid w:val="00E43329"/>
    <w:rsid w:val="00E71610"/>
    <w:rsid w:val="00EA5B05"/>
    <w:rsid w:val="00EB71E7"/>
    <w:rsid w:val="00EC16A7"/>
    <w:rsid w:val="00ED288E"/>
    <w:rsid w:val="00EE3978"/>
    <w:rsid w:val="00EF0786"/>
    <w:rsid w:val="00EF0B5F"/>
    <w:rsid w:val="00EF1EBC"/>
    <w:rsid w:val="00EF304F"/>
    <w:rsid w:val="00EF3A6B"/>
    <w:rsid w:val="00F02E54"/>
    <w:rsid w:val="00F0626F"/>
    <w:rsid w:val="00F26742"/>
    <w:rsid w:val="00F27865"/>
    <w:rsid w:val="00F35DE5"/>
    <w:rsid w:val="00F44C86"/>
    <w:rsid w:val="00F536F6"/>
    <w:rsid w:val="00F54533"/>
    <w:rsid w:val="00F72A26"/>
    <w:rsid w:val="00F934EA"/>
    <w:rsid w:val="00FA3C3D"/>
    <w:rsid w:val="00FA4903"/>
    <w:rsid w:val="00FA7544"/>
    <w:rsid w:val="00FB7FF1"/>
    <w:rsid w:val="00FC04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EAFF"/>
  <w15:docId w15:val="{4C416C83-5618-4D03-85E9-9349FF4F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C48"/>
  </w:style>
  <w:style w:type="paragraph" w:styleId="1">
    <w:name w:val="heading 1"/>
    <w:basedOn w:val="a"/>
    <w:next w:val="a"/>
    <w:link w:val="10"/>
    <w:uiPriority w:val="9"/>
    <w:qFormat/>
    <w:rsid w:val="0008395C"/>
    <w:pPr>
      <w:keepNext/>
      <w:spacing w:after="240" w:line="264" w:lineRule="auto"/>
      <w:jc w:val="center"/>
      <w:outlineLvl w:val="0"/>
    </w:pPr>
    <w:rPr>
      <w:rFonts w:ascii="Cambria" w:eastAsia="Times New Roman" w:hAnsi="Cambria" w:cs="Times New Roman"/>
      <w:b/>
      <w:bCs/>
      <w:iCs/>
      <w:caps/>
      <w:sz w:val="32"/>
      <w:szCs w:val="32"/>
    </w:rPr>
  </w:style>
  <w:style w:type="paragraph" w:styleId="2">
    <w:name w:val="heading 2"/>
    <w:basedOn w:val="a"/>
    <w:next w:val="a"/>
    <w:link w:val="20"/>
    <w:uiPriority w:val="9"/>
    <w:unhideWhenUsed/>
    <w:qFormat/>
    <w:rsid w:val="00315A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4A3E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245DF"/>
    <w:pPr>
      <w:tabs>
        <w:tab w:val="center" w:pos="4677"/>
        <w:tab w:val="right" w:pos="9355"/>
      </w:tabs>
      <w:overflowPunct w:val="0"/>
      <w:autoSpaceDE w:val="0"/>
      <w:autoSpaceDN w:val="0"/>
      <w:adjustRightInd w:val="0"/>
      <w:spacing w:after="0" w:line="264" w:lineRule="auto"/>
      <w:ind w:firstLine="567"/>
      <w:jc w:val="both"/>
      <w:textAlignment w:val="baseline"/>
    </w:pPr>
    <w:rPr>
      <w:rFonts w:ascii="Times New Roman" w:eastAsia="Times New Roman" w:hAnsi="Times New Roman" w:cs="Times New Roman"/>
      <w:color w:val="000000"/>
      <w:sz w:val="26"/>
      <w:szCs w:val="24"/>
      <w:lang w:eastAsia="ru-RU"/>
    </w:rPr>
  </w:style>
  <w:style w:type="character" w:customStyle="1" w:styleId="a4">
    <w:name w:val="Нижній колонтитул Знак"/>
    <w:basedOn w:val="a0"/>
    <w:link w:val="a3"/>
    <w:uiPriority w:val="99"/>
    <w:rsid w:val="00A245DF"/>
    <w:rPr>
      <w:rFonts w:ascii="Times New Roman" w:eastAsia="Times New Roman" w:hAnsi="Times New Roman" w:cs="Times New Roman"/>
      <w:color w:val="000000"/>
      <w:sz w:val="26"/>
      <w:szCs w:val="24"/>
      <w:lang w:eastAsia="ru-RU"/>
    </w:rPr>
  </w:style>
  <w:style w:type="character" w:styleId="a5">
    <w:name w:val="footnote reference"/>
    <w:semiHidden/>
    <w:unhideWhenUsed/>
    <w:rsid w:val="00A245DF"/>
    <w:rPr>
      <w:vertAlign w:val="superscript"/>
    </w:rPr>
  </w:style>
  <w:style w:type="paragraph" w:styleId="11">
    <w:name w:val="toc 1"/>
    <w:basedOn w:val="a"/>
    <w:next w:val="a"/>
    <w:autoRedefine/>
    <w:uiPriority w:val="39"/>
    <w:unhideWhenUsed/>
    <w:rsid w:val="0008395C"/>
    <w:pPr>
      <w:tabs>
        <w:tab w:val="right" w:leader="dot" w:pos="9345"/>
      </w:tabs>
      <w:spacing w:after="0" w:line="480" w:lineRule="auto"/>
      <w:ind w:right="-74"/>
    </w:pPr>
    <w:rPr>
      <w:rFonts w:ascii="Times New Roman" w:eastAsia="Times New Roman" w:hAnsi="Times New Roman" w:cs="Times New Roman"/>
      <w:sz w:val="24"/>
      <w:szCs w:val="24"/>
      <w:shd w:val="clear" w:color="auto" w:fill="FFFFFF"/>
      <w:lang w:eastAsia="uk-UA"/>
    </w:rPr>
  </w:style>
  <w:style w:type="paragraph" w:styleId="21">
    <w:name w:val="toc 2"/>
    <w:basedOn w:val="a"/>
    <w:next w:val="a"/>
    <w:autoRedefine/>
    <w:uiPriority w:val="39"/>
    <w:unhideWhenUsed/>
    <w:rsid w:val="00963265"/>
    <w:pPr>
      <w:spacing w:after="100"/>
      <w:ind w:left="220"/>
    </w:pPr>
  </w:style>
  <w:style w:type="character" w:styleId="a6">
    <w:name w:val="Hyperlink"/>
    <w:basedOn w:val="a0"/>
    <w:uiPriority w:val="99"/>
    <w:unhideWhenUsed/>
    <w:rsid w:val="00963265"/>
    <w:rPr>
      <w:color w:val="0563C1" w:themeColor="hyperlink"/>
      <w:u w:val="single"/>
    </w:rPr>
  </w:style>
  <w:style w:type="paragraph" w:styleId="a7">
    <w:name w:val="header"/>
    <w:basedOn w:val="a"/>
    <w:link w:val="a8"/>
    <w:uiPriority w:val="99"/>
    <w:unhideWhenUsed/>
    <w:rsid w:val="00CA1C15"/>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CA1C15"/>
  </w:style>
  <w:style w:type="character" w:customStyle="1" w:styleId="10">
    <w:name w:val="Заголовок 1 Знак"/>
    <w:basedOn w:val="a0"/>
    <w:link w:val="1"/>
    <w:uiPriority w:val="9"/>
    <w:rsid w:val="0008395C"/>
    <w:rPr>
      <w:rFonts w:ascii="Cambria" w:eastAsia="Times New Roman" w:hAnsi="Cambria" w:cs="Times New Roman"/>
      <w:b/>
      <w:bCs/>
      <w:iCs/>
      <w:caps/>
      <w:sz w:val="32"/>
      <w:szCs w:val="32"/>
    </w:rPr>
  </w:style>
  <w:style w:type="character" w:customStyle="1" w:styleId="12">
    <w:name w:val="Незакрита згадка1"/>
    <w:basedOn w:val="a0"/>
    <w:uiPriority w:val="99"/>
    <w:semiHidden/>
    <w:unhideWhenUsed/>
    <w:rsid w:val="00D5279C"/>
    <w:rPr>
      <w:color w:val="808080"/>
      <w:shd w:val="clear" w:color="auto" w:fill="E6E6E6"/>
    </w:rPr>
  </w:style>
  <w:style w:type="character" w:customStyle="1" w:styleId="20">
    <w:name w:val="Заголовок 2 Знак"/>
    <w:basedOn w:val="a0"/>
    <w:link w:val="2"/>
    <w:uiPriority w:val="9"/>
    <w:rsid w:val="00315A9F"/>
    <w:rPr>
      <w:rFonts w:asciiTheme="majorHAnsi" w:eastAsiaTheme="majorEastAsia" w:hAnsiTheme="majorHAnsi" w:cstheme="majorBidi"/>
      <w:color w:val="2F5496" w:themeColor="accent1" w:themeShade="BF"/>
      <w:sz w:val="26"/>
      <w:szCs w:val="26"/>
    </w:rPr>
  </w:style>
  <w:style w:type="paragraph" w:styleId="a9">
    <w:name w:val="List Paragraph"/>
    <w:basedOn w:val="a"/>
    <w:uiPriority w:val="34"/>
    <w:qFormat/>
    <w:rsid w:val="003E6B45"/>
    <w:pPr>
      <w:spacing w:after="200" w:line="276" w:lineRule="auto"/>
      <w:ind w:left="720"/>
      <w:contextualSpacing/>
    </w:pPr>
    <w:rPr>
      <w:rFonts w:ascii="Times New Roman" w:eastAsia="Times New Roman" w:hAnsi="Times New Roman" w:cs="Times New Roman"/>
      <w:color w:val="00000A"/>
      <w:sz w:val="24"/>
      <w:szCs w:val="24"/>
      <w:lang w:val="ru-RU"/>
    </w:rPr>
  </w:style>
  <w:style w:type="table" w:styleId="aa">
    <w:name w:val="Table Grid"/>
    <w:basedOn w:val="a1"/>
    <w:rsid w:val="00FB7FF1"/>
    <w:pPr>
      <w:spacing w:after="0" w:line="240" w:lineRule="auto"/>
    </w:pPr>
    <w:rPr>
      <w:rFonts w:ascii="Times New Roman" w:eastAsia="Times New Roman" w:hAnsi="Times New Roman" w:cs="Times New Roman"/>
      <w:sz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rsid w:val="004A5EC9"/>
    <w:pPr>
      <w:spacing w:after="120" w:line="480" w:lineRule="auto"/>
    </w:pPr>
    <w:rPr>
      <w:rFonts w:ascii="Calibri" w:eastAsia="Times New Roman" w:hAnsi="Calibri" w:cs="Times New Roman"/>
    </w:rPr>
  </w:style>
  <w:style w:type="character" w:customStyle="1" w:styleId="23">
    <w:name w:val="Основний текст 2 Знак"/>
    <w:basedOn w:val="a0"/>
    <w:link w:val="22"/>
    <w:uiPriority w:val="99"/>
    <w:semiHidden/>
    <w:rsid w:val="004A5EC9"/>
    <w:rPr>
      <w:rFonts w:ascii="Calibri" w:eastAsia="Times New Roman" w:hAnsi="Calibri" w:cs="Times New Roman"/>
    </w:rPr>
  </w:style>
  <w:style w:type="paragraph" w:styleId="ab">
    <w:name w:val="Balloon Text"/>
    <w:basedOn w:val="a"/>
    <w:link w:val="ac"/>
    <w:uiPriority w:val="99"/>
    <w:semiHidden/>
    <w:unhideWhenUsed/>
    <w:rsid w:val="008A1863"/>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8A1863"/>
    <w:rPr>
      <w:rFonts w:ascii="Segoe UI" w:hAnsi="Segoe UI" w:cs="Segoe UI"/>
      <w:sz w:val="18"/>
      <w:szCs w:val="18"/>
    </w:rPr>
  </w:style>
  <w:style w:type="character" w:customStyle="1" w:styleId="30">
    <w:name w:val="Заголовок 3 Знак"/>
    <w:basedOn w:val="a0"/>
    <w:link w:val="3"/>
    <w:uiPriority w:val="9"/>
    <w:semiHidden/>
    <w:rsid w:val="004A3E40"/>
    <w:rPr>
      <w:rFonts w:asciiTheme="majorHAnsi" w:eastAsiaTheme="majorEastAsia" w:hAnsiTheme="majorHAnsi" w:cstheme="majorBidi"/>
      <w:color w:val="1F3763" w:themeColor="accent1" w:themeShade="7F"/>
      <w:sz w:val="24"/>
      <w:szCs w:val="24"/>
    </w:rPr>
  </w:style>
  <w:style w:type="paragraph" w:customStyle="1" w:styleId="13">
    <w:name w:val="Основний текст1"/>
    <w:basedOn w:val="a"/>
    <w:rsid w:val="00FC049E"/>
    <w:pPr>
      <w:shd w:val="clear" w:color="auto" w:fill="FFFFFF"/>
      <w:spacing w:after="900" w:line="274" w:lineRule="exact"/>
    </w:pPr>
    <w:rPr>
      <w:rFonts w:ascii="Times New Roman" w:eastAsia="Times New Roman" w:hAnsi="Times New Roman" w:cs="Times New Roman"/>
      <w:sz w:val="23"/>
      <w:szCs w:val="23"/>
      <w:lang w:eastAsia="uk-UA"/>
    </w:rPr>
  </w:style>
  <w:style w:type="character" w:styleId="ad">
    <w:name w:val="annotation reference"/>
    <w:basedOn w:val="a0"/>
    <w:uiPriority w:val="99"/>
    <w:semiHidden/>
    <w:unhideWhenUsed/>
    <w:rsid w:val="00487737"/>
    <w:rPr>
      <w:sz w:val="16"/>
      <w:szCs w:val="16"/>
    </w:rPr>
  </w:style>
  <w:style w:type="paragraph" w:styleId="ae">
    <w:name w:val="annotation text"/>
    <w:basedOn w:val="a"/>
    <w:link w:val="af"/>
    <w:uiPriority w:val="99"/>
    <w:semiHidden/>
    <w:unhideWhenUsed/>
    <w:rsid w:val="00487737"/>
    <w:pPr>
      <w:spacing w:line="240" w:lineRule="auto"/>
    </w:pPr>
    <w:rPr>
      <w:sz w:val="20"/>
      <w:szCs w:val="20"/>
    </w:rPr>
  </w:style>
  <w:style w:type="character" w:customStyle="1" w:styleId="af">
    <w:name w:val="Текст примітки Знак"/>
    <w:basedOn w:val="a0"/>
    <w:link w:val="ae"/>
    <w:uiPriority w:val="99"/>
    <w:semiHidden/>
    <w:rsid w:val="00487737"/>
    <w:rPr>
      <w:sz w:val="20"/>
      <w:szCs w:val="20"/>
    </w:rPr>
  </w:style>
  <w:style w:type="paragraph" w:styleId="af0">
    <w:name w:val="annotation subject"/>
    <w:basedOn w:val="ae"/>
    <w:next w:val="ae"/>
    <w:link w:val="af1"/>
    <w:uiPriority w:val="99"/>
    <w:semiHidden/>
    <w:unhideWhenUsed/>
    <w:rsid w:val="00487737"/>
    <w:rPr>
      <w:b/>
      <w:bCs/>
    </w:rPr>
  </w:style>
  <w:style w:type="character" w:customStyle="1" w:styleId="af1">
    <w:name w:val="Тема примітки Знак"/>
    <w:basedOn w:val="af"/>
    <w:link w:val="af0"/>
    <w:uiPriority w:val="99"/>
    <w:semiHidden/>
    <w:rsid w:val="00487737"/>
    <w:rPr>
      <w:b/>
      <w:bCs/>
      <w:sz w:val="20"/>
      <w:szCs w:val="20"/>
    </w:rPr>
  </w:style>
  <w:style w:type="character" w:customStyle="1" w:styleId="af2">
    <w:name w:val="Основний текст_"/>
    <w:link w:val="24"/>
    <w:locked/>
    <w:rsid w:val="0033061E"/>
    <w:rPr>
      <w:sz w:val="23"/>
      <w:shd w:val="clear" w:color="auto" w:fill="FFFFFF"/>
    </w:rPr>
  </w:style>
  <w:style w:type="paragraph" w:customStyle="1" w:styleId="24">
    <w:name w:val="Основний текст2"/>
    <w:basedOn w:val="a"/>
    <w:link w:val="af2"/>
    <w:rsid w:val="0033061E"/>
    <w:pPr>
      <w:shd w:val="clear" w:color="auto" w:fill="FFFFFF"/>
      <w:spacing w:after="900" w:line="274" w:lineRule="exact"/>
    </w:pPr>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0938">
      <w:bodyDiv w:val="1"/>
      <w:marLeft w:val="0"/>
      <w:marRight w:val="0"/>
      <w:marTop w:val="0"/>
      <w:marBottom w:val="0"/>
      <w:divBdr>
        <w:top w:val="none" w:sz="0" w:space="0" w:color="auto"/>
        <w:left w:val="none" w:sz="0" w:space="0" w:color="auto"/>
        <w:bottom w:val="none" w:sz="0" w:space="0" w:color="auto"/>
        <w:right w:val="none" w:sz="0" w:space="0" w:color="auto"/>
      </w:divBdr>
    </w:div>
    <w:div w:id="242572269">
      <w:bodyDiv w:val="1"/>
      <w:marLeft w:val="0"/>
      <w:marRight w:val="0"/>
      <w:marTop w:val="0"/>
      <w:marBottom w:val="0"/>
      <w:divBdr>
        <w:top w:val="none" w:sz="0" w:space="0" w:color="auto"/>
        <w:left w:val="none" w:sz="0" w:space="0" w:color="auto"/>
        <w:bottom w:val="none" w:sz="0" w:space="0" w:color="auto"/>
        <w:right w:val="none" w:sz="0" w:space="0" w:color="auto"/>
      </w:divBdr>
    </w:div>
    <w:div w:id="503251683">
      <w:bodyDiv w:val="1"/>
      <w:marLeft w:val="0"/>
      <w:marRight w:val="0"/>
      <w:marTop w:val="0"/>
      <w:marBottom w:val="0"/>
      <w:divBdr>
        <w:top w:val="none" w:sz="0" w:space="0" w:color="auto"/>
        <w:left w:val="none" w:sz="0" w:space="0" w:color="auto"/>
        <w:bottom w:val="none" w:sz="0" w:space="0" w:color="auto"/>
        <w:right w:val="none" w:sz="0" w:space="0" w:color="auto"/>
      </w:divBdr>
    </w:div>
    <w:div w:id="607322690">
      <w:bodyDiv w:val="1"/>
      <w:marLeft w:val="0"/>
      <w:marRight w:val="0"/>
      <w:marTop w:val="0"/>
      <w:marBottom w:val="0"/>
      <w:divBdr>
        <w:top w:val="none" w:sz="0" w:space="0" w:color="auto"/>
        <w:left w:val="none" w:sz="0" w:space="0" w:color="auto"/>
        <w:bottom w:val="none" w:sz="0" w:space="0" w:color="auto"/>
        <w:right w:val="none" w:sz="0" w:space="0" w:color="auto"/>
      </w:divBdr>
    </w:div>
    <w:div w:id="647442162">
      <w:bodyDiv w:val="1"/>
      <w:marLeft w:val="0"/>
      <w:marRight w:val="0"/>
      <w:marTop w:val="0"/>
      <w:marBottom w:val="0"/>
      <w:divBdr>
        <w:top w:val="none" w:sz="0" w:space="0" w:color="auto"/>
        <w:left w:val="none" w:sz="0" w:space="0" w:color="auto"/>
        <w:bottom w:val="none" w:sz="0" w:space="0" w:color="auto"/>
        <w:right w:val="none" w:sz="0" w:space="0" w:color="auto"/>
      </w:divBdr>
    </w:div>
    <w:div w:id="1026255569">
      <w:bodyDiv w:val="1"/>
      <w:marLeft w:val="0"/>
      <w:marRight w:val="0"/>
      <w:marTop w:val="0"/>
      <w:marBottom w:val="0"/>
      <w:divBdr>
        <w:top w:val="none" w:sz="0" w:space="0" w:color="auto"/>
        <w:left w:val="none" w:sz="0" w:space="0" w:color="auto"/>
        <w:bottom w:val="none" w:sz="0" w:space="0" w:color="auto"/>
        <w:right w:val="none" w:sz="0" w:space="0" w:color="auto"/>
      </w:divBdr>
    </w:div>
    <w:div w:id="1121799144">
      <w:bodyDiv w:val="1"/>
      <w:marLeft w:val="0"/>
      <w:marRight w:val="0"/>
      <w:marTop w:val="0"/>
      <w:marBottom w:val="0"/>
      <w:divBdr>
        <w:top w:val="none" w:sz="0" w:space="0" w:color="auto"/>
        <w:left w:val="none" w:sz="0" w:space="0" w:color="auto"/>
        <w:bottom w:val="none" w:sz="0" w:space="0" w:color="auto"/>
        <w:right w:val="none" w:sz="0" w:space="0" w:color="auto"/>
      </w:divBdr>
    </w:div>
    <w:div w:id="1156531597">
      <w:bodyDiv w:val="1"/>
      <w:marLeft w:val="0"/>
      <w:marRight w:val="0"/>
      <w:marTop w:val="0"/>
      <w:marBottom w:val="0"/>
      <w:divBdr>
        <w:top w:val="none" w:sz="0" w:space="0" w:color="auto"/>
        <w:left w:val="none" w:sz="0" w:space="0" w:color="auto"/>
        <w:bottom w:val="none" w:sz="0" w:space="0" w:color="auto"/>
        <w:right w:val="none" w:sz="0" w:space="0" w:color="auto"/>
      </w:divBdr>
    </w:div>
    <w:div w:id="1183739562">
      <w:bodyDiv w:val="1"/>
      <w:marLeft w:val="0"/>
      <w:marRight w:val="0"/>
      <w:marTop w:val="0"/>
      <w:marBottom w:val="0"/>
      <w:divBdr>
        <w:top w:val="none" w:sz="0" w:space="0" w:color="auto"/>
        <w:left w:val="none" w:sz="0" w:space="0" w:color="auto"/>
        <w:bottom w:val="none" w:sz="0" w:space="0" w:color="auto"/>
        <w:right w:val="none" w:sz="0" w:space="0" w:color="auto"/>
      </w:divBdr>
    </w:div>
    <w:div w:id="1187871363">
      <w:bodyDiv w:val="1"/>
      <w:marLeft w:val="0"/>
      <w:marRight w:val="0"/>
      <w:marTop w:val="0"/>
      <w:marBottom w:val="0"/>
      <w:divBdr>
        <w:top w:val="none" w:sz="0" w:space="0" w:color="auto"/>
        <w:left w:val="none" w:sz="0" w:space="0" w:color="auto"/>
        <w:bottom w:val="none" w:sz="0" w:space="0" w:color="auto"/>
        <w:right w:val="none" w:sz="0" w:space="0" w:color="auto"/>
      </w:divBdr>
    </w:div>
    <w:div w:id="1202939964">
      <w:bodyDiv w:val="1"/>
      <w:marLeft w:val="0"/>
      <w:marRight w:val="0"/>
      <w:marTop w:val="0"/>
      <w:marBottom w:val="0"/>
      <w:divBdr>
        <w:top w:val="none" w:sz="0" w:space="0" w:color="auto"/>
        <w:left w:val="none" w:sz="0" w:space="0" w:color="auto"/>
        <w:bottom w:val="none" w:sz="0" w:space="0" w:color="auto"/>
        <w:right w:val="none" w:sz="0" w:space="0" w:color="auto"/>
      </w:divBdr>
    </w:div>
    <w:div w:id="1314332028">
      <w:bodyDiv w:val="1"/>
      <w:marLeft w:val="0"/>
      <w:marRight w:val="0"/>
      <w:marTop w:val="0"/>
      <w:marBottom w:val="0"/>
      <w:divBdr>
        <w:top w:val="none" w:sz="0" w:space="0" w:color="auto"/>
        <w:left w:val="none" w:sz="0" w:space="0" w:color="auto"/>
        <w:bottom w:val="none" w:sz="0" w:space="0" w:color="auto"/>
        <w:right w:val="none" w:sz="0" w:space="0" w:color="auto"/>
      </w:divBdr>
    </w:div>
    <w:div w:id="1611086438">
      <w:bodyDiv w:val="1"/>
      <w:marLeft w:val="0"/>
      <w:marRight w:val="0"/>
      <w:marTop w:val="0"/>
      <w:marBottom w:val="0"/>
      <w:divBdr>
        <w:top w:val="none" w:sz="0" w:space="0" w:color="auto"/>
        <w:left w:val="none" w:sz="0" w:space="0" w:color="auto"/>
        <w:bottom w:val="none" w:sz="0" w:space="0" w:color="auto"/>
        <w:right w:val="none" w:sz="0" w:space="0" w:color="auto"/>
      </w:divBdr>
    </w:div>
    <w:div w:id="1670987677">
      <w:bodyDiv w:val="1"/>
      <w:marLeft w:val="0"/>
      <w:marRight w:val="0"/>
      <w:marTop w:val="0"/>
      <w:marBottom w:val="0"/>
      <w:divBdr>
        <w:top w:val="none" w:sz="0" w:space="0" w:color="auto"/>
        <w:left w:val="none" w:sz="0" w:space="0" w:color="auto"/>
        <w:bottom w:val="none" w:sz="0" w:space="0" w:color="auto"/>
        <w:right w:val="none" w:sz="0" w:space="0" w:color="auto"/>
      </w:divBdr>
    </w:div>
    <w:div w:id="1760641614">
      <w:bodyDiv w:val="1"/>
      <w:marLeft w:val="0"/>
      <w:marRight w:val="0"/>
      <w:marTop w:val="0"/>
      <w:marBottom w:val="0"/>
      <w:divBdr>
        <w:top w:val="none" w:sz="0" w:space="0" w:color="auto"/>
        <w:left w:val="none" w:sz="0" w:space="0" w:color="auto"/>
        <w:bottom w:val="none" w:sz="0" w:space="0" w:color="auto"/>
        <w:right w:val="none" w:sz="0" w:space="0" w:color="auto"/>
      </w:divBdr>
    </w:div>
    <w:div w:id="1762094776">
      <w:bodyDiv w:val="1"/>
      <w:marLeft w:val="0"/>
      <w:marRight w:val="0"/>
      <w:marTop w:val="0"/>
      <w:marBottom w:val="0"/>
      <w:divBdr>
        <w:top w:val="none" w:sz="0" w:space="0" w:color="auto"/>
        <w:left w:val="none" w:sz="0" w:space="0" w:color="auto"/>
        <w:bottom w:val="none" w:sz="0" w:space="0" w:color="auto"/>
        <w:right w:val="none" w:sz="0" w:space="0" w:color="auto"/>
      </w:divBdr>
    </w:div>
    <w:div w:id="1848515581">
      <w:bodyDiv w:val="1"/>
      <w:marLeft w:val="0"/>
      <w:marRight w:val="0"/>
      <w:marTop w:val="0"/>
      <w:marBottom w:val="0"/>
      <w:divBdr>
        <w:top w:val="none" w:sz="0" w:space="0" w:color="auto"/>
        <w:left w:val="none" w:sz="0" w:space="0" w:color="auto"/>
        <w:bottom w:val="none" w:sz="0" w:space="0" w:color="auto"/>
        <w:right w:val="none" w:sz="0" w:space="0" w:color="auto"/>
      </w:divBdr>
    </w:div>
    <w:div w:id="1849175869">
      <w:bodyDiv w:val="1"/>
      <w:marLeft w:val="0"/>
      <w:marRight w:val="0"/>
      <w:marTop w:val="0"/>
      <w:marBottom w:val="0"/>
      <w:divBdr>
        <w:top w:val="none" w:sz="0" w:space="0" w:color="auto"/>
        <w:left w:val="none" w:sz="0" w:space="0" w:color="auto"/>
        <w:bottom w:val="none" w:sz="0" w:space="0" w:color="auto"/>
        <w:right w:val="none" w:sz="0" w:space="0" w:color="auto"/>
      </w:divBdr>
    </w:div>
    <w:div w:id="1964997372">
      <w:bodyDiv w:val="1"/>
      <w:marLeft w:val="0"/>
      <w:marRight w:val="0"/>
      <w:marTop w:val="0"/>
      <w:marBottom w:val="0"/>
      <w:divBdr>
        <w:top w:val="none" w:sz="0" w:space="0" w:color="auto"/>
        <w:left w:val="none" w:sz="0" w:space="0" w:color="auto"/>
        <w:bottom w:val="none" w:sz="0" w:space="0" w:color="auto"/>
        <w:right w:val="none" w:sz="0" w:space="0" w:color="auto"/>
      </w:divBdr>
    </w:div>
    <w:div w:id="213733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_Microsoft_Visio.vsd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7CF63-0DB2-4864-AE41-7C29D7BC4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18343</Words>
  <Characters>10457</Characters>
  <Application>Microsoft Office Word</Application>
  <DocSecurity>0</DocSecurity>
  <Lines>87</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Yuliia Adamenko</dc:creator>
  <cp:keywords/>
  <dc:description/>
  <cp:lastModifiedBy>Sushko</cp:lastModifiedBy>
  <cp:revision>9</cp:revision>
  <cp:lastPrinted>2021-01-28T13:19:00Z</cp:lastPrinted>
  <dcterms:created xsi:type="dcterms:W3CDTF">2021-04-18T10:56:00Z</dcterms:created>
  <dcterms:modified xsi:type="dcterms:W3CDTF">2021-06-14T13:20:00Z</dcterms:modified>
</cp:coreProperties>
</file>