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80101" w14:textId="00116CEB" w:rsidR="00A245DF" w:rsidRPr="003452A9" w:rsidRDefault="00A245DF" w:rsidP="00315A9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6"/>
          <w:szCs w:val="24"/>
          <w:lang w:eastAsia="ru-RU"/>
        </w:rPr>
      </w:pPr>
      <w:r w:rsidRPr="003452A9">
        <w:rPr>
          <w:rFonts w:ascii="Times New Roman" w:eastAsia="Times New Roman" w:hAnsi="Times New Roman" w:cs="Times New Roman"/>
          <w:b/>
          <w:color w:val="000000"/>
          <w:sz w:val="26"/>
          <w:szCs w:val="24"/>
          <w:lang w:eastAsia="ru-RU"/>
        </w:rPr>
        <w:t>МІНІСТЕРСТВО ОСВІТИ І НАУКИ УКРАЇНИ</w:t>
      </w:r>
    </w:p>
    <w:p w14:paraId="43AB61D9" w14:textId="77777777" w:rsidR="00A245DF" w:rsidRPr="003452A9"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6"/>
          <w:szCs w:val="24"/>
          <w:lang w:eastAsia="ru-RU"/>
        </w:rPr>
      </w:pPr>
      <w:r w:rsidRPr="003452A9">
        <w:rPr>
          <w:rFonts w:ascii="Times New Roman" w:eastAsia="Times New Roman" w:hAnsi="Times New Roman" w:cs="Times New Roman"/>
          <w:b/>
          <w:color w:val="000000"/>
          <w:sz w:val="26"/>
          <w:szCs w:val="24"/>
          <w:lang w:eastAsia="ru-RU"/>
        </w:rPr>
        <w:t>НАЦІОНАЛЬНИЙ ТЕХНІЧНИЙ УНІВЕРСИТЕТ УКРАЇНИ</w:t>
      </w:r>
    </w:p>
    <w:p w14:paraId="20D59D8C" w14:textId="77777777" w:rsidR="00A245DF" w:rsidRPr="003452A9"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6"/>
          <w:szCs w:val="24"/>
          <w:lang w:eastAsia="ru-RU"/>
        </w:rPr>
      </w:pPr>
      <w:r w:rsidRPr="003452A9">
        <w:rPr>
          <w:rFonts w:ascii="Times New Roman" w:eastAsia="Times New Roman" w:hAnsi="Times New Roman" w:cs="Times New Roman"/>
          <w:b/>
          <w:color w:val="000000"/>
          <w:sz w:val="26"/>
          <w:szCs w:val="24"/>
          <w:lang w:eastAsia="ru-RU"/>
        </w:rPr>
        <w:t>«КИЇВСЬКИЙ ПОЛІТЕХНІЧНИЙ ІНСТИТУТ</w:t>
      </w:r>
      <w:r w:rsidRPr="003452A9">
        <w:rPr>
          <w:rFonts w:ascii="Times New Roman" w:eastAsia="Times New Roman" w:hAnsi="Times New Roman" w:cs="Times New Roman"/>
          <w:b/>
          <w:color w:val="000000"/>
          <w:sz w:val="26"/>
          <w:szCs w:val="24"/>
          <w:lang w:eastAsia="ru-RU"/>
        </w:rPr>
        <w:br/>
      </w:r>
      <w:r w:rsidR="007E7485" w:rsidRPr="003452A9">
        <w:rPr>
          <w:rFonts w:ascii="Times New Roman" w:eastAsia="Times New Roman" w:hAnsi="Times New Roman" w:cs="Times New Roman"/>
          <w:b/>
          <w:color w:val="000000"/>
          <w:sz w:val="26"/>
          <w:szCs w:val="24"/>
          <w:lang w:eastAsia="ru-RU"/>
        </w:rPr>
        <w:t xml:space="preserve">імені </w:t>
      </w:r>
      <w:r w:rsidRPr="003452A9">
        <w:rPr>
          <w:rFonts w:ascii="Times New Roman" w:eastAsia="Times New Roman" w:hAnsi="Times New Roman" w:cs="Times New Roman"/>
          <w:b/>
          <w:color w:val="000000"/>
          <w:sz w:val="26"/>
          <w:szCs w:val="24"/>
          <w:lang w:eastAsia="ru-RU"/>
        </w:rPr>
        <w:t>ІГОРЯ СІКОРСЬКОГО»</w:t>
      </w:r>
    </w:p>
    <w:p w14:paraId="3E09C3EC" w14:textId="77777777" w:rsidR="00A245DF" w:rsidRPr="003452A9"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6"/>
          <w:szCs w:val="24"/>
          <w:lang w:eastAsia="ru-RU"/>
        </w:rPr>
      </w:pPr>
    </w:p>
    <w:p w14:paraId="17AE1A31" w14:textId="77777777" w:rsidR="00A245DF" w:rsidRPr="003452A9"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4229FCED" w14:textId="77777777" w:rsidR="00F85C7F" w:rsidRPr="003A77A5" w:rsidRDefault="00F85C7F" w:rsidP="00F85C7F">
      <w:pPr>
        <w:ind w:left="4678"/>
        <w:rPr>
          <w:rFonts w:ascii="Times New Roman" w:eastAsia="Times New Roman" w:hAnsi="Times New Roman" w:cs="Times New Roman"/>
          <w:sz w:val="26"/>
          <w:szCs w:val="26"/>
          <w:lang w:eastAsia="ru-RU"/>
        </w:rPr>
      </w:pPr>
      <w:r w:rsidRPr="003A77A5">
        <w:rPr>
          <w:rFonts w:ascii="Times New Roman" w:eastAsia="Times New Roman" w:hAnsi="Times New Roman" w:cs="Times New Roman"/>
          <w:sz w:val="26"/>
          <w:szCs w:val="26"/>
          <w:lang w:eastAsia="ru-RU"/>
        </w:rPr>
        <w:t xml:space="preserve">ЗАТВЕРДЖЕНО </w:t>
      </w:r>
      <w:r w:rsidRPr="003A77A5">
        <w:rPr>
          <w:rFonts w:ascii="Times New Roman" w:eastAsia="Times New Roman" w:hAnsi="Times New Roman" w:cs="Times New Roman"/>
          <w:sz w:val="26"/>
          <w:szCs w:val="26"/>
          <w:lang w:eastAsia="ru-RU"/>
        </w:rPr>
        <w:br/>
        <w:t xml:space="preserve">Вченою радою </w:t>
      </w:r>
      <w:r w:rsidRPr="003A77A5">
        <w:rPr>
          <w:rFonts w:ascii="Times New Roman" w:eastAsia="Times New Roman" w:hAnsi="Times New Roman" w:cs="Times New Roman"/>
          <w:sz w:val="26"/>
          <w:szCs w:val="26"/>
          <w:lang w:eastAsia="ru-RU"/>
        </w:rPr>
        <w:br/>
        <w:t>КПІ ім. Ігоря Сікорського</w:t>
      </w:r>
      <w:r w:rsidRPr="003A77A5">
        <w:rPr>
          <w:rFonts w:ascii="Times New Roman" w:eastAsia="Times New Roman" w:hAnsi="Times New Roman" w:cs="Times New Roman"/>
          <w:sz w:val="26"/>
          <w:szCs w:val="26"/>
          <w:lang w:eastAsia="ru-RU"/>
        </w:rPr>
        <w:br/>
        <w:t>(протокол №___ від ________20___ р.)</w:t>
      </w:r>
    </w:p>
    <w:p w14:paraId="5FD8F7A6" w14:textId="77777777" w:rsidR="00F85C7F" w:rsidRPr="003A77A5" w:rsidRDefault="00F85C7F" w:rsidP="00F85C7F">
      <w:pPr>
        <w:spacing w:before="120"/>
        <w:ind w:left="4678"/>
        <w:rPr>
          <w:rFonts w:ascii="Times New Roman" w:eastAsia="Times New Roman" w:hAnsi="Times New Roman" w:cs="Times New Roman"/>
          <w:sz w:val="26"/>
          <w:szCs w:val="26"/>
          <w:lang w:eastAsia="ru-RU"/>
        </w:rPr>
      </w:pPr>
      <w:r w:rsidRPr="003A77A5">
        <w:rPr>
          <w:rFonts w:ascii="Times New Roman" w:eastAsia="Times New Roman" w:hAnsi="Times New Roman" w:cs="Times New Roman"/>
          <w:sz w:val="26"/>
          <w:szCs w:val="26"/>
          <w:lang w:eastAsia="ru-RU"/>
        </w:rPr>
        <w:t>Голова Вченої ради</w:t>
      </w:r>
    </w:p>
    <w:p w14:paraId="21A17632" w14:textId="77777777" w:rsidR="00F85C7F" w:rsidRPr="003A77A5" w:rsidRDefault="00F85C7F" w:rsidP="00F85C7F">
      <w:pPr>
        <w:spacing w:before="120"/>
        <w:ind w:left="4678"/>
        <w:rPr>
          <w:rFonts w:ascii="Times New Roman" w:eastAsia="Times New Roman" w:hAnsi="Times New Roman" w:cs="Times New Roman"/>
          <w:sz w:val="26"/>
          <w:szCs w:val="26"/>
          <w:lang w:eastAsia="ru-RU"/>
        </w:rPr>
      </w:pPr>
      <w:r w:rsidRPr="003A77A5">
        <w:rPr>
          <w:rFonts w:ascii="Times New Roman" w:eastAsia="Times New Roman" w:hAnsi="Times New Roman" w:cs="Times New Roman"/>
          <w:sz w:val="26"/>
          <w:szCs w:val="26"/>
          <w:lang w:eastAsia="ru-RU"/>
        </w:rPr>
        <w:t>____________ Михайло ІЛЬЧЕНКО</w:t>
      </w:r>
    </w:p>
    <w:p w14:paraId="648DBFFA" w14:textId="77777777" w:rsidR="00A245DF" w:rsidRPr="003452A9" w:rsidRDefault="00A245DF" w:rsidP="00A245DF">
      <w:pPr>
        <w:overflowPunct w:val="0"/>
        <w:autoSpaceDE w:val="0"/>
        <w:autoSpaceDN w:val="0"/>
        <w:adjustRightInd w:val="0"/>
        <w:spacing w:before="120" w:after="0" w:line="264" w:lineRule="auto"/>
        <w:textAlignment w:val="baseline"/>
        <w:rPr>
          <w:rFonts w:ascii="Times New Roman" w:eastAsia="Times New Roman" w:hAnsi="Times New Roman" w:cs="Times New Roman"/>
          <w:color w:val="000000"/>
          <w:sz w:val="26"/>
          <w:szCs w:val="24"/>
          <w:lang w:eastAsia="ru-RU"/>
        </w:rPr>
      </w:pPr>
    </w:p>
    <w:p w14:paraId="2D0AC977" w14:textId="43A379F7" w:rsidR="00606409" w:rsidRPr="00D16F26" w:rsidRDefault="00D16F26" w:rsidP="00606409">
      <w:pPr>
        <w:overflowPunct w:val="0"/>
        <w:autoSpaceDE w:val="0"/>
        <w:autoSpaceDN w:val="0"/>
        <w:adjustRightInd w:val="0"/>
        <w:spacing w:after="240" w:line="264" w:lineRule="auto"/>
        <w:jc w:val="center"/>
        <w:textAlignment w:val="baseline"/>
        <w:rPr>
          <w:rFonts w:ascii="Times New Roman" w:eastAsia="Times New Roman" w:hAnsi="Times New Roman" w:cs="Times New Roman"/>
          <w:b/>
          <w:color w:val="000000"/>
          <w:sz w:val="44"/>
          <w:szCs w:val="44"/>
          <w:lang w:eastAsia="ru-RU"/>
        </w:rPr>
      </w:pPr>
      <w:r>
        <w:rPr>
          <w:rFonts w:ascii="Times New Roman" w:eastAsia="Times New Roman" w:hAnsi="Times New Roman" w:cs="Times New Roman"/>
          <w:b/>
          <w:color w:val="000000"/>
          <w:sz w:val="44"/>
          <w:szCs w:val="44"/>
          <w:lang w:eastAsia="ru-RU"/>
        </w:rPr>
        <w:t>ІНФОРМАЦІЙНА ТА КОМУНІКАЦІЙНА РАДІОІНЖЕНЕРІЯ</w:t>
      </w:r>
    </w:p>
    <w:p w14:paraId="11DFA670" w14:textId="1AAFC4FF" w:rsidR="00606409" w:rsidRPr="00D16F26" w:rsidRDefault="00606409" w:rsidP="00606409">
      <w:pPr>
        <w:overflowPunct w:val="0"/>
        <w:autoSpaceDE w:val="0"/>
        <w:autoSpaceDN w:val="0"/>
        <w:adjustRightInd w:val="0"/>
        <w:spacing w:after="240" w:line="264" w:lineRule="auto"/>
        <w:jc w:val="center"/>
        <w:textAlignment w:val="baseline"/>
        <w:rPr>
          <w:rFonts w:ascii="Times New Roman" w:eastAsia="Times New Roman" w:hAnsi="Times New Roman" w:cs="Times New Roman"/>
          <w:b/>
          <w:color w:val="000000"/>
          <w:sz w:val="56"/>
          <w:szCs w:val="44"/>
          <w:lang w:val="en-US" w:eastAsia="ru-RU"/>
        </w:rPr>
      </w:pPr>
      <w:r w:rsidRPr="00893EE0">
        <w:rPr>
          <w:rFonts w:ascii="Times New Roman" w:eastAsia="Times New Roman" w:hAnsi="Times New Roman" w:cs="Times New Roman"/>
          <w:b/>
          <w:color w:val="000000"/>
          <w:sz w:val="44"/>
          <w:szCs w:val="44"/>
          <w:lang w:eastAsia="ru-RU"/>
        </w:rPr>
        <w:t>I</w:t>
      </w:r>
      <w:r w:rsidR="00D16F26">
        <w:rPr>
          <w:rFonts w:ascii="Times New Roman" w:eastAsia="Times New Roman" w:hAnsi="Times New Roman" w:cs="Times New Roman"/>
          <w:b/>
          <w:color w:val="000000"/>
          <w:sz w:val="44"/>
          <w:szCs w:val="44"/>
          <w:lang w:val="en-US" w:eastAsia="ru-RU"/>
        </w:rPr>
        <w:t>NFORMATION AND COMMUNICATION RADIOENGINEERING</w:t>
      </w:r>
    </w:p>
    <w:p w14:paraId="4C00BFBF" w14:textId="04241388" w:rsidR="00606409" w:rsidRDefault="00606409" w:rsidP="00893EE0">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44"/>
          <w:szCs w:val="44"/>
          <w:lang w:eastAsia="ru-RU"/>
        </w:rPr>
      </w:pPr>
      <w:r w:rsidRPr="00893EE0">
        <w:rPr>
          <w:rFonts w:ascii="Times New Roman" w:eastAsia="Times New Roman" w:hAnsi="Times New Roman" w:cs="Times New Roman"/>
          <w:b/>
          <w:color w:val="000000"/>
          <w:sz w:val="32"/>
          <w:szCs w:val="44"/>
          <w:lang w:eastAsia="ru-RU"/>
        </w:rPr>
        <w:t>ОСВІТНЬО-</w:t>
      </w:r>
      <w:r w:rsidR="00D77CE6" w:rsidRPr="00537718">
        <w:rPr>
          <w:rFonts w:ascii="Times New Roman" w:eastAsia="Times New Roman" w:hAnsi="Times New Roman" w:cs="Times New Roman"/>
          <w:b/>
          <w:color w:val="000000" w:themeColor="text1"/>
          <w:sz w:val="32"/>
          <w:szCs w:val="44"/>
          <w:lang w:eastAsia="ru-RU"/>
        </w:rPr>
        <w:t>НАУКОВА</w:t>
      </w:r>
      <w:r w:rsidRPr="00893EE0">
        <w:rPr>
          <w:rFonts w:ascii="Times New Roman" w:eastAsia="Times New Roman" w:hAnsi="Times New Roman" w:cs="Times New Roman"/>
          <w:b/>
          <w:color w:val="000000"/>
          <w:sz w:val="32"/>
          <w:szCs w:val="44"/>
          <w:lang w:eastAsia="ru-RU"/>
        </w:rPr>
        <w:t xml:space="preserve"> ПРОГРАМА</w:t>
      </w:r>
    </w:p>
    <w:p w14:paraId="53C8F0E8" w14:textId="77777777" w:rsidR="00A245DF" w:rsidRPr="00893EE0" w:rsidRDefault="00606409" w:rsidP="00893EE0">
      <w:pPr>
        <w:overflowPunct w:val="0"/>
        <w:autoSpaceDE w:val="0"/>
        <w:autoSpaceDN w:val="0"/>
        <w:adjustRightInd w:val="0"/>
        <w:spacing w:after="0" w:line="264" w:lineRule="auto"/>
        <w:jc w:val="center"/>
        <w:textAlignment w:val="baseline"/>
        <w:rPr>
          <w:rFonts w:ascii="Times New Roman" w:eastAsia="Times New Roman" w:hAnsi="Times New Roman" w:cs="Times New Roman"/>
          <w:b/>
          <w:sz w:val="32"/>
          <w:szCs w:val="40"/>
          <w:lang w:eastAsia="ru-RU"/>
        </w:rPr>
      </w:pPr>
      <w:r w:rsidRPr="00893EE0">
        <w:rPr>
          <w:rFonts w:ascii="Times New Roman" w:eastAsia="Times New Roman" w:hAnsi="Times New Roman" w:cs="Times New Roman"/>
          <w:b/>
          <w:sz w:val="32"/>
          <w:szCs w:val="40"/>
          <w:lang w:eastAsia="ru-RU"/>
        </w:rPr>
        <w:t>д</w:t>
      </w:r>
      <w:r w:rsidR="00A245DF" w:rsidRPr="00893EE0">
        <w:rPr>
          <w:rFonts w:ascii="Times New Roman" w:eastAsia="Times New Roman" w:hAnsi="Times New Roman" w:cs="Times New Roman"/>
          <w:b/>
          <w:sz w:val="32"/>
          <w:szCs w:val="40"/>
          <w:lang w:eastAsia="ru-RU"/>
        </w:rPr>
        <w:t>руг</w:t>
      </w:r>
      <w:r w:rsidRPr="00893EE0">
        <w:rPr>
          <w:rFonts w:ascii="Times New Roman" w:eastAsia="Times New Roman" w:hAnsi="Times New Roman" w:cs="Times New Roman"/>
          <w:b/>
          <w:sz w:val="32"/>
          <w:szCs w:val="40"/>
          <w:lang w:eastAsia="ru-RU"/>
        </w:rPr>
        <w:t xml:space="preserve">ого </w:t>
      </w:r>
      <w:r w:rsidR="00A245DF" w:rsidRPr="00893EE0">
        <w:rPr>
          <w:rFonts w:ascii="Times New Roman" w:eastAsia="Times New Roman" w:hAnsi="Times New Roman" w:cs="Times New Roman"/>
          <w:b/>
          <w:sz w:val="32"/>
          <w:szCs w:val="40"/>
          <w:lang w:eastAsia="ru-RU"/>
        </w:rPr>
        <w:t>(магістерськ</w:t>
      </w:r>
      <w:r w:rsidRPr="00893EE0">
        <w:rPr>
          <w:rFonts w:ascii="Times New Roman" w:eastAsia="Times New Roman" w:hAnsi="Times New Roman" w:cs="Times New Roman"/>
          <w:b/>
          <w:sz w:val="32"/>
          <w:szCs w:val="40"/>
          <w:lang w:eastAsia="ru-RU"/>
        </w:rPr>
        <w:t>ого</w:t>
      </w:r>
      <w:r w:rsidR="00A245DF" w:rsidRPr="00893EE0">
        <w:rPr>
          <w:rFonts w:ascii="Times New Roman" w:eastAsia="Times New Roman" w:hAnsi="Times New Roman" w:cs="Times New Roman"/>
          <w:b/>
          <w:sz w:val="32"/>
          <w:szCs w:val="40"/>
          <w:lang w:eastAsia="ru-RU"/>
        </w:rPr>
        <w:t>) рівн</w:t>
      </w:r>
      <w:r w:rsidRPr="00893EE0">
        <w:rPr>
          <w:rFonts w:ascii="Times New Roman" w:eastAsia="Times New Roman" w:hAnsi="Times New Roman" w:cs="Times New Roman"/>
          <w:b/>
          <w:sz w:val="32"/>
          <w:szCs w:val="40"/>
          <w:lang w:eastAsia="ru-RU"/>
        </w:rPr>
        <w:t>я</w:t>
      </w:r>
      <w:r w:rsidR="00A245DF" w:rsidRPr="00893EE0">
        <w:rPr>
          <w:rFonts w:ascii="Times New Roman" w:eastAsia="Times New Roman" w:hAnsi="Times New Roman" w:cs="Times New Roman"/>
          <w:b/>
          <w:sz w:val="32"/>
          <w:szCs w:val="40"/>
          <w:lang w:eastAsia="ru-RU"/>
        </w:rPr>
        <w:t xml:space="preserve"> вищої освіти</w:t>
      </w:r>
    </w:p>
    <w:p w14:paraId="5ECECB0C" w14:textId="77777777" w:rsidR="00606409" w:rsidRPr="00606409" w:rsidRDefault="00606409" w:rsidP="00893EE0">
      <w:pPr>
        <w:overflowPunct w:val="0"/>
        <w:autoSpaceDE w:val="0"/>
        <w:autoSpaceDN w:val="0"/>
        <w:adjustRightInd w:val="0"/>
        <w:spacing w:after="0" w:line="264" w:lineRule="auto"/>
        <w:jc w:val="center"/>
        <w:textAlignment w:val="baseline"/>
        <w:rPr>
          <w:rFonts w:ascii="Times New Roman" w:eastAsia="Times New Roman" w:hAnsi="Times New Roman" w:cs="Times New Roman"/>
          <w:b/>
          <w:szCs w:val="40"/>
          <w:lang w:eastAsia="ru-RU"/>
        </w:rPr>
      </w:pPr>
    </w:p>
    <w:tbl>
      <w:tblPr>
        <w:tblW w:w="8759" w:type="dxa"/>
        <w:tblInd w:w="709" w:type="dxa"/>
        <w:tblLayout w:type="fixed"/>
        <w:tblLook w:val="04A0" w:firstRow="1" w:lastRow="0" w:firstColumn="1" w:lastColumn="0" w:noHBand="0" w:noVBand="1"/>
      </w:tblPr>
      <w:tblGrid>
        <w:gridCol w:w="2835"/>
        <w:gridCol w:w="5924"/>
      </w:tblGrid>
      <w:tr w:rsidR="00A245DF" w:rsidRPr="003452A9" w14:paraId="1193A1E5" w14:textId="77777777" w:rsidTr="00893EE0">
        <w:tc>
          <w:tcPr>
            <w:tcW w:w="2835" w:type="dxa"/>
          </w:tcPr>
          <w:p w14:paraId="3E50723D" w14:textId="77777777" w:rsidR="00A245DF" w:rsidRPr="003452A9" w:rsidRDefault="00A245DF" w:rsidP="00606409">
            <w:pPr>
              <w:overflowPunct w:val="0"/>
              <w:autoSpaceDE w:val="0"/>
              <w:autoSpaceDN w:val="0"/>
              <w:adjustRightInd w:val="0"/>
              <w:spacing w:after="0" w:line="264" w:lineRule="auto"/>
              <w:textAlignment w:val="baseline"/>
              <w:rPr>
                <w:rFonts w:ascii="Times New Roman" w:eastAsia="Times New Roman" w:hAnsi="Times New Roman" w:cs="Times New Roman"/>
                <w:b/>
                <w:color w:val="000000"/>
                <w:sz w:val="32"/>
                <w:szCs w:val="24"/>
                <w:lang w:eastAsia="ru-RU"/>
              </w:rPr>
            </w:pPr>
            <w:r w:rsidRPr="003452A9">
              <w:rPr>
                <w:rFonts w:ascii="Times New Roman" w:eastAsia="Times New Roman" w:hAnsi="Times New Roman" w:cs="Times New Roman"/>
                <w:b/>
                <w:color w:val="000000"/>
                <w:sz w:val="32"/>
                <w:szCs w:val="24"/>
                <w:lang w:eastAsia="ru-RU"/>
              </w:rPr>
              <w:t>за спеціальністю</w:t>
            </w:r>
          </w:p>
        </w:tc>
        <w:tc>
          <w:tcPr>
            <w:tcW w:w="5924" w:type="dxa"/>
          </w:tcPr>
          <w:p w14:paraId="2F3B50B3" w14:textId="77777777" w:rsidR="00A245DF" w:rsidRPr="003452A9" w:rsidRDefault="00B55B83" w:rsidP="00606409">
            <w:pPr>
              <w:overflowPunct w:val="0"/>
              <w:autoSpaceDE w:val="0"/>
              <w:autoSpaceDN w:val="0"/>
              <w:adjustRightInd w:val="0"/>
              <w:spacing w:after="0" w:line="264" w:lineRule="auto"/>
              <w:textAlignment w:val="baseline"/>
              <w:rPr>
                <w:rFonts w:ascii="Times New Roman" w:eastAsia="Times New Roman" w:hAnsi="Times New Roman" w:cs="Times New Roman"/>
                <w:b/>
                <w:sz w:val="32"/>
                <w:szCs w:val="24"/>
                <w:lang w:eastAsia="ru-RU"/>
              </w:rPr>
            </w:pPr>
            <w:r w:rsidRPr="003452A9">
              <w:rPr>
                <w:rFonts w:ascii="Times New Roman" w:eastAsia="Times New Roman" w:hAnsi="Times New Roman" w:cs="Times New Roman"/>
                <w:b/>
                <w:sz w:val="32"/>
                <w:szCs w:val="24"/>
                <w:lang w:eastAsia="ru-RU"/>
              </w:rPr>
              <w:t>172 Телекомунікації та радіотехніка</w:t>
            </w:r>
          </w:p>
        </w:tc>
      </w:tr>
      <w:tr w:rsidR="00A245DF" w:rsidRPr="003452A9" w14:paraId="094692F2" w14:textId="77777777" w:rsidTr="00893EE0">
        <w:tc>
          <w:tcPr>
            <w:tcW w:w="2835" w:type="dxa"/>
          </w:tcPr>
          <w:p w14:paraId="67B690E0" w14:textId="77777777" w:rsidR="00A245DF" w:rsidRPr="003452A9" w:rsidRDefault="00A245DF" w:rsidP="00606409">
            <w:pPr>
              <w:overflowPunct w:val="0"/>
              <w:autoSpaceDE w:val="0"/>
              <w:autoSpaceDN w:val="0"/>
              <w:adjustRightInd w:val="0"/>
              <w:spacing w:after="0" w:line="264" w:lineRule="auto"/>
              <w:textAlignment w:val="baseline"/>
              <w:rPr>
                <w:rFonts w:ascii="Times New Roman" w:eastAsia="Times New Roman" w:hAnsi="Times New Roman" w:cs="Times New Roman"/>
                <w:b/>
                <w:color w:val="000000"/>
                <w:sz w:val="32"/>
                <w:szCs w:val="24"/>
                <w:lang w:eastAsia="ru-RU"/>
              </w:rPr>
            </w:pPr>
            <w:r w:rsidRPr="003452A9">
              <w:rPr>
                <w:rFonts w:ascii="Times New Roman" w:eastAsia="Times New Roman" w:hAnsi="Times New Roman" w:cs="Times New Roman"/>
                <w:b/>
                <w:color w:val="000000"/>
                <w:sz w:val="32"/>
                <w:szCs w:val="24"/>
                <w:lang w:eastAsia="ru-RU"/>
              </w:rPr>
              <w:t>галузі знань</w:t>
            </w:r>
          </w:p>
        </w:tc>
        <w:tc>
          <w:tcPr>
            <w:tcW w:w="5924" w:type="dxa"/>
          </w:tcPr>
          <w:p w14:paraId="61E0D48A" w14:textId="77777777" w:rsidR="00A245DF" w:rsidRPr="003452A9" w:rsidRDefault="00B55B83" w:rsidP="00606409">
            <w:pPr>
              <w:overflowPunct w:val="0"/>
              <w:autoSpaceDE w:val="0"/>
              <w:autoSpaceDN w:val="0"/>
              <w:adjustRightInd w:val="0"/>
              <w:spacing w:after="0" w:line="264" w:lineRule="auto"/>
              <w:textAlignment w:val="baseline"/>
              <w:rPr>
                <w:rFonts w:ascii="Times New Roman" w:eastAsia="Times New Roman" w:hAnsi="Times New Roman" w:cs="Times New Roman"/>
                <w:b/>
                <w:sz w:val="32"/>
                <w:szCs w:val="24"/>
                <w:lang w:eastAsia="ru-RU"/>
              </w:rPr>
            </w:pPr>
            <w:r w:rsidRPr="003452A9">
              <w:rPr>
                <w:rFonts w:ascii="Times New Roman" w:eastAsia="Times New Roman" w:hAnsi="Times New Roman" w:cs="Times New Roman"/>
                <w:b/>
                <w:sz w:val="32"/>
                <w:szCs w:val="24"/>
                <w:lang w:eastAsia="ru-RU"/>
              </w:rPr>
              <w:t>17 Електроніка та телекомунікації</w:t>
            </w:r>
          </w:p>
        </w:tc>
      </w:tr>
      <w:tr w:rsidR="00A245DF" w:rsidRPr="003452A9" w14:paraId="5EDCA278" w14:textId="77777777" w:rsidTr="00893EE0">
        <w:tc>
          <w:tcPr>
            <w:tcW w:w="2835" w:type="dxa"/>
          </w:tcPr>
          <w:p w14:paraId="737FF519" w14:textId="77777777" w:rsidR="00A245DF" w:rsidRPr="003452A9" w:rsidRDefault="00A245DF" w:rsidP="00606409">
            <w:pPr>
              <w:overflowPunct w:val="0"/>
              <w:autoSpaceDE w:val="0"/>
              <w:autoSpaceDN w:val="0"/>
              <w:adjustRightInd w:val="0"/>
              <w:spacing w:after="0" w:line="264" w:lineRule="auto"/>
              <w:textAlignment w:val="baseline"/>
              <w:rPr>
                <w:rFonts w:ascii="Times New Roman" w:eastAsia="Times New Roman" w:hAnsi="Times New Roman" w:cs="Times New Roman"/>
                <w:b/>
                <w:color w:val="000000"/>
                <w:sz w:val="32"/>
                <w:szCs w:val="24"/>
                <w:lang w:eastAsia="ru-RU"/>
              </w:rPr>
            </w:pPr>
            <w:r w:rsidRPr="003452A9">
              <w:rPr>
                <w:rFonts w:ascii="Times New Roman" w:eastAsia="Times New Roman" w:hAnsi="Times New Roman" w:cs="Times New Roman"/>
                <w:b/>
                <w:color w:val="000000"/>
                <w:sz w:val="32"/>
                <w:szCs w:val="24"/>
                <w:lang w:eastAsia="ru-RU"/>
              </w:rPr>
              <w:t>кваліфікація</w:t>
            </w:r>
          </w:p>
        </w:tc>
        <w:tc>
          <w:tcPr>
            <w:tcW w:w="5924" w:type="dxa"/>
          </w:tcPr>
          <w:p w14:paraId="0EEAC036" w14:textId="77777777" w:rsidR="00A245DF" w:rsidRPr="003452A9" w:rsidRDefault="00893EE0" w:rsidP="00606409">
            <w:pPr>
              <w:overflowPunct w:val="0"/>
              <w:autoSpaceDE w:val="0"/>
              <w:autoSpaceDN w:val="0"/>
              <w:adjustRightInd w:val="0"/>
              <w:spacing w:after="0" w:line="264" w:lineRule="auto"/>
              <w:textAlignment w:val="baseline"/>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М</w:t>
            </w:r>
            <w:r w:rsidR="00315A9F" w:rsidRPr="003452A9">
              <w:rPr>
                <w:rFonts w:ascii="Times New Roman" w:eastAsia="Times New Roman" w:hAnsi="Times New Roman" w:cs="Times New Roman"/>
                <w:b/>
                <w:sz w:val="32"/>
                <w:szCs w:val="24"/>
                <w:lang w:eastAsia="ru-RU"/>
              </w:rPr>
              <w:t>агістр з телекомунікацій та радіотехніки</w:t>
            </w:r>
          </w:p>
        </w:tc>
      </w:tr>
    </w:tbl>
    <w:p w14:paraId="5151C10A" w14:textId="77777777" w:rsidR="00606409" w:rsidRDefault="00606409"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17329C13" w14:textId="77777777" w:rsidR="00F85C7F" w:rsidRPr="003A77A5" w:rsidRDefault="00F85C7F" w:rsidP="00F85C7F">
      <w:pPr>
        <w:ind w:left="4536"/>
        <w:rPr>
          <w:rFonts w:ascii="Times New Roman" w:eastAsia="Times New Roman" w:hAnsi="Times New Roman" w:cs="Times New Roman"/>
          <w:sz w:val="26"/>
          <w:szCs w:val="26"/>
          <w:lang w:eastAsia="ru-RU"/>
        </w:rPr>
      </w:pPr>
      <w:r w:rsidRPr="003A77A5">
        <w:rPr>
          <w:rFonts w:ascii="Times New Roman" w:eastAsia="Times New Roman" w:hAnsi="Times New Roman" w:cs="Times New Roman"/>
          <w:sz w:val="26"/>
          <w:szCs w:val="26"/>
          <w:lang w:eastAsia="ru-RU"/>
        </w:rPr>
        <w:t xml:space="preserve">Введено в дію з 2021/2022 навч. року </w:t>
      </w:r>
      <w:r w:rsidRPr="003A77A5">
        <w:rPr>
          <w:rFonts w:ascii="Times New Roman" w:eastAsia="Times New Roman" w:hAnsi="Times New Roman" w:cs="Times New Roman"/>
          <w:sz w:val="26"/>
          <w:szCs w:val="26"/>
          <w:lang w:eastAsia="ru-RU"/>
        </w:rPr>
        <w:br/>
        <w:t xml:space="preserve">наказом ректора </w:t>
      </w:r>
      <w:r w:rsidRPr="003A77A5">
        <w:rPr>
          <w:rFonts w:ascii="Times New Roman" w:eastAsia="Times New Roman" w:hAnsi="Times New Roman" w:cs="Times New Roman"/>
          <w:sz w:val="26"/>
          <w:szCs w:val="26"/>
          <w:lang w:eastAsia="ru-RU"/>
        </w:rPr>
        <w:br/>
        <w:t>КПІ ім. Ігоря Сікорського</w:t>
      </w:r>
      <w:r w:rsidRPr="003A77A5">
        <w:rPr>
          <w:rFonts w:ascii="Times New Roman" w:eastAsia="Times New Roman" w:hAnsi="Times New Roman" w:cs="Times New Roman"/>
          <w:sz w:val="26"/>
          <w:szCs w:val="26"/>
          <w:lang w:eastAsia="ru-RU"/>
        </w:rPr>
        <w:br/>
        <w:t>від ________20___ р. №___________</w:t>
      </w:r>
    </w:p>
    <w:p w14:paraId="100EBE63" w14:textId="77777777" w:rsidR="00893EE0" w:rsidRDefault="00893EE0"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20AA8F71" w14:textId="77777777" w:rsidR="002310B2" w:rsidRDefault="002310B2"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4A4DB3B9" w14:textId="77777777" w:rsidR="002310B2" w:rsidRDefault="002310B2"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21F49999" w14:textId="77777777" w:rsidR="002310B2" w:rsidRDefault="002310B2"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3FB550CF" w14:textId="77777777" w:rsidR="00893EE0" w:rsidRDefault="00893EE0"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0C67BC9F" w14:textId="09B0A95E" w:rsidR="00893EE0"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6"/>
          <w:szCs w:val="24"/>
          <w:lang w:eastAsia="ru-RU"/>
        </w:rPr>
      </w:pPr>
      <w:r w:rsidRPr="003452A9">
        <w:rPr>
          <w:rFonts w:ascii="Times New Roman" w:eastAsia="Times New Roman" w:hAnsi="Times New Roman" w:cs="Times New Roman"/>
          <w:color w:val="000000"/>
          <w:sz w:val="26"/>
          <w:szCs w:val="24"/>
          <w:lang w:eastAsia="ru-RU"/>
        </w:rPr>
        <w:t>Київ – 20</w:t>
      </w:r>
      <w:r w:rsidR="009A2C92">
        <w:rPr>
          <w:rFonts w:ascii="Times New Roman" w:eastAsia="Times New Roman" w:hAnsi="Times New Roman" w:cs="Times New Roman"/>
          <w:color w:val="000000"/>
          <w:sz w:val="26"/>
          <w:szCs w:val="24"/>
          <w:lang w:eastAsia="ru-RU"/>
        </w:rPr>
        <w:t>2</w:t>
      </w:r>
      <w:r w:rsidR="002310B2">
        <w:rPr>
          <w:rFonts w:ascii="Times New Roman" w:eastAsia="Times New Roman" w:hAnsi="Times New Roman" w:cs="Times New Roman"/>
          <w:color w:val="000000"/>
          <w:sz w:val="26"/>
          <w:szCs w:val="24"/>
          <w:lang w:eastAsia="ru-RU"/>
        </w:rPr>
        <w:t>1</w:t>
      </w:r>
      <w:r w:rsidRPr="003452A9">
        <w:rPr>
          <w:rFonts w:ascii="Times New Roman" w:eastAsia="Times New Roman" w:hAnsi="Times New Roman" w:cs="Times New Roman"/>
          <w:b/>
          <w:color w:val="000000"/>
          <w:sz w:val="26"/>
          <w:szCs w:val="24"/>
          <w:lang w:eastAsia="ru-RU"/>
        </w:rPr>
        <w:br w:type="page"/>
      </w:r>
    </w:p>
    <w:p w14:paraId="10DD7B30" w14:textId="77777777" w:rsidR="002656CB" w:rsidRPr="002656CB" w:rsidRDefault="002656CB" w:rsidP="002656CB">
      <w:pPr>
        <w:spacing w:after="0" w:line="240" w:lineRule="auto"/>
        <w:jc w:val="center"/>
        <w:rPr>
          <w:rFonts w:ascii="Times New Roman" w:eastAsia="Times New Roman" w:hAnsi="Times New Roman" w:cs="Times New Roman"/>
          <w:b/>
          <w:color w:val="000000"/>
          <w:sz w:val="32"/>
          <w:szCs w:val="32"/>
          <w:lang w:eastAsia="ru-RU"/>
        </w:rPr>
      </w:pPr>
      <w:r w:rsidRPr="002656CB">
        <w:rPr>
          <w:rFonts w:ascii="Times New Roman" w:eastAsia="Times New Roman" w:hAnsi="Times New Roman" w:cs="Times New Roman"/>
          <w:b/>
          <w:color w:val="000000"/>
          <w:sz w:val="32"/>
          <w:szCs w:val="32"/>
          <w:lang w:eastAsia="ru-RU"/>
        </w:rPr>
        <w:lastRenderedPageBreak/>
        <w:t>ПРЕАМБУЛА</w:t>
      </w:r>
    </w:p>
    <w:p w14:paraId="1BCBA513" w14:textId="77777777" w:rsidR="002656CB" w:rsidRPr="002656CB" w:rsidRDefault="002656CB" w:rsidP="002656CB">
      <w:pPr>
        <w:spacing w:after="0" w:line="240" w:lineRule="auto"/>
        <w:rPr>
          <w:rFonts w:ascii="Times New Roman" w:eastAsia="Times New Roman" w:hAnsi="Times New Roman" w:cs="Times New Roman"/>
          <w:b/>
          <w:color w:val="000000"/>
          <w:sz w:val="26"/>
          <w:szCs w:val="26"/>
          <w:lang w:eastAsia="ru-RU"/>
        </w:rPr>
      </w:pPr>
      <w:r w:rsidRPr="002656CB">
        <w:rPr>
          <w:rFonts w:ascii="Times New Roman" w:eastAsia="Times New Roman" w:hAnsi="Times New Roman" w:cs="Times New Roman"/>
          <w:b/>
          <w:color w:val="000000"/>
          <w:sz w:val="26"/>
          <w:szCs w:val="26"/>
          <w:lang w:eastAsia="ru-RU"/>
        </w:rPr>
        <w:t>РОЗРОБЛЕНО проектною групою:</w:t>
      </w:r>
    </w:p>
    <w:p w14:paraId="6E888C10" w14:textId="77777777" w:rsidR="002656CB" w:rsidRPr="002656CB" w:rsidRDefault="002656CB" w:rsidP="002656CB">
      <w:pPr>
        <w:spacing w:after="0" w:line="240" w:lineRule="auto"/>
        <w:rPr>
          <w:rFonts w:ascii="Times New Roman" w:eastAsia="Times New Roman" w:hAnsi="Times New Roman" w:cs="Times New Roman"/>
          <w:color w:val="000000"/>
          <w:sz w:val="26"/>
          <w:szCs w:val="26"/>
          <w:lang w:eastAsia="ru-RU"/>
        </w:rPr>
      </w:pPr>
      <w:r w:rsidRPr="002656CB">
        <w:rPr>
          <w:rFonts w:ascii="Times New Roman" w:eastAsia="Times New Roman" w:hAnsi="Times New Roman" w:cs="Times New Roman"/>
          <w:color w:val="000000"/>
          <w:sz w:val="26"/>
          <w:szCs w:val="26"/>
          <w:lang w:eastAsia="ru-RU"/>
        </w:rPr>
        <w:t>Керівник проектної групи</w:t>
      </w:r>
    </w:p>
    <w:tbl>
      <w:tblPr>
        <w:tblW w:w="9669" w:type="dxa"/>
        <w:tblLook w:val="04A0" w:firstRow="1" w:lastRow="0" w:firstColumn="1" w:lastColumn="0" w:noHBand="0" w:noVBand="1"/>
      </w:tblPr>
      <w:tblGrid>
        <w:gridCol w:w="8188"/>
        <w:gridCol w:w="1481"/>
      </w:tblGrid>
      <w:tr w:rsidR="002656CB" w:rsidRPr="002656CB" w14:paraId="158FE3BC" w14:textId="77777777" w:rsidTr="002656CB">
        <w:tc>
          <w:tcPr>
            <w:tcW w:w="8188" w:type="dxa"/>
            <w:hideMark/>
          </w:tcPr>
          <w:p w14:paraId="07722A91" w14:textId="77777777" w:rsidR="002656CB" w:rsidRPr="002656CB" w:rsidRDefault="002656CB" w:rsidP="002656CB">
            <w:pPr>
              <w:tabs>
                <w:tab w:val="left" w:pos="9781"/>
              </w:tabs>
              <w:spacing w:after="0" w:line="264" w:lineRule="auto"/>
              <w:rPr>
                <w:rFonts w:ascii="Times New Roman" w:eastAsia="Times New Roman" w:hAnsi="Times New Roman" w:cs="Times New Roman"/>
                <w:color w:val="000000"/>
                <w:sz w:val="26"/>
                <w:szCs w:val="26"/>
                <w:lang w:eastAsia="ru-RU"/>
              </w:rPr>
            </w:pPr>
            <w:r w:rsidRPr="002656CB">
              <w:rPr>
                <w:rFonts w:ascii="Times New Roman" w:eastAsia="Times New Roman" w:hAnsi="Times New Roman" w:cs="Times New Roman"/>
                <w:color w:val="000000"/>
                <w:sz w:val="26"/>
                <w:szCs w:val="26"/>
                <w:lang w:eastAsia="ru-RU"/>
              </w:rPr>
              <w:t xml:space="preserve">Гарант освітньої програми, </w:t>
            </w:r>
          </w:p>
          <w:p w14:paraId="41D7ADC1" w14:textId="77777777" w:rsidR="002656CB" w:rsidRPr="002656CB" w:rsidRDefault="002656CB" w:rsidP="002656CB">
            <w:pPr>
              <w:tabs>
                <w:tab w:val="left" w:pos="9781"/>
              </w:tabs>
              <w:spacing w:after="0" w:line="264" w:lineRule="auto"/>
              <w:rPr>
                <w:rFonts w:ascii="Times New Roman" w:eastAsia="Times New Roman" w:hAnsi="Times New Roman" w:cs="Times New Roman"/>
                <w:color w:val="FF0000"/>
                <w:sz w:val="26"/>
                <w:szCs w:val="26"/>
                <w:lang w:eastAsia="ru-RU"/>
              </w:rPr>
            </w:pPr>
            <w:r w:rsidRPr="002656CB">
              <w:rPr>
                <w:rFonts w:ascii="Times New Roman" w:eastAsia="Times New Roman" w:hAnsi="Times New Roman" w:cs="Times New Roman"/>
                <w:color w:val="000000"/>
                <w:sz w:val="26"/>
                <w:szCs w:val="26"/>
                <w:lang w:eastAsia="ru-RU"/>
              </w:rPr>
              <w:t>доктор фізико-математичних наук, професор,</w:t>
            </w:r>
            <w:r w:rsidRPr="002656CB">
              <w:rPr>
                <w:rFonts w:ascii="Times New Roman" w:eastAsia="Times New Roman" w:hAnsi="Times New Roman" w:cs="Times New Roman"/>
                <w:color w:val="FF0000"/>
                <w:sz w:val="26"/>
                <w:szCs w:val="26"/>
                <w:lang w:eastAsia="ru-RU"/>
              </w:rPr>
              <w:t xml:space="preserve"> </w:t>
            </w:r>
          </w:p>
          <w:p w14:paraId="0A319DFB" w14:textId="77777777" w:rsidR="002656CB" w:rsidRPr="002656CB" w:rsidRDefault="002656CB" w:rsidP="002656CB">
            <w:pPr>
              <w:tabs>
                <w:tab w:val="left" w:pos="9781"/>
              </w:tabs>
              <w:spacing w:after="0" w:line="264" w:lineRule="auto"/>
              <w:rPr>
                <w:rFonts w:ascii="Times New Roman" w:eastAsia="Times New Roman" w:hAnsi="Times New Roman" w:cs="Times New Roman"/>
                <w:color w:val="00000A"/>
                <w:sz w:val="24"/>
                <w:szCs w:val="24"/>
                <w:lang w:eastAsia="ru-RU"/>
              </w:rPr>
            </w:pPr>
            <w:r w:rsidRPr="002656CB">
              <w:rPr>
                <w:rFonts w:ascii="Times New Roman" w:eastAsia="Times New Roman" w:hAnsi="Times New Roman" w:cs="Times New Roman"/>
                <w:color w:val="000000"/>
                <w:sz w:val="26"/>
                <w:szCs w:val="26"/>
                <w:lang w:eastAsia="ru-RU"/>
              </w:rPr>
              <w:t>професор</w:t>
            </w:r>
            <w:r w:rsidRPr="002656CB">
              <w:rPr>
                <w:rFonts w:ascii="Times New Roman" w:eastAsia="Times New Roman" w:hAnsi="Times New Roman" w:cs="Times New Roman"/>
                <w:color w:val="FF0000"/>
                <w:sz w:val="26"/>
                <w:szCs w:val="26"/>
                <w:lang w:eastAsia="ru-RU"/>
              </w:rPr>
              <w:t xml:space="preserve"> </w:t>
            </w:r>
            <w:r w:rsidRPr="002656CB">
              <w:rPr>
                <w:rFonts w:ascii="Times New Roman" w:eastAsia="Times New Roman" w:hAnsi="Times New Roman" w:cs="Times New Roman"/>
                <w:color w:val="000000"/>
                <w:sz w:val="26"/>
                <w:szCs w:val="26"/>
                <w:lang w:eastAsia="ru-RU"/>
              </w:rPr>
              <w:t>кафедри теоретичних основ радіотехніки</w:t>
            </w:r>
            <w:r w:rsidRPr="002656CB">
              <w:rPr>
                <w:rFonts w:ascii="Times New Roman" w:eastAsia="Times New Roman" w:hAnsi="Times New Roman" w:cs="Times New Roman"/>
                <w:color w:val="00000A"/>
                <w:sz w:val="24"/>
                <w:szCs w:val="24"/>
                <w:lang w:eastAsia="ru-RU"/>
              </w:rPr>
              <w:t xml:space="preserve"> </w:t>
            </w:r>
          </w:p>
          <w:p w14:paraId="2C8669FF" w14:textId="77777777" w:rsidR="002656CB" w:rsidRPr="002656CB" w:rsidRDefault="002656CB" w:rsidP="002656CB">
            <w:pPr>
              <w:tabs>
                <w:tab w:val="left" w:pos="9781"/>
              </w:tabs>
              <w:spacing w:after="0" w:line="264" w:lineRule="auto"/>
              <w:rPr>
                <w:rFonts w:ascii="Times New Roman" w:eastAsia="Times New Roman" w:hAnsi="Times New Roman" w:cs="Times New Roman"/>
                <w:color w:val="000000"/>
                <w:sz w:val="26"/>
                <w:szCs w:val="26"/>
                <w:lang w:eastAsia="ru-RU"/>
              </w:rPr>
            </w:pPr>
            <w:r w:rsidRPr="002656CB">
              <w:rPr>
                <w:rFonts w:ascii="Times New Roman" w:eastAsia="Times New Roman" w:hAnsi="Times New Roman" w:cs="Times New Roman"/>
                <w:color w:val="000000"/>
                <w:sz w:val="26"/>
                <w:szCs w:val="26"/>
                <w:lang w:eastAsia="ru-RU"/>
              </w:rPr>
              <w:t>Віктор НАЙДЕНКО</w:t>
            </w:r>
          </w:p>
        </w:tc>
        <w:tc>
          <w:tcPr>
            <w:tcW w:w="1481" w:type="dxa"/>
            <w:tcBorders>
              <w:top w:val="nil"/>
              <w:left w:val="nil"/>
              <w:bottom w:val="single" w:sz="4" w:space="0" w:color="auto"/>
              <w:right w:val="nil"/>
            </w:tcBorders>
          </w:tcPr>
          <w:p w14:paraId="3B9D1DE0" w14:textId="77777777" w:rsidR="002656CB" w:rsidRPr="002656CB" w:rsidRDefault="002656CB" w:rsidP="002656CB">
            <w:pPr>
              <w:tabs>
                <w:tab w:val="left" w:pos="9781"/>
              </w:tabs>
              <w:spacing w:after="0" w:line="264" w:lineRule="auto"/>
              <w:jc w:val="center"/>
              <w:rPr>
                <w:rFonts w:ascii="Times New Roman" w:eastAsia="Times New Roman" w:hAnsi="Times New Roman" w:cs="Times New Roman"/>
                <w:color w:val="000000"/>
                <w:sz w:val="24"/>
                <w:szCs w:val="24"/>
                <w:lang w:eastAsia="ru-RU"/>
              </w:rPr>
            </w:pPr>
          </w:p>
        </w:tc>
      </w:tr>
    </w:tbl>
    <w:p w14:paraId="4C20501B" w14:textId="77777777" w:rsidR="002656CB" w:rsidRPr="002656CB" w:rsidRDefault="002656CB" w:rsidP="002656CB">
      <w:pPr>
        <w:tabs>
          <w:tab w:val="left" w:pos="9781"/>
        </w:tabs>
        <w:spacing w:before="120" w:after="0" w:line="264" w:lineRule="auto"/>
        <w:jc w:val="both"/>
        <w:rPr>
          <w:rFonts w:ascii="Times New Roman" w:eastAsia="Times New Roman" w:hAnsi="Times New Roman" w:cs="Times New Roman"/>
          <w:color w:val="000000"/>
          <w:sz w:val="26"/>
          <w:szCs w:val="26"/>
          <w:lang w:eastAsia="ru-RU"/>
        </w:rPr>
      </w:pPr>
      <w:r w:rsidRPr="002656CB">
        <w:rPr>
          <w:rFonts w:ascii="Times New Roman" w:eastAsia="Times New Roman" w:hAnsi="Times New Roman" w:cs="Times New Roman"/>
          <w:color w:val="000000"/>
          <w:sz w:val="26"/>
          <w:szCs w:val="26"/>
          <w:lang w:eastAsia="ru-RU"/>
        </w:rPr>
        <w:t>Члени  групи:</w:t>
      </w:r>
    </w:p>
    <w:tbl>
      <w:tblPr>
        <w:tblW w:w="9747" w:type="dxa"/>
        <w:tblLook w:val="04A0" w:firstRow="1" w:lastRow="0" w:firstColumn="1" w:lastColumn="0" w:noHBand="0" w:noVBand="1"/>
      </w:tblPr>
      <w:tblGrid>
        <w:gridCol w:w="8046"/>
        <w:gridCol w:w="1701"/>
      </w:tblGrid>
      <w:tr w:rsidR="002656CB" w:rsidRPr="002656CB" w14:paraId="3E43BB6C" w14:textId="77777777" w:rsidTr="002656CB">
        <w:tc>
          <w:tcPr>
            <w:tcW w:w="8046" w:type="dxa"/>
          </w:tcPr>
          <w:p w14:paraId="0EADE71D" w14:textId="77777777" w:rsidR="002656CB" w:rsidRPr="002656CB" w:rsidRDefault="002656CB" w:rsidP="002656CB">
            <w:pPr>
              <w:tabs>
                <w:tab w:val="left" w:pos="9781"/>
              </w:tabs>
              <w:spacing w:after="0" w:line="264" w:lineRule="auto"/>
              <w:rPr>
                <w:rFonts w:ascii="Times New Roman" w:eastAsia="Times New Roman" w:hAnsi="Times New Roman" w:cs="Times New Roman"/>
                <w:color w:val="000000"/>
                <w:sz w:val="24"/>
                <w:szCs w:val="24"/>
                <w:lang w:eastAsia="ru-RU"/>
              </w:rPr>
            </w:pPr>
            <w:r w:rsidRPr="002656CB">
              <w:rPr>
                <w:rFonts w:ascii="Times New Roman" w:eastAsia="Times New Roman" w:hAnsi="Times New Roman" w:cs="Times New Roman"/>
                <w:color w:val="000000"/>
                <w:sz w:val="24"/>
                <w:szCs w:val="24"/>
                <w:lang w:eastAsia="ru-RU"/>
              </w:rPr>
              <w:t>доктор технічних наук, професор, професор кафедри теоретичних основ радіотехніки</w:t>
            </w:r>
          </w:p>
        </w:tc>
        <w:tc>
          <w:tcPr>
            <w:tcW w:w="1701" w:type="dxa"/>
          </w:tcPr>
          <w:p w14:paraId="40880C11" w14:textId="77777777" w:rsidR="002656CB" w:rsidRPr="002656CB" w:rsidRDefault="002656CB" w:rsidP="002656CB">
            <w:pPr>
              <w:tabs>
                <w:tab w:val="left" w:pos="9781"/>
              </w:tabs>
              <w:spacing w:after="0" w:line="264" w:lineRule="auto"/>
              <w:rPr>
                <w:rFonts w:ascii="Times New Roman" w:eastAsia="Times New Roman" w:hAnsi="Times New Roman" w:cs="Times New Roman"/>
                <w:color w:val="000000"/>
                <w:sz w:val="26"/>
                <w:szCs w:val="26"/>
                <w:lang w:eastAsia="ru-RU"/>
              </w:rPr>
            </w:pPr>
          </w:p>
        </w:tc>
      </w:tr>
      <w:tr w:rsidR="002656CB" w:rsidRPr="002656CB" w14:paraId="13EB477F" w14:textId="77777777" w:rsidTr="002656CB">
        <w:tc>
          <w:tcPr>
            <w:tcW w:w="8046" w:type="dxa"/>
          </w:tcPr>
          <w:p w14:paraId="4779F081" w14:textId="77777777" w:rsidR="002656CB" w:rsidRPr="002656CB" w:rsidRDefault="002656CB" w:rsidP="002656CB">
            <w:pPr>
              <w:tabs>
                <w:tab w:val="left" w:pos="9781"/>
              </w:tabs>
              <w:spacing w:after="0" w:line="264" w:lineRule="auto"/>
              <w:rPr>
                <w:rFonts w:ascii="Times New Roman" w:eastAsia="Times New Roman" w:hAnsi="Times New Roman" w:cs="Times New Roman"/>
                <w:color w:val="000000"/>
                <w:sz w:val="26"/>
                <w:szCs w:val="26"/>
                <w:lang w:eastAsia="ru-RU"/>
              </w:rPr>
            </w:pPr>
            <w:r w:rsidRPr="002656CB">
              <w:rPr>
                <w:rFonts w:ascii="Times New Roman" w:eastAsia="Times New Roman" w:hAnsi="Times New Roman" w:cs="Times New Roman"/>
                <w:color w:val="000000"/>
                <w:sz w:val="26"/>
                <w:szCs w:val="26"/>
                <w:lang w:eastAsia="ru-RU"/>
              </w:rPr>
              <w:t xml:space="preserve">Олег ШАРПАН </w:t>
            </w:r>
          </w:p>
          <w:p w14:paraId="2C0C6FA3" w14:textId="77777777" w:rsidR="002656CB" w:rsidRPr="002656CB" w:rsidRDefault="002656CB" w:rsidP="002656CB">
            <w:pPr>
              <w:tabs>
                <w:tab w:val="left" w:pos="9781"/>
              </w:tabs>
              <w:spacing w:after="0" w:line="264" w:lineRule="auto"/>
              <w:rPr>
                <w:rFonts w:ascii="Times New Roman" w:eastAsia="Times New Roman" w:hAnsi="Times New Roman" w:cs="Times New Roman"/>
                <w:color w:val="000000"/>
                <w:sz w:val="24"/>
                <w:szCs w:val="24"/>
                <w:lang w:eastAsia="ru-RU"/>
              </w:rPr>
            </w:pPr>
          </w:p>
        </w:tc>
        <w:tc>
          <w:tcPr>
            <w:tcW w:w="1701" w:type="dxa"/>
          </w:tcPr>
          <w:p w14:paraId="742393D5" w14:textId="77777777" w:rsidR="002656CB" w:rsidRPr="002656CB" w:rsidRDefault="002656CB" w:rsidP="002656CB">
            <w:pPr>
              <w:tabs>
                <w:tab w:val="left" w:pos="9781"/>
              </w:tabs>
              <w:spacing w:after="0" w:line="264" w:lineRule="auto"/>
              <w:rPr>
                <w:rFonts w:ascii="Times New Roman" w:eastAsia="Times New Roman" w:hAnsi="Times New Roman" w:cs="Times New Roman"/>
                <w:color w:val="00000A"/>
                <w:sz w:val="26"/>
                <w:szCs w:val="26"/>
                <w:lang w:eastAsia="ru-RU"/>
              </w:rPr>
            </w:pPr>
            <w:r w:rsidRPr="002656CB">
              <w:rPr>
                <w:rFonts w:ascii="Times New Roman" w:eastAsia="Times New Roman" w:hAnsi="Times New Roman" w:cs="Times New Roman"/>
                <w:color w:val="00000A"/>
                <w:sz w:val="26"/>
                <w:szCs w:val="26"/>
                <w:lang w:eastAsia="ru-RU"/>
              </w:rPr>
              <w:t>__________</w:t>
            </w:r>
          </w:p>
        </w:tc>
      </w:tr>
      <w:tr w:rsidR="002656CB" w:rsidRPr="002656CB" w14:paraId="02FDBEBD" w14:textId="77777777" w:rsidTr="002656CB">
        <w:tc>
          <w:tcPr>
            <w:tcW w:w="8046" w:type="dxa"/>
          </w:tcPr>
          <w:p w14:paraId="44228304" w14:textId="621619BC" w:rsidR="002656CB" w:rsidRPr="002656CB" w:rsidRDefault="002656CB" w:rsidP="002656CB">
            <w:pPr>
              <w:tabs>
                <w:tab w:val="left" w:pos="9781"/>
              </w:tabs>
              <w:spacing w:after="0" w:line="264" w:lineRule="auto"/>
              <w:rPr>
                <w:rFonts w:ascii="Times New Roman" w:eastAsia="Times New Roman" w:hAnsi="Times New Roman" w:cs="Times New Roman"/>
                <w:sz w:val="26"/>
                <w:szCs w:val="26"/>
                <w:lang w:eastAsia="ru-RU"/>
              </w:rPr>
            </w:pPr>
            <w:r w:rsidRPr="002656CB">
              <w:rPr>
                <w:rFonts w:ascii="Times New Roman" w:eastAsia="Times New Roman" w:hAnsi="Times New Roman" w:cs="Times New Roman"/>
                <w:sz w:val="26"/>
                <w:szCs w:val="26"/>
                <w:lang w:eastAsia="ru-RU"/>
              </w:rPr>
              <w:t xml:space="preserve">доктор філософії, </w:t>
            </w:r>
            <w:r>
              <w:rPr>
                <w:rFonts w:ascii="Times New Roman" w:eastAsia="Times New Roman" w:hAnsi="Times New Roman" w:cs="Times New Roman"/>
                <w:sz w:val="26"/>
                <w:szCs w:val="26"/>
                <w:lang w:eastAsia="ru-RU"/>
              </w:rPr>
              <w:t>доцент</w:t>
            </w:r>
            <w:r w:rsidRPr="002656CB">
              <w:rPr>
                <w:rFonts w:ascii="Times New Roman" w:eastAsia="Times New Roman" w:hAnsi="Times New Roman" w:cs="Times New Roman"/>
                <w:sz w:val="26"/>
                <w:szCs w:val="26"/>
                <w:lang w:eastAsia="ru-RU"/>
              </w:rPr>
              <w:t xml:space="preserve"> кафедри теоретичних основ радіотехніки</w:t>
            </w:r>
          </w:p>
          <w:p w14:paraId="7B090CE9" w14:textId="77777777" w:rsidR="002656CB" w:rsidRPr="002656CB" w:rsidRDefault="002656CB" w:rsidP="002656CB">
            <w:pPr>
              <w:spacing w:after="0" w:line="240" w:lineRule="auto"/>
              <w:rPr>
                <w:rFonts w:ascii="Times New Roman" w:eastAsia="Times New Roman" w:hAnsi="Times New Roman" w:cs="Times New Roman"/>
                <w:color w:val="000000"/>
                <w:sz w:val="26"/>
                <w:szCs w:val="26"/>
                <w:lang w:eastAsia="ru-RU"/>
              </w:rPr>
            </w:pPr>
            <w:r w:rsidRPr="002656CB">
              <w:rPr>
                <w:rFonts w:ascii="Times New Roman" w:eastAsia="Times New Roman" w:hAnsi="Times New Roman" w:cs="Times New Roman"/>
                <w:sz w:val="26"/>
                <w:szCs w:val="26"/>
                <w:lang w:eastAsia="ru-RU"/>
              </w:rPr>
              <w:t xml:space="preserve">Олександр СУШКО </w:t>
            </w:r>
          </w:p>
          <w:p w14:paraId="25414C65" w14:textId="77777777" w:rsidR="002656CB" w:rsidRPr="002656CB" w:rsidRDefault="002656CB" w:rsidP="002656CB">
            <w:pPr>
              <w:tabs>
                <w:tab w:val="left" w:pos="9781"/>
              </w:tabs>
              <w:spacing w:after="0" w:line="264" w:lineRule="auto"/>
              <w:rPr>
                <w:rFonts w:ascii="Times New Roman" w:eastAsia="Times New Roman" w:hAnsi="Times New Roman" w:cs="Times New Roman"/>
                <w:sz w:val="24"/>
                <w:szCs w:val="24"/>
                <w:lang w:eastAsia="ru-RU"/>
              </w:rPr>
            </w:pPr>
          </w:p>
        </w:tc>
        <w:tc>
          <w:tcPr>
            <w:tcW w:w="1701" w:type="dxa"/>
          </w:tcPr>
          <w:p w14:paraId="551C7B02" w14:textId="77777777" w:rsidR="002656CB" w:rsidRPr="002656CB" w:rsidRDefault="002656CB" w:rsidP="002656CB">
            <w:pPr>
              <w:tabs>
                <w:tab w:val="left" w:pos="9781"/>
              </w:tabs>
              <w:spacing w:after="0" w:line="264" w:lineRule="auto"/>
              <w:rPr>
                <w:rFonts w:ascii="Times New Roman" w:eastAsia="Times New Roman" w:hAnsi="Times New Roman" w:cs="Times New Roman"/>
                <w:color w:val="000000"/>
                <w:sz w:val="26"/>
                <w:szCs w:val="26"/>
                <w:lang w:eastAsia="ru-RU"/>
              </w:rPr>
            </w:pPr>
          </w:p>
          <w:p w14:paraId="40A7DE08" w14:textId="77777777" w:rsidR="002656CB" w:rsidRPr="002656CB" w:rsidRDefault="002656CB" w:rsidP="002656CB">
            <w:pPr>
              <w:tabs>
                <w:tab w:val="left" w:pos="9781"/>
              </w:tabs>
              <w:spacing w:after="0" w:line="264" w:lineRule="auto"/>
              <w:rPr>
                <w:rFonts w:ascii="Times New Roman" w:eastAsia="Times New Roman" w:hAnsi="Times New Roman" w:cs="Times New Roman"/>
                <w:color w:val="000000"/>
                <w:sz w:val="26"/>
                <w:szCs w:val="26"/>
                <w:lang w:eastAsia="ru-RU"/>
              </w:rPr>
            </w:pPr>
            <w:r w:rsidRPr="002656CB">
              <w:rPr>
                <w:rFonts w:ascii="Times New Roman" w:eastAsia="Times New Roman" w:hAnsi="Times New Roman" w:cs="Times New Roman"/>
                <w:color w:val="000000"/>
                <w:sz w:val="26"/>
                <w:szCs w:val="26"/>
                <w:lang w:eastAsia="ru-RU"/>
              </w:rPr>
              <w:t>___________</w:t>
            </w:r>
          </w:p>
        </w:tc>
      </w:tr>
    </w:tbl>
    <w:p w14:paraId="5B8B065D" w14:textId="77777777" w:rsidR="002656CB" w:rsidRPr="002656CB" w:rsidRDefault="002656CB" w:rsidP="002656CB">
      <w:pPr>
        <w:spacing w:after="0" w:line="240" w:lineRule="auto"/>
        <w:jc w:val="both"/>
        <w:rPr>
          <w:rFonts w:ascii="Times New Roman" w:eastAsia="Times New Roman" w:hAnsi="Times New Roman" w:cs="Times New Roman"/>
          <w:color w:val="000000"/>
          <w:sz w:val="26"/>
          <w:szCs w:val="26"/>
          <w:lang w:eastAsia="ru-RU"/>
        </w:rPr>
      </w:pPr>
      <w:r w:rsidRPr="002656CB">
        <w:rPr>
          <w:rFonts w:ascii="Times New Roman" w:eastAsia="Times New Roman" w:hAnsi="Times New Roman" w:cs="Times New Roman"/>
          <w:color w:val="000000"/>
          <w:sz w:val="26"/>
          <w:szCs w:val="26"/>
          <w:lang w:eastAsia="ru-RU"/>
        </w:rPr>
        <w:t>За підготовку здобувачів вищої освіти за освітньою програмою відповідає кафедра теоретичних основ радіотехніки</w:t>
      </w:r>
    </w:p>
    <w:tbl>
      <w:tblPr>
        <w:tblW w:w="9669" w:type="dxa"/>
        <w:tblLook w:val="04A0" w:firstRow="1" w:lastRow="0" w:firstColumn="1" w:lastColumn="0" w:noHBand="0" w:noVBand="1"/>
      </w:tblPr>
      <w:tblGrid>
        <w:gridCol w:w="8188"/>
        <w:gridCol w:w="1481"/>
      </w:tblGrid>
      <w:tr w:rsidR="002656CB" w:rsidRPr="002656CB" w14:paraId="78D53DB2" w14:textId="77777777" w:rsidTr="002656CB">
        <w:tc>
          <w:tcPr>
            <w:tcW w:w="8188" w:type="dxa"/>
            <w:hideMark/>
          </w:tcPr>
          <w:p w14:paraId="7F801658" w14:textId="71FDB16B" w:rsidR="002656CB" w:rsidRPr="002656CB" w:rsidRDefault="00537718" w:rsidP="002656CB">
            <w:pPr>
              <w:tabs>
                <w:tab w:val="left" w:pos="9781"/>
              </w:tabs>
              <w:spacing w:after="0" w:line="264"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lang w:eastAsia="ru-RU"/>
              </w:rPr>
              <w:t>В.о. з</w:t>
            </w:r>
            <w:r w:rsidR="002656CB" w:rsidRPr="002656CB">
              <w:rPr>
                <w:rFonts w:ascii="Times New Roman" w:eastAsia="Times New Roman" w:hAnsi="Times New Roman" w:cs="Times New Roman"/>
                <w:b/>
                <w:color w:val="000000"/>
                <w:sz w:val="26"/>
                <w:szCs w:val="26"/>
                <w:lang w:eastAsia="ru-RU"/>
              </w:rPr>
              <w:t>авідувач</w:t>
            </w:r>
            <w:r>
              <w:rPr>
                <w:rFonts w:ascii="Times New Roman" w:eastAsia="Times New Roman" w:hAnsi="Times New Roman" w:cs="Times New Roman"/>
                <w:b/>
                <w:color w:val="000000"/>
                <w:sz w:val="26"/>
                <w:szCs w:val="26"/>
                <w:lang w:eastAsia="ru-RU"/>
              </w:rPr>
              <w:t>а</w:t>
            </w:r>
            <w:r w:rsidR="002656CB" w:rsidRPr="002656CB">
              <w:rPr>
                <w:rFonts w:ascii="Times New Roman" w:eastAsia="Times New Roman" w:hAnsi="Times New Roman" w:cs="Times New Roman"/>
                <w:b/>
                <w:color w:val="000000"/>
                <w:sz w:val="26"/>
                <w:szCs w:val="26"/>
                <w:lang w:eastAsia="ru-RU"/>
              </w:rPr>
              <w:t xml:space="preserve"> кафедр</w:t>
            </w:r>
            <w:r>
              <w:rPr>
                <w:rFonts w:ascii="Times New Roman" w:eastAsia="Times New Roman" w:hAnsi="Times New Roman" w:cs="Times New Roman"/>
                <w:b/>
                <w:color w:val="000000"/>
                <w:sz w:val="26"/>
                <w:szCs w:val="26"/>
                <w:lang w:eastAsia="ru-RU"/>
              </w:rPr>
              <w:t>и</w:t>
            </w:r>
            <w:r w:rsidR="002656CB" w:rsidRPr="002656CB">
              <w:rPr>
                <w:rFonts w:ascii="Times New Roman" w:eastAsia="Times New Roman" w:hAnsi="Times New Roman" w:cs="Times New Roman"/>
                <w:color w:val="000000"/>
                <w:sz w:val="26"/>
                <w:szCs w:val="26"/>
                <w:lang w:eastAsia="ru-RU"/>
              </w:rPr>
              <w:t xml:space="preserve"> теоретичних основ радіотехніки</w:t>
            </w:r>
          </w:p>
          <w:p w14:paraId="6FE628C6" w14:textId="77777777" w:rsidR="002656CB" w:rsidRPr="002656CB" w:rsidRDefault="002656CB" w:rsidP="002656CB">
            <w:pPr>
              <w:tabs>
                <w:tab w:val="left" w:pos="9781"/>
              </w:tabs>
              <w:spacing w:after="0" w:line="264" w:lineRule="auto"/>
              <w:rPr>
                <w:rFonts w:ascii="Times New Roman" w:eastAsia="Times New Roman" w:hAnsi="Times New Roman" w:cs="Times New Roman"/>
                <w:color w:val="000000"/>
                <w:sz w:val="26"/>
                <w:szCs w:val="26"/>
                <w:lang w:eastAsia="ru-RU"/>
              </w:rPr>
            </w:pPr>
            <w:r w:rsidRPr="002656CB">
              <w:rPr>
                <w:rFonts w:ascii="Times New Roman" w:eastAsia="Times New Roman" w:hAnsi="Times New Roman" w:cs="Times New Roman"/>
                <w:color w:val="000000"/>
                <w:sz w:val="26"/>
                <w:szCs w:val="26"/>
                <w:lang w:eastAsia="ru-RU"/>
              </w:rPr>
              <w:t xml:space="preserve"> доктор технічних наук, професор,</w:t>
            </w:r>
          </w:p>
          <w:p w14:paraId="6BB7290A" w14:textId="77777777" w:rsidR="002656CB" w:rsidRPr="002656CB" w:rsidRDefault="002656CB" w:rsidP="002656CB">
            <w:pPr>
              <w:tabs>
                <w:tab w:val="left" w:pos="9781"/>
              </w:tabs>
              <w:spacing w:after="0" w:line="264" w:lineRule="auto"/>
              <w:rPr>
                <w:rFonts w:ascii="Times New Roman" w:eastAsia="Times New Roman" w:hAnsi="Times New Roman" w:cs="Times New Roman"/>
                <w:color w:val="000000"/>
                <w:sz w:val="26"/>
                <w:szCs w:val="26"/>
                <w:lang w:eastAsia="ru-RU"/>
              </w:rPr>
            </w:pPr>
            <w:r w:rsidRPr="002656CB">
              <w:rPr>
                <w:rFonts w:ascii="Times New Roman" w:eastAsia="Times New Roman" w:hAnsi="Times New Roman" w:cs="Times New Roman"/>
                <w:color w:val="000000"/>
                <w:sz w:val="26"/>
                <w:szCs w:val="26"/>
                <w:lang w:eastAsia="ru-RU"/>
              </w:rPr>
              <w:t>Федір ДУБРОВКА</w:t>
            </w:r>
          </w:p>
        </w:tc>
        <w:tc>
          <w:tcPr>
            <w:tcW w:w="1481" w:type="dxa"/>
            <w:tcBorders>
              <w:top w:val="nil"/>
              <w:left w:val="nil"/>
              <w:bottom w:val="single" w:sz="4" w:space="0" w:color="auto"/>
              <w:right w:val="nil"/>
            </w:tcBorders>
          </w:tcPr>
          <w:p w14:paraId="6CAE613C" w14:textId="77777777" w:rsidR="002656CB" w:rsidRPr="002656CB" w:rsidRDefault="002656CB" w:rsidP="002656CB">
            <w:pPr>
              <w:tabs>
                <w:tab w:val="left" w:pos="9781"/>
              </w:tabs>
              <w:spacing w:after="0" w:line="264" w:lineRule="auto"/>
              <w:jc w:val="center"/>
              <w:rPr>
                <w:rFonts w:ascii="Times New Roman" w:eastAsia="Times New Roman" w:hAnsi="Times New Roman" w:cs="Times New Roman"/>
                <w:color w:val="000000"/>
                <w:sz w:val="24"/>
                <w:szCs w:val="24"/>
                <w:lang w:eastAsia="ru-RU"/>
              </w:rPr>
            </w:pPr>
          </w:p>
        </w:tc>
      </w:tr>
    </w:tbl>
    <w:p w14:paraId="27ACBC18" w14:textId="77777777" w:rsidR="002656CB" w:rsidRPr="002656CB" w:rsidRDefault="002656CB" w:rsidP="002656CB">
      <w:pPr>
        <w:spacing w:after="0" w:line="240" w:lineRule="auto"/>
        <w:rPr>
          <w:rFonts w:ascii="Times New Roman" w:eastAsia="Times New Roman" w:hAnsi="Times New Roman" w:cs="Times New Roman"/>
          <w:color w:val="000000"/>
          <w:sz w:val="20"/>
          <w:szCs w:val="20"/>
          <w:lang w:eastAsia="ru-RU"/>
        </w:rPr>
      </w:pPr>
    </w:p>
    <w:p w14:paraId="22E48433" w14:textId="77777777" w:rsidR="002656CB" w:rsidRPr="002656CB" w:rsidRDefault="002656CB" w:rsidP="002656CB">
      <w:pPr>
        <w:spacing w:after="0" w:line="240" w:lineRule="auto"/>
        <w:rPr>
          <w:rFonts w:ascii="Times New Roman" w:eastAsia="Times New Roman" w:hAnsi="Times New Roman" w:cs="Times New Roman"/>
          <w:b/>
          <w:color w:val="000000"/>
          <w:sz w:val="26"/>
          <w:szCs w:val="26"/>
          <w:lang w:eastAsia="ru-RU"/>
        </w:rPr>
      </w:pPr>
      <w:r w:rsidRPr="002656CB">
        <w:rPr>
          <w:rFonts w:ascii="Times New Roman" w:eastAsia="Times New Roman" w:hAnsi="Times New Roman" w:cs="Times New Roman"/>
          <w:b/>
          <w:color w:val="000000"/>
          <w:sz w:val="26"/>
          <w:szCs w:val="26"/>
          <w:lang w:eastAsia="ru-RU"/>
        </w:rPr>
        <w:t>ПОГОДЖЕНО</w:t>
      </w:r>
    </w:p>
    <w:p w14:paraId="33B052D3" w14:textId="77777777" w:rsidR="002656CB" w:rsidRPr="002656CB" w:rsidRDefault="002656CB" w:rsidP="002656CB">
      <w:pPr>
        <w:spacing w:after="0" w:line="240" w:lineRule="auto"/>
        <w:rPr>
          <w:rFonts w:ascii="Times New Roman" w:eastAsia="Times New Roman" w:hAnsi="Times New Roman" w:cs="Times New Roman"/>
          <w:color w:val="000000"/>
          <w:sz w:val="26"/>
          <w:szCs w:val="26"/>
          <w:lang w:eastAsia="ru-RU"/>
        </w:rPr>
      </w:pPr>
      <w:r w:rsidRPr="002656CB">
        <w:rPr>
          <w:rFonts w:ascii="Times New Roman" w:eastAsia="Times New Roman" w:hAnsi="Times New Roman" w:cs="Times New Roman"/>
          <w:color w:val="000000"/>
          <w:sz w:val="26"/>
          <w:szCs w:val="26"/>
          <w:lang w:eastAsia="ru-RU"/>
        </w:rPr>
        <w:t>Науково-методичною комісією університету зі спеціальності 172 Телекомунікації та радіотехніка</w:t>
      </w:r>
      <w:r w:rsidRPr="002656CB">
        <w:rPr>
          <w:rFonts w:ascii="Times New Roman" w:eastAsia="Times New Roman" w:hAnsi="Times New Roman" w:cs="Times New Roman"/>
          <w:color w:val="000000"/>
          <w:sz w:val="26"/>
          <w:szCs w:val="26"/>
          <w:lang w:eastAsia="ru-RU"/>
        </w:rPr>
        <w:br/>
        <w:t>Голова НМКУ 172</w:t>
      </w:r>
    </w:p>
    <w:p w14:paraId="0E662845" w14:textId="77777777" w:rsidR="002656CB" w:rsidRPr="002656CB" w:rsidRDefault="002656CB" w:rsidP="002656CB">
      <w:pPr>
        <w:spacing w:after="0" w:line="240" w:lineRule="auto"/>
        <w:rPr>
          <w:rFonts w:ascii="Times New Roman" w:eastAsia="Times New Roman" w:hAnsi="Times New Roman" w:cs="Times New Roman"/>
          <w:color w:val="000000"/>
          <w:sz w:val="26"/>
          <w:szCs w:val="26"/>
          <w:lang w:eastAsia="ru-RU"/>
        </w:rPr>
      </w:pPr>
      <w:r w:rsidRPr="002656CB">
        <w:rPr>
          <w:rFonts w:ascii="Times New Roman" w:eastAsia="Times New Roman" w:hAnsi="Times New Roman" w:cs="Times New Roman"/>
          <w:color w:val="000000"/>
          <w:sz w:val="26"/>
          <w:szCs w:val="26"/>
          <w:lang w:eastAsia="ru-RU"/>
        </w:rPr>
        <w:t>___________ Леонід УРИВСЬКИЙ</w:t>
      </w:r>
    </w:p>
    <w:p w14:paraId="00239AB7" w14:textId="77777777" w:rsidR="002656CB" w:rsidRPr="002656CB" w:rsidRDefault="002656CB" w:rsidP="002656CB">
      <w:pPr>
        <w:spacing w:after="0" w:line="240" w:lineRule="auto"/>
        <w:rPr>
          <w:rFonts w:ascii="Times New Roman" w:eastAsia="Times New Roman" w:hAnsi="Times New Roman" w:cs="Times New Roman"/>
          <w:color w:val="000000"/>
          <w:sz w:val="26"/>
          <w:szCs w:val="26"/>
          <w:lang w:eastAsia="ru-RU"/>
        </w:rPr>
      </w:pPr>
      <w:r w:rsidRPr="002656CB">
        <w:rPr>
          <w:rFonts w:ascii="Times New Roman" w:eastAsia="Times New Roman" w:hAnsi="Times New Roman" w:cs="Times New Roman"/>
          <w:color w:val="000000"/>
          <w:sz w:val="26"/>
          <w:szCs w:val="26"/>
          <w:lang w:eastAsia="ru-RU"/>
        </w:rPr>
        <w:t>(протокол № __  від __.__.20__ р.)</w:t>
      </w:r>
    </w:p>
    <w:p w14:paraId="70F30212" w14:textId="77777777" w:rsidR="002656CB" w:rsidRPr="002656CB" w:rsidRDefault="002656CB" w:rsidP="002656CB">
      <w:pPr>
        <w:spacing w:after="0" w:line="240" w:lineRule="auto"/>
        <w:rPr>
          <w:rFonts w:ascii="Times New Roman" w:eastAsia="Times New Roman" w:hAnsi="Times New Roman" w:cs="Times New Roman"/>
          <w:color w:val="000000"/>
          <w:sz w:val="26"/>
          <w:szCs w:val="26"/>
          <w:lang w:eastAsia="ru-RU"/>
        </w:rPr>
      </w:pPr>
      <w:r w:rsidRPr="002656CB">
        <w:rPr>
          <w:rFonts w:ascii="Times New Roman" w:eastAsia="Times New Roman" w:hAnsi="Times New Roman" w:cs="Times New Roman"/>
          <w:color w:val="000000"/>
          <w:sz w:val="26"/>
          <w:szCs w:val="26"/>
          <w:lang w:eastAsia="ru-RU"/>
        </w:rPr>
        <w:t>Голова Методичної ради</w:t>
      </w:r>
    </w:p>
    <w:p w14:paraId="35A35118" w14:textId="77777777" w:rsidR="002656CB" w:rsidRPr="002656CB" w:rsidRDefault="002656CB" w:rsidP="002656CB">
      <w:pPr>
        <w:spacing w:after="0" w:line="240" w:lineRule="auto"/>
        <w:rPr>
          <w:rFonts w:ascii="Times New Roman" w:eastAsia="Times New Roman" w:hAnsi="Times New Roman" w:cs="Times New Roman"/>
          <w:color w:val="000000"/>
          <w:sz w:val="26"/>
          <w:szCs w:val="26"/>
          <w:lang w:eastAsia="ru-RU"/>
        </w:rPr>
      </w:pPr>
      <w:r w:rsidRPr="002656CB">
        <w:rPr>
          <w:rFonts w:ascii="Times New Roman" w:eastAsia="Times New Roman" w:hAnsi="Times New Roman" w:cs="Times New Roman"/>
          <w:color w:val="000000"/>
          <w:sz w:val="26"/>
          <w:szCs w:val="26"/>
          <w:lang w:eastAsia="ru-RU"/>
        </w:rPr>
        <w:t xml:space="preserve">_____________ Юрій ЯКИМЕНКО </w:t>
      </w:r>
    </w:p>
    <w:p w14:paraId="556AE4CD" w14:textId="77777777" w:rsidR="002656CB" w:rsidRPr="002656CB" w:rsidRDefault="002656CB" w:rsidP="002656CB">
      <w:pPr>
        <w:spacing w:after="0" w:line="240" w:lineRule="auto"/>
        <w:rPr>
          <w:rFonts w:ascii="Times New Roman" w:eastAsia="Times New Roman" w:hAnsi="Times New Roman" w:cs="Times New Roman"/>
          <w:color w:val="000000"/>
          <w:sz w:val="26"/>
          <w:szCs w:val="26"/>
          <w:lang w:eastAsia="ru-RU"/>
        </w:rPr>
      </w:pPr>
      <w:r w:rsidRPr="002656CB">
        <w:rPr>
          <w:rFonts w:ascii="Times New Roman" w:eastAsia="Times New Roman" w:hAnsi="Times New Roman" w:cs="Times New Roman"/>
          <w:color w:val="000000"/>
          <w:sz w:val="26"/>
          <w:szCs w:val="26"/>
          <w:lang w:eastAsia="ru-RU"/>
        </w:rPr>
        <w:t>(протокол № ___ від «___» ________ 2021 р.)</w:t>
      </w:r>
    </w:p>
    <w:p w14:paraId="1E7142A5" w14:textId="77777777" w:rsidR="002656CB" w:rsidRDefault="002656CB" w:rsidP="002656CB">
      <w:pPr>
        <w:spacing w:after="0" w:line="240" w:lineRule="auto"/>
        <w:rPr>
          <w:rFonts w:ascii="Times New Roman" w:eastAsia="Times New Roman" w:hAnsi="Times New Roman" w:cs="Times New Roman"/>
          <w:b/>
          <w:color w:val="000000"/>
          <w:sz w:val="26"/>
          <w:szCs w:val="26"/>
          <w:lang w:eastAsia="ru-RU"/>
        </w:rPr>
      </w:pPr>
    </w:p>
    <w:p w14:paraId="7717881C" w14:textId="77777777" w:rsidR="002656CB" w:rsidRPr="002656CB" w:rsidRDefault="002656CB" w:rsidP="002656CB">
      <w:pPr>
        <w:tabs>
          <w:tab w:val="left" w:pos="9781"/>
        </w:tabs>
        <w:spacing w:before="120" w:after="0" w:line="264" w:lineRule="auto"/>
        <w:rPr>
          <w:rFonts w:ascii="Times New Roman" w:eastAsia="Times New Roman" w:hAnsi="Times New Roman" w:cs="Times New Roman"/>
          <w:b/>
          <w:color w:val="000000"/>
          <w:sz w:val="26"/>
          <w:szCs w:val="26"/>
          <w:lang w:eastAsia="ru-RU"/>
        </w:rPr>
      </w:pPr>
      <w:r w:rsidRPr="002656CB">
        <w:rPr>
          <w:rFonts w:ascii="Times New Roman" w:eastAsia="Times New Roman" w:hAnsi="Times New Roman" w:cs="Times New Roman"/>
          <w:b/>
          <w:color w:val="000000"/>
          <w:sz w:val="26"/>
          <w:szCs w:val="26"/>
          <w:lang w:eastAsia="ru-RU"/>
        </w:rPr>
        <w:t>ВРАХОВАНО:</w:t>
      </w:r>
    </w:p>
    <w:p w14:paraId="5CCD8FA9" w14:textId="0A32F71D" w:rsidR="002656CB" w:rsidRPr="002656CB" w:rsidRDefault="002656CB" w:rsidP="002656CB">
      <w:pPr>
        <w:tabs>
          <w:tab w:val="left" w:pos="567"/>
          <w:tab w:val="left" w:pos="9781"/>
        </w:tabs>
        <w:spacing w:before="120" w:after="0" w:line="264" w:lineRule="auto"/>
        <w:jc w:val="both"/>
        <w:rPr>
          <w:rFonts w:ascii="Times New Roman" w:eastAsia="Times New Roman" w:hAnsi="Times New Roman" w:cs="Times New Roman"/>
          <w:color w:val="000000"/>
          <w:sz w:val="26"/>
          <w:szCs w:val="26"/>
          <w:lang w:eastAsia="ru-RU"/>
        </w:rPr>
      </w:pPr>
      <w:r w:rsidRPr="002656CB">
        <w:rPr>
          <w:rFonts w:ascii="Times New Roman" w:eastAsia="Times New Roman" w:hAnsi="Times New Roman" w:cs="Times New Roman"/>
          <w:color w:val="000000"/>
          <w:sz w:val="26"/>
          <w:szCs w:val="26"/>
          <w:lang w:eastAsia="ru-RU"/>
        </w:rPr>
        <w:tab/>
        <w:t xml:space="preserve">Зміни до закону України «Про вищу освіту», Наказ №7/70 від 07.04.2020 року КПІ ім. Ігоря Сікорського «Про затвердження Положення про розроблення, затвердження, моніторинг та перегляд освітніх програм в КПІ ім. Ігоря Сікорського», рекомендації і пропозиції фахівців в галузі </w:t>
      </w:r>
      <w:r w:rsidRPr="002656CB">
        <w:rPr>
          <w:rFonts w:ascii="Times New Roman" w:eastAsia="Times New Roman" w:hAnsi="Times New Roman" w:cs="Times New Roman"/>
          <w:color w:val="00000A"/>
          <w:sz w:val="26"/>
          <w:szCs w:val="26"/>
          <w:lang w:eastAsia="ru-RU"/>
        </w:rPr>
        <w:t>телекомунікації</w:t>
      </w:r>
      <w:r w:rsidRPr="002656CB">
        <w:rPr>
          <w:rFonts w:ascii="Times New Roman" w:eastAsia="Times New Roman" w:hAnsi="Times New Roman" w:cs="Times New Roman"/>
          <w:color w:val="00000A"/>
          <w:sz w:val="36"/>
          <w:szCs w:val="36"/>
          <w:lang w:eastAsia="ru-RU"/>
        </w:rPr>
        <w:t xml:space="preserve"> </w:t>
      </w:r>
      <w:r w:rsidRPr="002656CB">
        <w:rPr>
          <w:rFonts w:ascii="Times New Roman" w:eastAsia="Times New Roman" w:hAnsi="Times New Roman" w:cs="Times New Roman"/>
          <w:color w:val="000000"/>
          <w:sz w:val="26"/>
          <w:szCs w:val="26"/>
          <w:lang w:eastAsia="ru-RU"/>
        </w:rPr>
        <w:t>і радіотехніки з підприємств НВФ «VD MAIS», ТОВ «Авіаелектроніка», результати обговорення змісту освітньої програми на засіданні кафедри</w:t>
      </w:r>
      <w:r w:rsidRPr="002656CB">
        <w:rPr>
          <w:rFonts w:ascii="Times New Roman" w:eastAsia="Times New Roman" w:hAnsi="Times New Roman" w:cs="Times New Roman"/>
          <w:color w:val="000000"/>
          <w:sz w:val="24"/>
          <w:szCs w:val="24"/>
          <w:lang w:eastAsia="ru-RU"/>
        </w:rPr>
        <w:t xml:space="preserve"> </w:t>
      </w:r>
      <w:r w:rsidR="00537718">
        <w:rPr>
          <w:rFonts w:ascii="Times New Roman" w:eastAsia="Times New Roman" w:hAnsi="Times New Roman" w:cs="Times New Roman"/>
          <w:color w:val="000000"/>
          <w:sz w:val="26"/>
          <w:szCs w:val="26"/>
          <w:lang w:eastAsia="ru-RU"/>
        </w:rPr>
        <w:t>теоретичних основ радіотехіники</w:t>
      </w:r>
      <w:r w:rsidRPr="002656CB">
        <w:rPr>
          <w:rFonts w:ascii="Times New Roman" w:eastAsia="Times New Roman" w:hAnsi="Times New Roman" w:cs="Times New Roman"/>
          <w:color w:val="000000"/>
          <w:sz w:val="26"/>
          <w:szCs w:val="26"/>
          <w:lang w:eastAsia="ru-RU"/>
        </w:rPr>
        <w:t xml:space="preserve"> (протокол № 12/2020 від 23.12.2020 р.). </w:t>
      </w:r>
    </w:p>
    <w:p w14:paraId="615BE89B" w14:textId="77777777" w:rsidR="002656CB" w:rsidRDefault="002656CB">
      <w:pP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br w:type="page"/>
      </w:r>
    </w:p>
    <w:p w14:paraId="447894D1" w14:textId="7F06E7A8" w:rsidR="00315A9F" w:rsidRPr="003452A9" w:rsidRDefault="00315A9F" w:rsidP="00893EE0">
      <w:pPr>
        <w:tabs>
          <w:tab w:val="left" w:leader="underscore" w:pos="9781"/>
        </w:tabs>
        <w:overflowPunct w:val="0"/>
        <w:autoSpaceDE w:val="0"/>
        <w:autoSpaceDN w:val="0"/>
        <w:adjustRightInd w:val="0"/>
        <w:spacing w:after="0" w:line="264" w:lineRule="auto"/>
        <w:jc w:val="both"/>
        <w:textAlignment w:val="baseline"/>
        <w:rPr>
          <w:rFonts w:ascii="Times New Roman" w:eastAsia="Times New Roman" w:hAnsi="Times New Roman" w:cs="Times New Roman"/>
          <w:color w:val="000000"/>
          <w:sz w:val="26"/>
          <w:szCs w:val="24"/>
          <w:lang w:eastAsia="ru-RU"/>
        </w:rPr>
      </w:pPr>
    </w:p>
    <w:p w14:paraId="60F1DC35" w14:textId="77777777" w:rsidR="00A245DF" w:rsidRPr="003452A9" w:rsidRDefault="00A245DF" w:rsidP="0008395C">
      <w:pPr>
        <w:keepNext/>
        <w:keepLines/>
        <w:spacing w:before="480" w:after="0" w:line="480" w:lineRule="auto"/>
        <w:jc w:val="center"/>
        <w:rPr>
          <w:rFonts w:ascii="Cambria" w:eastAsia="Times New Roman" w:hAnsi="Cambria" w:cs="Times New Roman"/>
          <w:b/>
          <w:iCs/>
          <w:sz w:val="28"/>
          <w:szCs w:val="28"/>
        </w:rPr>
      </w:pPr>
      <w:r w:rsidRPr="003452A9">
        <w:rPr>
          <w:rFonts w:ascii="Cambria" w:eastAsia="Times New Roman" w:hAnsi="Cambria" w:cs="Times New Roman"/>
          <w:b/>
          <w:iCs/>
          <w:sz w:val="28"/>
          <w:szCs w:val="28"/>
          <w:lang w:val="ru-RU"/>
        </w:rPr>
        <w:t>ЗМІСТ</w:t>
      </w:r>
    </w:p>
    <w:p w14:paraId="3999C5A1" w14:textId="77777777" w:rsidR="00E83434" w:rsidRPr="00E83434" w:rsidRDefault="00963265">
      <w:pPr>
        <w:pStyle w:val="11"/>
        <w:rPr>
          <w:rFonts w:asciiTheme="minorHAnsi" w:eastAsiaTheme="minorEastAsia" w:hAnsiTheme="minorHAnsi" w:cstheme="minorBidi"/>
          <w:noProof/>
          <w:sz w:val="26"/>
          <w:szCs w:val="26"/>
          <w:shd w:val="clear" w:color="auto" w:fill="auto"/>
        </w:rPr>
      </w:pPr>
      <w:r w:rsidRPr="003452A9">
        <w:rPr>
          <w:noProof/>
          <w:color w:val="000000"/>
          <w:sz w:val="26"/>
          <w:szCs w:val="26"/>
          <w:lang w:eastAsia="ru-RU"/>
        </w:rPr>
        <w:fldChar w:fldCharType="begin"/>
      </w:r>
      <w:r w:rsidRPr="003452A9">
        <w:rPr>
          <w:noProof/>
          <w:color w:val="000000"/>
          <w:sz w:val="26"/>
          <w:szCs w:val="26"/>
          <w:lang w:eastAsia="ru-RU"/>
        </w:rPr>
        <w:instrText xml:space="preserve"> TOC \o "1-3" \h \z \u </w:instrText>
      </w:r>
      <w:r w:rsidRPr="003452A9">
        <w:rPr>
          <w:noProof/>
          <w:color w:val="000000"/>
          <w:sz w:val="26"/>
          <w:szCs w:val="26"/>
          <w:lang w:eastAsia="ru-RU"/>
        </w:rPr>
        <w:fldChar w:fldCharType="separate"/>
      </w:r>
      <w:hyperlink w:anchor="_Toc62737970" w:history="1">
        <w:r w:rsidR="00E83434" w:rsidRPr="00E83434">
          <w:rPr>
            <w:rStyle w:val="a6"/>
            <w:noProof/>
            <w:sz w:val="26"/>
            <w:szCs w:val="26"/>
          </w:rPr>
          <w:t>1. Профіль освітньо</w:t>
        </w:r>
        <w:r w:rsidR="00E83434" w:rsidRPr="00E83434">
          <w:rPr>
            <w:rStyle w:val="a6"/>
            <w:noProof/>
            <w:sz w:val="26"/>
            <w:szCs w:val="26"/>
            <w:lang w:val="ru-RU"/>
          </w:rPr>
          <w:t>ї</w:t>
        </w:r>
        <w:r w:rsidR="00E83434" w:rsidRPr="00E83434">
          <w:rPr>
            <w:rStyle w:val="a6"/>
            <w:noProof/>
            <w:sz w:val="26"/>
            <w:szCs w:val="26"/>
          </w:rPr>
          <w:t xml:space="preserve"> програми</w:t>
        </w:r>
        <w:r w:rsidR="00E83434" w:rsidRPr="00E83434">
          <w:rPr>
            <w:noProof/>
            <w:webHidden/>
            <w:sz w:val="26"/>
            <w:szCs w:val="26"/>
          </w:rPr>
          <w:tab/>
        </w:r>
        <w:r w:rsidR="00E83434" w:rsidRPr="00E83434">
          <w:rPr>
            <w:noProof/>
            <w:webHidden/>
            <w:sz w:val="26"/>
            <w:szCs w:val="26"/>
          </w:rPr>
          <w:fldChar w:fldCharType="begin"/>
        </w:r>
        <w:r w:rsidR="00E83434" w:rsidRPr="00E83434">
          <w:rPr>
            <w:noProof/>
            <w:webHidden/>
            <w:sz w:val="26"/>
            <w:szCs w:val="26"/>
          </w:rPr>
          <w:instrText xml:space="preserve"> PAGEREF _Toc62737970 \h </w:instrText>
        </w:r>
        <w:r w:rsidR="00E83434" w:rsidRPr="00E83434">
          <w:rPr>
            <w:noProof/>
            <w:webHidden/>
            <w:sz w:val="26"/>
            <w:szCs w:val="26"/>
          </w:rPr>
        </w:r>
        <w:r w:rsidR="00E83434" w:rsidRPr="00E83434">
          <w:rPr>
            <w:noProof/>
            <w:webHidden/>
            <w:sz w:val="26"/>
            <w:szCs w:val="26"/>
          </w:rPr>
          <w:fldChar w:fldCharType="separate"/>
        </w:r>
        <w:r w:rsidR="005302EE">
          <w:rPr>
            <w:noProof/>
            <w:webHidden/>
            <w:sz w:val="26"/>
            <w:szCs w:val="26"/>
          </w:rPr>
          <w:t>4</w:t>
        </w:r>
        <w:r w:rsidR="00E83434" w:rsidRPr="00E83434">
          <w:rPr>
            <w:noProof/>
            <w:webHidden/>
            <w:sz w:val="26"/>
            <w:szCs w:val="26"/>
          </w:rPr>
          <w:fldChar w:fldCharType="end"/>
        </w:r>
      </w:hyperlink>
    </w:p>
    <w:p w14:paraId="5B3F8C4D" w14:textId="1A2A0518" w:rsidR="00E83434" w:rsidRPr="00E83434" w:rsidRDefault="00AA3978">
      <w:pPr>
        <w:pStyle w:val="11"/>
        <w:rPr>
          <w:rFonts w:asciiTheme="minorHAnsi" w:eastAsiaTheme="minorEastAsia" w:hAnsiTheme="minorHAnsi" w:cstheme="minorBidi"/>
          <w:noProof/>
          <w:sz w:val="26"/>
          <w:szCs w:val="26"/>
          <w:shd w:val="clear" w:color="auto" w:fill="auto"/>
        </w:rPr>
      </w:pPr>
      <w:hyperlink w:anchor="_Toc62737971" w:history="1">
        <w:r w:rsidR="00E83434" w:rsidRPr="00E83434">
          <w:rPr>
            <w:rStyle w:val="a6"/>
            <w:noProof/>
            <w:sz w:val="26"/>
            <w:szCs w:val="26"/>
          </w:rPr>
          <w:t>2. Перелік компонент</w:t>
        </w:r>
        <w:r w:rsidR="00F85C7F">
          <w:rPr>
            <w:rStyle w:val="a6"/>
            <w:noProof/>
            <w:sz w:val="26"/>
            <w:szCs w:val="26"/>
          </w:rPr>
          <w:t>ів</w:t>
        </w:r>
        <w:r w:rsidR="00E83434" w:rsidRPr="00E83434">
          <w:rPr>
            <w:rStyle w:val="a6"/>
            <w:noProof/>
            <w:sz w:val="26"/>
            <w:szCs w:val="26"/>
          </w:rPr>
          <w:t xml:space="preserve"> освітньо</w:t>
        </w:r>
        <w:r w:rsidR="00F85C7F">
          <w:rPr>
            <w:rStyle w:val="a6"/>
            <w:noProof/>
            <w:sz w:val="26"/>
            <w:szCs w:val="26"/>
          </w:rPr>
          <w:t>ї</w:t>
        </w:r>
        <w:r w:rsidR="00E83434" w:rsidRPr="00E83434">
          <w:rPr>
            <w:rStyle w:val="a6"/>
            <w:noProof/>
            <w:sz w:val="26"/>
            <w:szCs w:val="26"/>
          </w:rPr>
          <w:t xml:space="preserve"> програми</w:t>
        </w:r>
        <w:r w:rsidR="00E83434" w:rsidRPr="00E83434">
          <w:rPr>
            <w:noProof/>
            <w:webHidden/>
            <w:sz w:val="26"/>
            <w:szCs w:val="26"/>
          </w:rPr>
          <w:tab/>
        </w:r>
        <w:r w:rsidR="00E83434" w:rsidRPr="00E83434">
          <w:rPr>
            <w:noProof/>
            <w:webHidden/>
            <w:sz w:val="26"/>
            <w:szCs w:val="26"/>
          </w:rPr>
          <w:fldChar w:fldCharType="begin"/>
        </w:r>
        <w:r w:rsidR="00E83434" w:rsidRPr="00E83434">
          <w:rPr>
            <w:noProof/>
            <w:webHidden/>
            <w:sz w:val="26"/>
            <w:szCs w:val="26"/>
          </w:rPr>
          <w:instrText xml:space="preserve"> PAGEREF _Toc62737971 \h </w:instrText>
        </w:r>
        <w:r w:rsidR="00E83434" w:rsidRPr="00E83434">
          <w:rPr>
            <w:noProof/>
            <w:webHidden/>
            <w:sz w:val="26"/>
            <w:szCs w:val="26"/>
          </w:rPr>
        </w:r>
        <w:r w:rsidR="00E83434" w:rsidRPr="00E83434">
          <w:rPr>
            <w:noProof/>
            <w:webHidden/>
            <w:sz w:val="26"/>
            <w:szCs w:val="26"/>
          </w:rPr>
          <w:fldChar w:fldCharType="separate"/>
        </w:r>
        <w:r w:rsidR="005302EE">
          <w:rPr>
            <w:noProof/>
            <w:webHidden/>
            <w:sz w:val="26"/>
            <w:szCs w:val="26"/>
          </w:rPr>
          <w:t>11</w:t>
        </w:r>
        <w:r w:rsidR="00E83434" w:rsidRPr="00E83434">
          <w:rPr>
            <w:noProof/>
            <w:webHidden/>
            <w:sz w:val="26"/>
            <w:szCs w:val="26"/>
          </w:rPr>
          <w:fldChar w:fldCharType="end"/>
        </w:r>
      </w:hyperlink>
    </w:p>
    <w:p w14:paraId="2FF64582" w14:textId="77777777" w:rsidR="00E83434" w:rsidRPr="00E83434" w:rsidRDefault="00AA3978">
      <w:pPr>
        <w:pStyle w:val="11"/>
        <w:rPr>
          <w:rFonts w:asciiTheme="minorHAnsi" w:eastAsiaTheme="minorEastAsia" w:hAnsiTheme="minorHAnsi" w:cstheme="minorBidi"/>
          <w:noProof/>
          <w:sz w:val="26"/>
          <w:szCs w:val="26"/>
          <w:shd w:val="clear" w:color="auto" w:fill="auto"/>
        </w:rPr>
      </w:pPr>
      <w:hyperlink w:anchor="_Toc62737972" w:history="1">
        <w:r w:rsidR="00E83434" w:rsidRPr="00E83434">
          <w:rPr>
            <w:rStyle w:val="a6"/>
            <w:noProof/>
            <w:sz w:val="26"/>
            <w:szCs w:val="26"/>
          </w:rPr>
          <w:t>3. Структурно-логічна схема освітньої програми</w:t>
        </w:r>
        <w:r w:rsidR="00E83434" w:rsidRPr="00E83434">
          <w:rPr>
            <w:noProof/>
            <w:webHidden/>
            <w:sz w:val="26"/>
            <w:szCs w:val="26"/>
          </w:rPr>
          <w:tab/>
        </w:r>
        <w:r w:rsidR="00E83434" w:rsidRPr="00E83434">
          <w:rPr>
            <w:noProof/>
            <w:webHidden/>
            <w:sz w:val="26"/>
            <w:szCs w:val="26"/>
          </w:rPr>
          <w:fldChar w:fldCharType="begin"/>
        </w:r>
        <w:r w:rsidR="00E83434" w:rsidRPr="00E83434">
          <w:rPr>
            <w:noProof/>
            <w:webHidden/>
            <w:sz w:val="26"/>
            <w:szCs w:val="26"/>
          </w:rPr>
          <w:instrText xml:space="preserve"> PAGEREF _Toc62737972 \h </w:instrText>
        </w:r>
        <w:r w:rsidR="00E83434" w:rsidRPr="00E83434">
          <w:rPr>
            <w:noProof/>
            <w:webHidden/>
            <w:sz w:val="26"/>
            <w:szCs w:val="26"/>
          </w:rPr>
        </w:r>
        <w:r w:rsidR="00E83434" w:rsidRPr="00E83434">
          <w:rPr>
            <w:noProof/>
            <w:webHidden/>
            <w:sz w:val="26"/>
            <w:szCs w:val="26"/>
          </w:rPr>
          <w:fldChar w:fldCharType="separate"/>
        </w:r>
        <w:r w:rsidR="005302EE">
          <w:rPr>
            <w:noProof/>
            <w:webHidden/>
            <w:sz w:val="26"/>
            <w:szCs w:val="26"/>
          </w:rPr>
          <w:t>12</w:t>
        </w:r>
        <w:r w:rsidR="00E83434" w:rsidRPr="00E83434">
          <w:rPr>
            <w:noProof/>
            <w:webHidden/>
            <w:sz w:val="26"/>
            <w:szCs w:val="26"/>
          </w:rPr>
          <w:fldChar w:fldCharType="end"/>
        </w:r>
      </w:hyperlink>
    </w:p>
    <w:p w14:paraId="15D55669" w14:textId="77777777" w:rsidR="00E83434" w:rsidRPr="00E83434" w:rsidRDefault="00AA3978">
      <w:pPr>
        <w:pStyle w:val="11"/>
        <w:rPr>
          <w:rFonts w:asciiTheme="minorHAnsi" w:eastAsiaTheme="minorEastAsia" w:hAnsiTheme="minorHAnsi" w:cstheme="minorBidi"/>
          <w:noProof/>
          <w:sz w:val="26"/>
          <w:szCs w:val="26"/>
          <w:shd w:val="clear" w:color="auto" w:fill="auto"/>
        </w:rPr>
      </w:pPr>
      <w:hyperlink w:anchor="_Toc62737973" w:history="1">
        <w:r w:rsidR="00E83434" w:rsidRPr="00E83434">
          <w:rPr>
            <w:rStyle w:val="a6"/>
            <w:noProof/>
            <w:sz w:val="26"/>
            <w:szCs w:val="26"/>
          </w:rPr>
          <w:t>4. Форма атестації здобувачів вищої освіти</w:t>
        </w:r>
        <w:r w:rsidR="00E83434" w:rsidRPr="00E83434">
          <w:rPr>
            <w:noProof/>
            <w:webHidden/>
            <w:sz w:val="26"/>
            <w:szCs w:val="26"/>
          </w:rPr>
          <w:tab/>
        </w:r>
        <w:r w:rsidR="00E83434" w:rsidRPr="00E83434">
          <w:rPr>
            <w:noProof/>
            <w:webHidden/>
            <w:sz w:val="26"/>
            <w:szCs w:val="26"/>
          </w:rPr>
          <w:fldChar w:fldCharType="begin"/>
        </w:r>
        <w:r w:rsidR="00E83434" w:rsidRPr="00E83434">
          <w:rPr>
            <w:noProof/>
            <w:webHidden/>
            <w:sz w:val="26"/>
            <w:szCs w:val="26"/>
          </w:rPr>
          <w:instrText xml:space="preserve"> PAGEREF _Toc62737973 \h </w:instrText>
        </w:r>
        <w:r w:rsidR="00E83434" w:rsidRPr="00E83434">
          <w:rPr>
            <w:noProof/>
            <w:webHidden/>
            <w:sz w:val="26"/>
            <w:szCs w:val="26"/>
          </w:rPr>
        </w:r>
        <w:r w:rsidR="00E83434" w:rsidRPr="00E83434">
          <w:rPr>
            <w:noProof/>
            <w:webHidden/>
            <w:sz w:val="26"/>
            <w:szCs w:val="26"/>
          </w:rPr>
          <w:fldChar w:fldCharType="separate"/>
        </w:r>
        <w:r w:rsidR="005302EE">
          <w:rPr>
            <w:noProof/>
            <w:webHidden/>
            <w:sz w:val="26"/>
            <w:szCs w:val="26"/>
          </w:rPr>
          <w:t>12</w:t>
        </w:r>
        <w:r w:rsidR="00E83434" w:rsidRPr="00E83434">
          <w:rPr>
            <w:noProof/>
            <w:webHidden/>
            <w:sz w:val="26"/>
            <w:szCs w:val="26"/>
          </w:rPr>
          <w:fldChar w:fldCharType="end"/>
        </w:r>
      </w:hyperlink>
    </w:p>
    <w:p w14:paraId="3460A6E1" w14:textId="77777777" w:rsidR="00E83434" w:rsidRPr="00E83434" w:rsidRDefault="00AA3978">
      <w:pPr>
        <w:pStyle w:val="11"/>
        <w:rPr>
          <w:rFonts w:asciiTheme="minorHAnsi" w:eastAsiaTheme="minorEastAsia" w:hAnsiTheme="minorHAnsi" w:cstheme="minorBidi"/>
          <w:noProof/>
          <w:sz w:val="26"/>
          <w:szCs w:val="26"/>
          <w:shd w:val="clear" w:color="auto" w:fill="auto"/>
        </w:rPr>
      </w:pPr>
      <w:hyperlink w:anchor="_Toc62737974" w:history="1">
        <w:r w:rsidR="00E83434" w:rsidRPr="00E83434">
          <w:rPr>
            <w:rStyle w:val="a6"/>
            <w:noProof/>
            <w:sz w:val="26"/>
            <w:szCs w:val="26"/>
          </w:rPr>
          <w:t>5. Матриця відповідності програмних компетентностей компонентам освітньої програми</w:t>
        </w:r>
        <w:r w:rsidR="00E83434" w:rsidRPr="00E83434">
          <w:rPr>
            <w:noProof/>
            <w:webHidden/>
            <w:sz w:val="26"/>
            <w:szCs w:val="26"/>
          </w:rPr>
          <w:tab/>
        </w:r>
        <w:r w:rsidR="00E83434" w:rsidRPr="00E83434">
          <w:rPr>
            <w:noProof/>
            <w:webHidden/>
            <w:sz w:val="26"/>
            <w:szCs w:val="26"/>
          </w:rPr>
          <w:fldChar w:fldCharType="begin"/>
        </w:r>
        <w:r w:rsidR="00E83434" w:rsidRPr="00E83434">
          <w:rPr>
            <w:noProof/>
            <w:webHidden/>
            <w:sz w:val="26"/>
            <w:szCs w:val="26"/>
          </w:rPr>
          <w:instrText xml:space="preserve"> PAGEREF _Toc62737974 \h </w:instrText>
        </w:r>
        <w:r w:rsidR="00E83434" w:rsidRPr="00E83434">
          <w:rPr>
            <w:noProof/>
            <w:webHidden/>
            <w:sz w:val="26"/>
            <w:szCs w:val="26"/>
          </w:rPr>
        </w:r>
        <w:r w:rsidR="00E83434" w:rsidRPr="00E83434">
          <w:rPr>
            <w:noProof/>
            <w:webHidden/>
            <w:sz w:val="26"/>
            <w:szCs w:val="26"/>
          </w:rPr>
          <w:fldChar w:fldCharType="separate"/>
        </w:r>
        <w:r w:rsidR="005302EE">
          <w:rPr>
            <w:noProof/>
            <w:webHidden/>
            <w:sz w:val="26"/>
            <w:szCs w:val="26"/>
          </w:rPr>
          <w:t>13</w:t>
        </w:r>
        <w:r w:rsidR="00E83434" w:rsidRPr="00E83434">
          <w:rPr>
            <w:noProof/>
            <w:webHidden/>
            <w:sz w:val="26"/>
            <w:szCs w:val="26"/>
          </w:rPr>
          <w:fldChar w:fldCharType="end"/>
        </w:r>
      </w:hyperlink>
    </w:p>
    <w:p w14:paraId="7AEECA12" w14:textId="77777777" w:rsidR="00E83434" w:rsidRDefault="00AA3978">
      <w:pPr>
        <w:pStyle w:val="11"/>
        <w:rPr>
          <w:rFonts w:asciiTheme="minorHAnsi" w:eastAsiaTheme="minorEastAsia" w:hAnsiTheme="minorHAnsi" w:cstheme="minorBidi"/>
          <w:noProof/>
          <w:sz w:val="22"/>
          <w:szCs w:val="22"/>
          <w:shd w:val="clear" w:color="auto" w:fill="auto"/>
        </w:rPr>
      </w:pPr>
      <w:hyperlink w:anchor="_Toc62737975" w:history="1">
        <w:r w:rsidR="00E83434" w:rsidRPr="00E83434">
          <w:rPr>
            <w:rStyle w:val="a6"/>
            <w:noProof/>
            <w:sz w:val="26"/>
            <w:szCs w:val="26"/>
          </w:rPr>
          <w:t>6. Матриця забезпечення програмних результатів навчання відповідними компонентами освітньої програми</w:t>
        </w:r>
        <w:r w:rsidR="00E83434" w:rsidRPr="00E83434">
          <w:rPr>
            <w:noProof/>
            <w:webHidden/>
            <w:sz w:val="26"/>
            <w:szCs w:val="26"/>
          </w:rPr>
          <w:tab/>
        </w:r>
        <w:r w:rsidR="00E83434" w:rsidRPr="00E83434">
          <w:rPr>
            <w:noProof/>
            <w:webHidden/>
            <w:sz w:val="26"/>
            <w:szCs w:val="26"/>
          </w:rPr>
          <w:fldChar w:fldCharType="begin"/>
        </w:r>
        <w:r w:rsidR="00E83434" w:rsidRPr="00E83434">
          <w:rPr>
            <w:noProof/>
            <w:webHidden/>
            <w:sz w:val="26"/>
            <w:szCs w:val="26"/>
          </w:rPr>
          <w:instrText xml:space="preserve"> PAGEREF _Toc62737975 \h </w:instrText>
        </w:r>
        <w:r w:rsidR="00E83434" w:rsidRPr="00E83434">
          <w:rPr>
            <w:noProof/>
            <w:webHidden/>
            <w:sz w:val="26"/>
            <w:szCs w:val="26"/>
          </w:rPr>
        </w:r>
        <w:r w:rsidR="00E83434" w:rsidRPr="00E83434">
          <w:rPr>
            <w:noProof/>
            <w:webHidden/>
            <w:sz w:val="26"/>
            <w:szCs w:val="26"/>
          </w:rPr>
          <w:fldChar w:fldCharType="separate"/>
        </w:r>
        <w:r w:rsidR="005302EE">
          <w:rPr>
            <w:noProof/>
            <w:webHidden/>
            <w:sz w:val="26"/>
            <w:szCs w:val="26"/>
          </w:rPr>
          <w:t>15</w:t>
        </w:r>
        <w:r w:rsidR="00E83434" w:rsidRPr="00E83434">
          <w:rPr>
            <w:noProof/>
            <w:webHidden/>
            <w:sz w:val="26"/>
            <w:szCs w:val="26"/>
          </w:rPr>
          <w:fldChar w:fldCharType="end"/>
        </w:r>
      </w:hyperlink>
    </w:p>
    <w:p w14:paraId="35CB078E" w14:textId="77777777" w:rsidR="00A245DF" w:rsidRPr="003452A9" w:rsidRDefault="00963265" w:rsidP="00A245DF">
      <w:pPr>
        <w:overflowPunct w:val="0"/>
        <w:autoSpaceDE w:val="0"/>
        <w:autoSpaceDN w:val="0"/>
        <w:adjustRightInd w:val="0"/>
        <w:spacing w:after="0" w:line="264" w:lineRule="auto"/>
        <w:jc w:val="both"/>
        <w:textAlignment w:val="baseline"/>
        <w:rPr>
          <w:rFonts w:ascii="Times New Roman" w:eastAsia="Times New Roman" w:hAnsi="Times New Roman" w:cs="Times New Roman"/>
          <w:color w:val="000000"/>
          <w:sz w:val="26"/>
          <w:szCs w:val="26"/>
          <w:lang w:val="en-US" w:eastAsia="ru-RU"/>
        </w:rPr>
      </w:pPr>
      <w:r w:rsidRPr="003452A9">
        <w:rPr>
          <w:rFonts w:ascii="Times New Roman" w:eastAsia="Times New Roman" w:hAnsi="Times New Roman" w:cs="Times New Roman"/>
          <w:noProof/>
          <w:color w:val="000000"/>
          <w:sz w:val="26"/>
          <w:szCs w:val="26"/>
          <w:lang w:eastAsia="ru-RU"/>
        </w:rPr>
        <w:fldChar w:fldCharType="end"/>
      </w:r>
    </w:p>
    <w:p w14:paraId="48EDA588" w14:textId="77777777" w:rsidR="00A245DF" w:rsidRPr="003452A9" w:rsidRDefault="00A245DF" w:rsidP="0008395C">
      <w:pPr>
        <w:pStyle w:val="1"/>
      </w:pPr>
      <w:r w:rsidRPr="003452A9">
        <w:br w:type="page"/>
      </w:r>
      <w:bookmarkStart w:id="0" w:name="_Toc505684208"/>
      <w:bookmarkStart w:id="1" w:name="_Toc505684253"/>
      <w:bookmarkStart w:id="2" w:name="_Toc62737970"/>
      <w:r w:rsidRPr="003452A9">
        <w:lastRenderedPageBreak/>
        <w:t>1. Профіль освітньо</w:t>
      </w:r>
      <w:r w:rsidR="0008395C" w:rsidRPr="003452A9">
        <w:rPr>
          <w:lang w:val="ru-RU"/>
        </w:rPr>
        <w:t>ї</w:t>
      </w:r>
      <w:r w:rsidRPr="003452A9">
        <w:t xml:space="preserve"> програми</w:t>
      </w:r>
      <w:bookmarkEnd w:id="0"/>
      <w:bookmarkEnd w:id="1"/>
      <w:bookmarkEnd w:id="2"/>
      <w:r w:rsidRPr="003452A9">
        <w:t xml:space="preserve"> </w:t>
      </w:r>
    </w:p>
    <w:p w14:paraId="5FF42F2A" w14:textId="77777777" w:rsidR="00A245DF" w:rsidRPr="003452A9"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8"/>
          <w:szCs w:val="28"/>
          <w:lang w:eastAsia="ru-RU"/>
        </w:rPr>
      </w:pPr>
      <w:r w:rsidRPr="003452A9">
        <w:rPr>
          <w:rFonts w:ascii="Times New Roman" w:eastAsia="Times New Roman" w:hAnsi="Times New Roman" w:cs="Times New Roman"/>
          <w:b/>
          <w:color w:val="000000"/>
          <w:sz w:val="28"/>
          <w:szCs w:val="28"/>
          <w:lang w:eastAsia="ru-RU"/>
        </w:rPr>
        <w:t xml:space="preserve">зі спеціальності </w:t>
      </w:r>
      <w:r w:rsidR="0008395C" w:rsidRPr="003452A9">
        <w:rPr>
          <w:rFonts w:ascii="Times New Roman" w:eastAsia="Times New Roman" w:hAnsi="Times New Roman" w:cs="Times New Roman"/>
          <w:b/>
          <w:sz w:val="28"/>
          <w:szCs w:val="28"/>
          <w:lang w:eastAsia="ru-RU"/>
        </w:rPr>
        <w:t>172 Телекомунікації та радіотехніка</w:t>
      </w:r>
    </w:p>
    <w:p w14:paraId="35C25984" w14:textId="77777777" w:rsidR="00A245DF" w:rsidRPr="003452A9"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b/>
          <w:sz w:val="26"/>
          <w:szCs w:val="2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9"/>
        <w:gridCol w:w="7200"/>
      </w:tblGrid>
      <w:tr w:rsidR="00A245DF" w:rsidRPr="003452A9" w14:paraId="651088BD" w14:textId="77777777" w:rsidTr="00B55B83">
        <w:trPr>
          <w:cantSplit/>
          <w:trHeight w:val="20"/>
        </w:trPr>
        <w:tc>
          <w:tcPr>
            <w:tcW w:w="9639" w:type="dxa"/>
            <w:gridSpan w:val="4"/>
            <w:shd w:val="clear" w:color="auto" w:fill="BFBFBF"/>
          </w:tcPr>
          <w:p w14:paraId="7BF0EF12" w14:textId="77777777" w:rsidR="00A245DF" w:rsidRPr="003452A9" w:rsidRDefault="00A245DF" w:rsidP="00A245DF">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3452A9">
              <w:rPr>
                <w:rFonts w:ascii="Times New Roman" w:eastAsia="Times New Roman" w:hAnsi="Times New Roman" w:cs="Times New Roman"/>
                <w:b/>
                <w:color w:val="000000"/>
                <w:sz w:val="24"/>
                <w:szCs w:val="24"/>
                <w:lang w:eastAsia="ru-RU"/>
              </w:rPr>
              <w:t>1 – Загальна інформація</w:t>
            </w:r>
          </w:p>
        </w:tc>
      </w:tr>
      <w:tr w:rsidR="00A245DF" w:rsidRPr="003452A9" w14:paraId="3BCEE7C7" w14:textId="77777777" w:rsidTr="006255B3">
        <w:trPr>
          <w:cantSplit/>
          <w:trHeight w:val="20"/>
        </w:trPr>
        <w:tc>
          <w:tcPr>
            <w:tcW w:w="2439" w:type="dxa"/>
            <w:gridSpan w:val="3"/>
            <w:shd w:val="clear" w:color="auto" w:fill="auto"/>
          </w:tcPr>
          <w:p w14:paraId="465A9699" w14:textId="77777777" w:rsidR="00A245DF" w:rsidRPr="003452A9" w:rsidRDefault="00A245D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Повна </w:t>
            </w:r>
            <w:r w:rsidR="0008395C" w:rsidRPr="003452A9">
              <w:rPr>
                <w:rFonts w:ascii="Times New Roman" w:eastAsia="Times New Roman" w:hAnsi="Times New Roman" w:cs="Times New Roman"/>
                <w:sz w:val="24"/>
                <w:szCs w:val="24"/>
                <w:shd w:val="clear" w:color="auto" w:fill="FFFFFF"/>
                <w:lang w:eastAsia="uk-UA"/>
              </w:rPr>
              <w:t xml:space="preserve">назва </w:t>
            </w:r>
            <w:r w:rsidRPr="003452A9">
              <w:rPr>
                <w:rFonts w:ascii="Times New Roman" w:eastAsia="Times New Roman" w:hAnsi="Times New Roman" w:cs="Times New Roman"/>
                <w:sz w:val="24"/>
                <w:szCs w:val="24"/>
                <w:shd w:val="clear" w:color="auto" w:fill="FFFFFF"/>
                <w:lang w:eastAsia="uk-UA"/>
              </w:rPr>
              <w:t>ЗВО та інституту/факультету</w:t>
            </w:r>
          </w:p>
        </w:tc>
        <w:tc>
          <w:tcPr>
            <w:tcW w:w="7200" w:type="dxa"/>
            <w:shd w:val="clear" w:color="auto" w:fill="auto"/>
          </w:tcPr>
          <w:p w14:paraId="1C50408E" w14:textId="77777777" w:rsidR="00A245DF" w:rsidRPr="003452A9" w:rsidRDefault="0008395C" w:rsidP="00A95F12">
            <w:pPr>
              <w:overflowPunct w:val="0"/>
              <w:autoSpaceDE w:val="0"/>
              <w:autoSpaceDN w:val="0"/>
              <w:adjustRightInd w:val="0"/>
              <w:spacing w:after="0" w:line="240" w:lineRule="auto"/>
              <w:ind w:right="-74"/>
              <w:textAlignment w:val="baseline"/>
              <w:rPr>
                <w:rFonts w:ascii="Times New Roman" w:eastAsia="Times New Roman" w:hAnsi="Times New Roman" w:cs="Times New Roman"/>
                <w:color w:val="000000"/>
                <w:sz w:val="24"/>
                <w:szCs w:val="24"/>
                <w:lang w:eastAsia="ru-RU"/>
              </w:rPr>
            </w:pPr>
            <w:r w:rsidRPr="003452A9">
              <w:rPr>
                <w:rFonts w:ascii="Times New Roman" w:eastAsia="Times New Roman" w:hAnsi="Times New Roman" w:cs="Times New Roman"/>
                <w:color w:val="000000"/>
                <w:sz w:val="24"/>
                <w:szCs w:val="24"/>
                <w:lang w:eastAsia="ru-RU"/>
              </w:rPr>
              <w:t xml:space="preserve">Національний технічний університет України </w:t>
            </w:r>
            <w:r w:rsidR="00A95F12">
              <w:rPr>
                <w:rFonts w:ascii="Times New Roman" w:eastAsia="Times New Roman" w:hAnsi="Times New Roman" w:cs="Times New Roman"/>
                <w:color w:val="000000"/>
                <w:sz w:val="24"/>
                <w:szCs w:val="24"/>
                <w:lang w:eastAsia="ru-RU"/>
              </w:rPr>
              <w:br/>
            </w:r>
            <w:r w:rsidRPr="003452A9">
              <w:rPr>
                <w:rFonts w:ascii="Times New Roman" w:eastAsia="Times New Roman" w:hAnsi="Times New Roman" w:cs="Times New Roman"/>
                <w:color w:val="000000"/>
                <w:sz w:val="24"/>
                <w:szCs w:val="24"/>
                <w:lang w:eastAsia="ru-RU"/>
              </w:rPr>
              <w:t>«Київський політехнічний інститут імені Ігоря Сікорського»</w:t>
            </w:r>
          </w:p>
          <w:p w14:paraId="4DC93A50" w14:textId="77777777" w:rsidR="0008395C" w:rsidRPr="003452A9" w:rsidRDefault="0008395C" w:rsidP="00A245DF">
            <w:pPr>
              <w:overflowPunct w:val="0"/>
              <w:autoSpaceDE w:val="0"/>
              <w:autoSpaceDN w:val="0"/>
              <w:adjustRightInd w:val="0"/>
              <w:spacing w:after="0" w:line="240" w:lineRule="auto"/>
              <w:ind w:right="-74"/>
              <w:jc w:val="both"/>
              <w:textAlignment w:val="baseline"/>
              <w:rPr>
                <w:rFonts w:ascii="Times New Roman" w:eastAsia="Times New Roman" w:hAnsi="Times New Roman" w:cs="Times New Roman"/>
                <w:color w:val="000000"/>
                <w:sz w:val="24"/>
                <w:szCs w:val="24"/>
                <w:lang w:eastAsia="ru-RU"/>
              </w:rPr>
            </w:pPr>
            <w:r w:rsidRPr="003452A9">
              <w:rPr>
                <w:rFonts w:ascii="Times New Roman" w:eastAsia="Times New Roman" w:hAnsi="Times New Roman" w:cs="Times New Roman"/>
                <w:color w:val="000000"/>
                <w:sz w:val="24"/>
                <w:szCs w:val="24"/>
                <w:lang w:eastAsia="ru-RU"/>
              </w:rPr>
              <w:t>Радіотехнічний факультет</w:t>
            </w:r>
          </w:p>
        </w:tc>
      </w:tr>
      <w:tr w:rsidR="00A245DF" w:rsidRPr="003452A9" w14:paraId="08E8C5C2" w14:textId="77777777" w:rsidTr="006255B3">
        <w:trPr>
          <w:cantSplit/>
          <w:trHeight w:val="20"/>
        </w:trPr>
        <w:tc>
          <w:tcPr>
            <w:tcW w:w="2439" w:type="dxa"/>
            <w:gridSpan w:val="3"/>
            <w:shd w:val="clear" w:color="auto" w:fill="auto"/>
          </w:tcPr>
          <w:p w14:paraId="0B9E9989" w14:textId="77777777" w:rsidR="00A245DF" w:rsidRPr="003452A9" w:rsidRDefault="00A245D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Ступінь вищої освіти та назва кваліфікації мовою оригіналу</w:t>
            </w:r>
          </w:p>
        </w:tc>
        <w:tc>
          <w:tcPr>
            <w:tcW w:w="7200" w:type="dxa"/>
            <w:shd w:val="clear" w:color="auto" w:fill="auto"/>
          </w:tcPr>
          <w:p w14:paraId="5E74C0E2" w14:textId="77777777" w:rsidR="00A245DF" w:rsidRPr="003452A9" w:rsidRDefault="00A245D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Ступінь </w:t>
            </w:r>
            <w:r w:rsidR="0008395C" w:rsidRPr="003452A9">
              <w:rPr>
                <w:rFonts w:ascii="Times New Roman" w:eastAsia="Times New Roman" w:hAnsi="Times New Roman" w:cs="Times New Roman"/>
                <w:sz w:val="24"/>
                <w:szCs w:val="24"/>
                <w:shd w:val="clear" w:color="auto" w:fill="FFFFFF"/>
                <w:lang w:eastAsia="uk-UA"/>
              </w:rPr>
              <w:t>—</w:t>
            </w:r>
            <w:r w:rsidRPr="003452A9">
              <w:rPr>
                <w:rFonts w:ascii="Times New Roman" w:eastAsia="Times New Roman" w:hAnsi="Times New Roman" w:cs="Times New Roman"/>
                <w:sz w:val="24"/>
                <w:szCs w:val="24"/>
                <w:shd w:val="clear" w:color="auto" w:fill="FFFFFF"/>
                <w:lang w:eastAsia="uk-UA"/>
              </w:rPr>
              <w:t xml:space="preserve"> магістр</w:t>
            </w:r>
          </w:p>
          <w:p w14:paraId="40188D12" w14:textId="77777777" w:rsidR="00A245DF" w:rsidRPr="003452A9" w:rsidRDefault="00315A9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Освітня к</w:t>
            </w:r>
            <w:r w:rsidR="00A245DF" w:rsidRPr="003452A9">
              <w:rPr>
                <w:rFonts w:ascii="Times New Roman" w:eastAsia="Times New Roman" w:hAnsi="Times New Roman" w:cs="Times New Roman"/>
                <w:sz w:val="24"/>
                <w:szCs w:val="24"/>
                <w:shd w:val="clear" w:color="auto" w:fill="FFFFFF"/>
                <w:lang w:eastAsia="uk-UA"/>
              </w:rPr>
              <w:t xml:space="preserve">валіфікація </w:t>
            </w:r>
            <w:r w:rsidR="0008395C" w:rsidRPr="003452A9">
              <w:rPr>
                <w:rFonts w:ascii="Times New Roman" w:eastAsia="Times New Roman" w:hAnsi="Times New Roman" w:cs="Times New Roman"/>
                <w:sz w:val="24"/>
                <w:szCs w:val="24"/>
                <w:shd w:val="clear" w:color="auto" w:fill="FFFFFF"/>
                <w:lang w:eastAsia="uk-UA"/>
              </w:rPr>
              <w:t>—</w:t>
            </w:r>
            <w:r w:rsidR="00A245DF" w:rsidRPr="003452A9">
              <w:rPr>
                <w:rFonts w:ascii="Times New Roman" w:eastAsia="Times New Roman" w:hAnsi="Times New Roman" w:cs="Times New Roman"/>
                <w:sz w:val="24"/>
                <w:szCs w:val="24"/>
                <w:shd w:val="clear" w:color="auto" w:fill="FFFFFF"/>
                <w:lang w:eastAsia="uk-UA"/>
              </w:rPr>
              <w:t xml:space="preserve"> магістр з </w:t>
            </w:r>
            <w:r w:rsidR="0008395C" w:rsidRPr="003452A9">
              <w:rPr>
                <w:rFonts w:ascii="Times New Roman" w:eastAsia="Times New Roman" w:hAnsi="Times New Roman" w:cs="Times New Roman"/>
                <w:sz w:val="24"/>
                <w:szCs w:val="24"/>
                <w:shd w:val="clear" w:color="auto" w:fill="FFFFFF"/>
                <w:lang w:eastAsia="uk-UA"/>
              </w:rPr>
              <w:t>телекомунікації та радіотехніки</w:t>
            </w:r>
          </w:p>
        </w:tc>
      </w:tr>
      <w:tr w:rsidR="00A245DF" w:rsidRPr="003452A9" w14:paraId="285D6F83" w14:textId="77777777" w:rsidTr="006255B3">
        <w:trPr>
          <w:cantSplit/>
          <w:trHeight w:val="20"/>
        </w:trPr>
        <w:tc>
          <w:tcPr>
            <w:tcW w:w="2439" w:type="dxa"/>
            <w:gridSpan w:val="3"/>
            <w:shd w:val="clear" w:color="auto" w:fill="auto"/>
          </w:tcPr>
          <w:p w14:paraId="64F74B43" w14:textId="77777777" w:rsidR="00A245DF" w:rsidRPr="003452A9" w:rsidRDefault="00A245D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Офіційна назва освітньої програми</w:t>
            </w:r>
          </w:p>
        </w:tc>
        <w:tc>
          <w:tcPr>
            <w:tcW w:w="7200" w:type="dxa"/>
            <w:shd w:val="clear" w:color="auto" w:fill="auto"/>
          </w:tcPr>
          <w:p w14:paraId="7E0F347C" w14:textId="3F194CD1" w:rsidR="00A245DF" w:rsidRPr="003452A9" w:rsidRDefault="0008395C" w:rsidP="00860B7C">
            <w:p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lang w:eastAsia="ru-RU"/>
              </w:rPr>
            </w:pPr>
            <w:r w:rsidRPr="003452A9">
              <w:rPr>
                <w:rFonts w:ascii="Times New Roman" w:eastAsia="Times New Roman" w:hAnsi="Times New Roman" w:cs="Times New Roman"/>
                <w:sz w:val="24"/>
                <w:szCs w:val="24"/>
                <w:lang w:eastAsia="ru-RU"/>
              </w:rPr>
              <w:t>Ін</w:t>
            </w:r>
            <w:r w:rsidR="00B97955">
              <w:rPr>
                <w:rFonts w:ascii="Times New Roman" w:eastAsia="Times New Roman" w:hAnsi="Times New Roman" w:cs="Times New Roman"/>
                <w:sz w:val="24"/>
                <w:szCs w:val="24"/>
                <w:lang w:eastAsia="ru-RU"/>
              </w:rPr>
              <w:t>формаційна та комунікаційна радіоінженерія</w:t>
            </w:r>
          </w:p>
        </w:tc>
      </w:tr>
      <w:tr w:rsidR="0008395C" w:rsidRPr="003452A9" w14:paraId="58004961" w14:textId="77777777" w:rsidTr="006255B3">
        <w:trPr>
          <w:cantSplit/>
          <w:trHeight w:val="20"/>
        </w:trPr>
        <w:tc>
          <w:tcPr>
            <w:tcW w:w="2439" w:type="dxa"/>
            <w:gridSpan w:val="3"/>
            <w:shd w:val="clear" w:color="auto" w:fill="auto"/>
          </w:tcPr>
          <w:p w14:paraId="238BAED0" w14:textId="77777777" w:rsidR="00A245DF" w:rsidRPr="003452A9" w:rsidRDefault="00A245D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Тип диплому та обсяг освітньої програми</w:t>
            </w:r>
          </w:p>
        </w:tc>
        <w:tc>
          <w:tcPr>
            <w:tcW w:w="7200" w:type="dxa"/>
            <w:shd w:val="clear" w:color="auto" w:fill="auto"/>
          </w:tcPr>
          <w:p w14:paraId="40BE1A35" w14:textId="2DFE1FF7" w:rsidR="00A245DF" w:rsidRPr="00A270DD" w:rsidRDefault="00A245DF" w:rsidP="00A245DF">
            <w:pPr>
              <w:spacing w:after="0" w:line="240" w:lineRule="auto"/>
              <w:ind w:right="-74"/>
              <w:rPr>
                <w:rFonts w:ascii="Times New Roman" w:eastAsia="Times New Roman" w:hAnsi="Times New Roman" w:cs="Times New Roman"/>
                <w:sz w:val="24"/>
                <w:szCs w:val="24"/>
                <w:shd w:val="clear" w:color="auto" w:fill="FFFFFF"/>
                <w:lang w:val="ru-RU" w:eastAsia="uk-UA"/>
              </w:rPr>
            </w:pPr>
            <w:r w:rsidRPr="003452A9">
              <w:rPr>
                <w:rFonts w:ascii="Times New Roman" w:eastAsia="Times New Roman" w:hAnsi="Times New Roman" w:cs="Times New Roman"/>
                <w:sz w:val="24"/>
                <w:szCs w:val="24"/>
                <w:shd w:val="clear" w:color="auto" w:fill="FFFFFF"/>
                <w:lang w:eastAsia="uk-UA"/>
              </w:rPr>
              <w:t xml:space="preserve">Диплом магістра, </w:t>
            </w:r>
            <w:r w:rsidR="00D7259C">
              <w:rPr>
                <w:rFonts w:ascii="Times New Roman" w:eastAsia="Times New Roman" w:hAnsi="Times New Roman" w:cs="Times New Roman"/>
                <w:sz w:val="24"/>
                <w:szCs w:val="24"/>
                <w:shd w:val="clear" w:color="auto" w:fill="FFFFFF"/>
                <w:lang w:val="ru-RU" w:eastAsia="uk-UA"/>
              </w:rPr>
              <w:t>12</w:t>
            </w:r>
            <w:r w:rsidRPr="003452A9">
              <w:rPr>
                <w:rFonts w:ascii="Times New Roman" w:eastAsia="Times New Roman" w:hAnsi="Times New Roman" w:cs="Times New Roman"/>
                <w:sz w:val="24"/>
                <w:szCs w:val="24"/>
                <w:shd w:val="clear" w:color="auto" w:fill="FFFFFF"/>
                <w:lang w:eastAsia="uk-UA"/>
              </w:rPr>
              <w:t xml:space="preserve">0 кредитів, термін навчання 1 рік </w:t>
            </w:r>
            <w:r w:rsidR="00A270DD">
              <w:rPr>
                <w:rFonts w:ascii="Times New Roman" w:eastAsia="Times New Roman" w:hAnsi="Times New Roman" w:cs="Times New Roman"/>
                <w:sz w:val="24"/>
                <w:szCs w:val="24"/>
                <w:shd w:val="clear" w:color="auto" w:fill="FFFFFF"/>
                <w:lang w:val="ru-RU" w:eastAsia="uk-UA"/>
              </w:rPr>
              <w:t>9</w:t>
            </w:r>
            <w:r w:rsidRPr="003452A9">
              <w:rPr>
                <w:rFonts w:ascii="Times New Roman" w:eastAsia="Times New Roman" w:hAnsi="Times New Roman" w:cs="Times New Roman"/>
                <w:sz w:val="24"/>
                <w:szCs w:val="24"/>
                <w:shd w:val="clear" w:color="auto" w:fill="FFFFFF"/>
                <w:lang w:eastAsia="uk-UA"/>
              </w:rPr>
              <w:t xml:space="preserve"> місяці</w:t>
            </w:r>
            <w:r w:rsidR="00A270DD">
              <w:rPr>
                <w:rFonts w:ascii="Times New Roman" w:eastAsia="Times New Roman" w:hAnsi="Times New Roman" w:cs="Times New Roman"/>
                <w:sz w:val="24"/>
                <w:szCs w:val="24"/>
                <w:shd w:val="clear" w:color="auto" w:fill="FFFFFF"/>
                <w:lang w:val="ru-RU" w:eastAsia="uk-UA"/>
              </w:rPr>
              <w:t>в</w:t>
            </w:r>
          </w:p>
        </w:tc>
      </w:tr>
      <w:tr w:rsidR="00A245DF" w:rsidRPr="003452A9" w14:paraId="024500E2" w14:textId="77777777" w:rsidTr="006255B3">
        <w:trPr>
          <w:cantSplit/>
          <w:trHeight w:val="20"/>
        </w:trPr>
        <w:tc>
          <w:tcPr>
            <w:tcW w:w="2439" w:type="dxa"/>
            <w:gridSpan w:val="3"/>
            <w:shd w:val="clear" w:color="auto" w:fill="auto"/>
          </w:tcPr>
          <w:p w14:paraId="1E0BFE2F" w14:textId="77777777" w:rsidR="00A245DF" w:rsidRPr="003452A9" w:rsidRDefault="00A245D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Наявність акредитації</w:t>
            </w:r>
          </w:p>
        </w:tc>
        <w:tc>
          <w:tcPr>
            <w:tcW w:w="7200" w:type="dxa"/>
            <w:shd w:val="clear" w:color="auto" w:fill="auto"/>
          </w:tcPr>
          <w:p w14:paraId="55948E52" w14:textId="77777777" w:rsidR="000B7481" w:rsidRDefault="000B7481" w:rsidP="000B7481">
            <w:pPr>
              <w:spacing w:after="0" w:line="240" w:lineRule="auto"/>
              <w:ind w:right="-74"/>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 xml:space="preserve">Сертифікат про акредитацію НД №1192634 </w:t>
            </w:r>
            <w:r w:rsidR="004D6E03">
              <w:rPr>
                <w:rFonts w:ascii="Times New Roman" w:eastAsia="Times New Roman" w:hAnsi="Times New Roman" w:cs="Times New Roman"/>
                <w:sz w:val="24"/>
                <w:szCs w:val="24"/>
                <w:shd w:val="clear" w:color="auto" w:fill="FFFFFF"/>
                <w:lang w:eastAsia="uk-UA"/>
              </w:rPr>
              <w:t xml:space="preserve">від </w:t>
            </w:r>
            <w:r>
              <w:rPr>
                <w:rFonts w:ascii="Times New Roman" w:eastAsia="Times New Roman" w:hAnsi="Times New Roman" w:cs="Times New Roman"/>
                <w:sz w:val="24"/>
                <w:szCs w:val="24"/>
                <w:shd w:val="clear" w:color="auto" w:fill="FFFFFF"/>
                <w:lang w:eastAsia="uk-UA"/>
              </w:rPr>
              <w:t>25</w:t>
            </w:r>
            <w:r w:rsidR="004D6E03">
              <w:rPr>
                <w:rFonts w:ascii="Times New Roman" w:eastAsia="Times New Roman" w:hAnsi="Times New Roman" w:cs="Times New Roman"/>
                <w:sz w:val="24"/>
                <w:szCs w:val="24"/>
                <w:shd w:val="clear" w:color="auto" w:fill="FFFFFF"/>
                <w:lang w:eastAsia="uk-UA"/>
              </w:rPr>
              <w:t>.</w:t>
            </w:r>
            <w:r>
              <w:rPr>
                <w:rFonts w:ascii="Times New Roman" w:eastAsia="Times New Roman" w:hAnsi="Times New Roman" w:cs="Times New Roman"/>
                <w:sz w:val="24"/>
                <w:szCs w:val="24"/>
                <w:shd w:val="clear" w:color="auto" w:fill="FFFFFF"/>
                <w:lang w:eastAsia="uk-UA"/>
              </w:rPr>
              <w:t>09</w:t>
            </w:r>
            <w:r w:rsidR="004D6E03">
              <w:rPr>
                <w:rFonts w:ascii="Times New Roman" w:eastAsia="Times New Roman" w:hAnsi="Times New Roman" w:cs="Times New Roman"/>
                <w:sz w:val="24"/>
                <w:szCs w:val="24"/>
                <w:shd w:val="clear" w:color="auto" w:fill="FFFFFF"/>
                <w:lang w:eastAsia="uk-UA"/>
              </w:rPr>
              <w:t xml:space="preserve">.17 </w:t>
            </w:r>
          </w:p>
          <w:p w14:paraId="3F24CFCF" w14:textId="4B3B9CB2" w:rsidR="00A245DF" w:rsidRPr="003452A9" w:rsidRDefault="00315A9F" w:rsidP="000B7481">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термін дії: до 01.07.202</w:t>
            </w:r>
            <w:r w:rsidR="00F85C7F" w:rsidRPr="000501CF">
              <w:rPr>
                <w:rFonts w:ascii="Times New Roman" w:eastAsia="Times New Roman" w:hAnsi="Times New Roman" w:cs="Times New Roman"/>
                <w:sz w:val="24"/>
                <w:szCs w:val="24"/>
                <w:shd w:val="clear" w:color="auto" w:fill="FFFFFF"/>
                <w:lang w:eastAsia="uk-UA"/>
              </w:rPr>
              <w:t>4</w:t>
            </w:r>
            <w:r w:rsidRPr="00F85C7F">
              <w:rPr>
                <w:rFonts w:ascii="Times New Roman" w:eastAsia="Times New Roman" w:hAnsi="Times New Roman" w:cs="Times New Roman"/>
                <w:color w:val="FF0000"/>
                <w:sz w:val="24"/>
                <w:szCs w:val="24"/>
                <w:shd w:val="clear" w:color="auto" w:fill="FFFFFF"/>
                <w:lang w:eastAsia="uk-UA"/>
              </w:rPr>
              <w:t xml:space="preserve"> </w:t>
            </w:r>
            <w:r w:rsidRPr="003452A9">
              <w:rPr>
                <w:rFonts w:ascii="Times New Roman" w:eastAsia="Times New Roman" w:hAnsi="Times New Roman" w:cs="Times New Roman"/>
                <w:sz w:val="24"/>
                <w:szCs w:val="24"/>
                <w:shd w:val="clear" w:color="auto" w:fill="FFFFFF"/>
                <w:lang w:eastAsia="uk-UA"/>
              </w:rPr>
              <w:t>р.</w:t>
            </w:r>
          </w:p>
        </w:tc>
      </w:tr>
      <w:tr w:rsidR="00893EE0" w:rsidRPr="003452A9" w14:paraId="10CBDFA9" w14:textId="77777777" w:rsidTr="006255B3">
        <w:trPr>
          <w:cantSplit/>
          <w:trHeight w:val="20"/>
        </w:trPr>
        <w:tc>
          <w:tcPr>
            <w:tcW w:w="2439" w:type="dxa"/>
            <w:gridSpan w:val="3"/>
            <w:shd w:val="clear" w:color="auto" w:fill="auto"/>
          </w:tcPr>
          <w:p w14:paraId="2C3F98EC" w14:textId="77777777" w:rsidR="00893EE0" w:rsidRPr="003452A9" w:rsidRDefault="0042721C" w:rsidP="00893EE0">
            <w:pPr>
              <w:spacing w:after="0" w:line="240" w:lineRule="auto"/>
              <w:ind w:right="-74"/>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Цикл\</w:t>
            </w:r>
            <w:r w:rsidR="00893EE0" w:rsidRPr="003452A9">
              <w:rPr>
                <w:rFonts w:ascii="Times New Roman" w:eastAsia="Times New Roman" w:hAnsi="Times New Roman" w:cs="Times New Roman"/>
                <w:sz w:val="24"/>
                <w:szCs w:val="24"/>
                <w:shd w:val="clear" w:color="auto" w:fill="FFFFFF"/>
                <w:lang w:eastAsia="uk-UA"/>
              </w:rPr>
              <w:t>Рівень з НРК</w:t>
            </w:r>
          </w:p>
        </w:tc>
        <w:tc>
          <w:tcPr>
            <w:tcW w:w="7200" w:type="dxa"/>
            <w:shd w:val="clear" w:color="auto" w:fill="auto"/>
          </w:tcPr>
          <w:p w14:paraId="1EDA5FC5" w14:textId="77777777" w:rsidR="00823672" w:rsidRPr="00823672" w:rsidRDefault="00823672" w:rsidP="00823672">
            <w:pPr>
              <w:pStyle w:val="13"/>
              <w:shd w:val="clear" w:color="auto" w:fill="auto"/>
              <w:spacing w:after="0" w:line="240" w:lineRule="auto"/>
              <w:ind w:right="-74"/>
              <w:rPr>
                <w:sz w:val="24"/>
                <w:szCs w:val="24"/>
                <w:shd w:val="clear" w:color="auto" w:fill="FFFFFF"/>
                <w:lang w:eastAsia="en-US"/>
              </w:rPr>
            </w:pPr>
            <w:r w:rsidRPr="00823672">
              <w:rPr>
                <w:sz w:val="24"/>
                <w:szCs w:val="24"/>
                <w:shd w:val="clear" w:color="auto" w:fill="FFFFFF"/>
                <w:lang w:eastAsia="en-US"/>
              </w:rPr>
              <w:t>НРК України – 7 рівень</w:t>
            </w:r>
          </w:p>
          <w:p w14:paraId="3A98BE5E" w14:textId="77777777" w:rsidR="00893EE0" w:rsidRPr="003452A9" w:rsidRDefault="00823672" w:rsidP="00823672">
            <w:pPr>
              <w:spacing w:after="0" w:line="240" w:lineRule="auto"/>
              <w:ind w:right="-74"/>
              <w:rPr>
                <w:rFonts w:ascii="Times New Roman" w:eastAsia="Times New Roman" w:hAnsi="Times New Roman" w:cs="Times New Roman"/>
                <w:sz w:val="24"/>
                <w:szCs w:val="24"/>
                <w:shd w:val="clear" w:color="auto" w:fill="FFFFFF"/>
                <w:lang w:eastAsia="uk-UA"/>
              </w:rPr>
            </w:pPr>
            <w:r w:rsidRPr="00823672">
              <w:rPr>
                <w:rFonts w:ascii="Times New Roman" w:eastAsia="Times New Roman" w:hAnsi="Times New Roman" w:cs="Times New Roman"/>
                <w:sz w:val="24"/>
                <w:szCs w:val="24"/>
                <w:shd w:val="clear" w:color="auto" w:fill="FFFFFF"/>
                <w:lang w:eastAsia="uk-UA"/>
              </w:rPr>
              <w:t>(QF-EHEA – другий цикл, ЕQF-LLL – 7 рівень)</w:t>
            </w:r>
          </w:p>
        </w:tc>
      </w:tr>
      <w:tr w:rsidR="00893EE0" w:rsidRPr="003452A9" w14:paraId="47085531" w14:textId="77777777" w:rsidTr="006255B3">
        <w:trPr>
          <w:cantSplit/>
          <w:trHeight w:val="20"/>
        </w:trPr>
        <w:tc>
          <w:tcPr>
            <w:tcW w:w="2439" w:type="dxa"/>
            <w:gridSpan w:val="3"/>
            <w:shd w:val="clear" w:color="auto" w:fill="auto"/>
          </w:tcPr>
          <w:p w14:paraId="7850231E"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Передумови</w:t>
            </w:r>
          </w:p>
        </w:tc>
        <w:tc>
          <w:tcPr>
            <w:tcW w:w="7200" w:type="dxa"/>
            <w:shd w:val="clear" w:color="auto" w:fill="auto"/>
          </w:tcPr>
          <w:p w14:paraId="3560361A"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Наявність ступеня бакалавра</w:t>
            </w:r>
          </w:p>
        </w:tc>
      </w:tr>
      <w:tr w:rsidR="00893EE0" w:rsidRPr="003452A9" w14:paraId="2D314021" w14:textId="77777777" w:rsidTr="006255B3">
        <w:trPr>
          <w:cantSplit/>
          <w:trHeight w:val="20"/>
        </w:trPr>
        <w:tc>
          <w:tcPr>
            <w:tcW w:w="2439" w:type="dxa"/>
            <w:gridSpan w:val="3"/>
            <w:shd w:val="clear" w:color="auto" w:fill="auto"/>
          </w:tcPr>
          <w:p w14:paraId="25B91929"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Мова(и) викладання</w:t>
            </w:r>
          </w:p>
        </w:tc>
        <w:tc>
          <w:tcPr>
            <w:tcW w:w="7200" w:type="dxa"/>
            <w:shd w:val="clear" w:color="auto" w:fill="auto"/>
          </w:tcPr>
          <w:p w14:paraId="49070400" w14:textId="59122A15" w:rsidR="00893EE0" w:rsidRPr="003452A9" w:rsidRDefault="00893EE0" w:rsidP="00893EE0">
            <w:pPr>
              <w:overflowPunct w:val="0"/>
              <w:autoSpaceDE w:val="0"/>
              <w:autoSpaceDN w:val="0"/>
              <w:adjustRightInd w:val="0"/>
              <w:spacing w:after="0" w:line="240" w:lineRule="auto"/>
              <w:ind w:right="-74"/>
              <w:jc w:val="both"/>
              <w:textAlignment w:val="baseline"/>
              <w:rPr>
                <w:rFonts w:ascii="Times New Roman" w:eastAsia="Times New Roman" w:hAnsi="Times New Roman" w:cs="Times New Roman"/>
                <w:sz w:val="24"/>
                <w:szCs w:val="24"/>
                <w:lang w:eastAsia="ru-RU"/>
              </w:rPr>
            </w:pPr>
            <w:r w:rsidRPr="00A95F12">
              <w:rPr>
                <w:rFonts w:ascii="Times New Roman" w:eastAsia="Times New Roman" w:hAnsi="Times New Roman" w:cs="Times New Roman"/>
                <w:sz w:val="24"/>
                <w:szCs w:val="24"/>
                <w:lang w:eastAsia="ru-RU"/>
              </w:rPr>
              <w:t>Українська</w:t>
            </w:r>
          </w:p>
        </w:tc>
      </w:tr>
      <w:tr w:rsidR="00893EE0" w:rsidRPr="003452A9" w14:paraId="1D9B63B2" w14:textId="77777777" w:rsidTr="006255B3">
        <w:trPr>
          <w:cantSplit/>
          <w:trHeight w:val="20"/>
        </w:trPr>
        <w:tc>
          <w:tcPr>
            <w:tcW w:w="2439" w:type="dxa"/>
            <w:gridSpan w:val="3"/>
            <w:shd w:val="clear" w:color="auto" w:fill="auto"/>
          </w:tcPr>
          <w:p w14:paraId="5575FA71"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Термін дії освітньої програми</w:t>
            </w:r>
          </w:p>
        </w:tc>
        <w:tc>
          <w:tcPr>
            <w:tcW w:w="7200" w:type="dxa"/>
            <w:shd w:val="clear" w:color="auto" w:fill="auto"/>
          </w:tcPr>
          <w:p w14:paraId="2A15B3B1"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До наступної акредитації</w:t>
            </w:r>
          </w:p>
        </w:tc>
      </w:tr>
      <w:tr w:rsidR="00893EE0" w:rsidRPr="003452A9" w14:paraId="784F2BFB" w14:textId="77777777" w:rsidTr="006255B3">
        <w:trPr>
          <w:cantSplit/>
          <w:trHeight w:val="20"/>
        </w:trPr>
        <w:tc>
          <w:tcPr>
            <w:tcW w:w="2439" w:type="dxa"/>
            <w:gridSpan w:val="3"/>
            <w:shd w:val="clear" w:color="auto" w:fill="auto"/>
          </w:tcPr>
          <w:p w14:paraId="6D4C67B2"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Інтернет-адреса постійного розміщення освітньої програми</w:t>
            </w:r>
          </w:p>
        </w:tc>
        <w:tc>
          <w:tcPr>
            <w:tcW w:w="7200" w:type="dxa"/>
            <w:shd w:val="clear" w:color="auto" w:fill="auto"/>
          </w:tcPr>
          <w:p w14:paraId="2733152C" w14:textId="77777777" w:rsidR="00893EE0" w:rsidRPr="003452A9" w:rsidRDefault="00AA3978" w:rsidP="00893EE0">
            <w:pPr>
              <w:spacing w:after="0" w:line="240" w:lineRule="auto"/>
              <w:ind w:right="-74"/>
              <w:rPr>
                <w:rFonts w:ascii="Times New Roman" w:eastAsia="Times New Roman" w:hAnsi="Times New Roman" w:cs="Times New Roman"/>
                <w:sz w:val="24"/>
                <w:szCs w:val="24"/>
                <w:shd w:val="clear" w:color="auto" w:fill="FFFFFF"/>
                <w:lang w:eastAsia="uk-UA"/>
              </w:rPr>
            </w:pPr>
            <w:hyperlink r:id="rId8" w:history="1">
              <w:r w:rsidR="00893EE0" w:rsidRPr="003452A9">
                <w:rPr>
                  <w:rStyle w:val="a6"/>
                  <w:rFonts w:ascii="Times New Roman" w:eastAsia="Times New Roman" w:hAnsi="Times New Roman" w:cs="Times New Roman"/>
                  <w:color w:val="auto"/>
                  <w:sz w:val="24"/>
                  <w:szCs w:val="24"/>
                  <w:shd w:val="clear" w:color="auto" w:fill="FFFFFF"/>
                  <w:lang w:val="en-US" w:eastAsia="uk-UA"/>
                </w:rPr>
                <w:t>http</w:t>
              </w:r>
              <w:r w:rsidR="00893EE0" w:rsidRPr="003452A9">
                <w:rPr>
                  <w:rStyle w:val="a6"/>
                  <w:rFonts w:ascii="Times New Roman" w:eastAsia="Times New Roman" w:hAnsi="Times New Roman" w:cs="Times New Roman"/>
                  <w:color w:val="auto"/>
                  <w:sz w:val="24"/>
                  <w:szCs w:val="24"/>
                  <w:shd w:val="clear" w:color="auto" w:fill="FFFFFF"/>
                  <w:lang w:eastAsia="uk-UA"/>
                </w:rPr>
                <w:t>://</w:t>
              </w:r>
              <w:r w:rsidR="00893EE0" w:rsidRPr="003452A9">
                <w:rPr>
                  <w:rStyle w:val="a6"/>
                  <w:rFonts w:ascii="Times New Roman" w:eastAsia="Times New Roman" w:hAnsi="Times New Roman" w:cs="Times New Roman"/>
                  <w:color w:val="auto"/>
                  <w:sz w:val="24"/>
                  <w:szCs w:val="24"/>
                  <w:shd w:val="clear" w:color="auto" w:fill="FFFFFF"/>
                  <w:lang w:val="en-US" w:eastAsia="uk-UA"/>
                </w:rPr>
                <w:t>kpi</w:t>
              </w:r>
              <w:r w:rsidR="00893EE0" w:rsidRPr="003452A9">
                <w:rPr>
                  <w:rStyle w:val="a6"/>
                  <w:rFonts w:ascii="Times New Roman" w:eastAsia="Times New Roman" w:hAnsi="Times New Roman" w:cs="Times New Roman"/>
                  <w:color w:val="auto"/>
                  <w:sz w:val="24"/>
                  <w:szCs w:val="24"/>
                  <w:shd w:val="clear" w:color="auto" w:fill="FFFFFF"/>
                  <w:lang w:eastAsia="uk-UA"/>
                </w:rPr>
                <w:t>.</w:t>
              </w:r>
              <w:r w:rsidR="00893EE0" w:rsidRPr="003452A9">
                <w:rPr>
                  <w:rStyle w:val="a6"/>
                  <w:rFonts w:ascii="Times New Roman" w:eastAsia="Times New Roman" w:hAnsi="Times New Roman" w:cs="Times New Roman"/>
                  <w:color w:val="auto"/>
                  <w:sz w:val="24"/>
                  <w:szCs w:val="24"/>
                  <w:shd w:val="clear" w:color="auto" w:fill="FFFFFF"/>
                  <w:lang w:val="en-US" w:eastAsia="uk-UA"/>
                </w:rPr>
                <w:t>ua</w:t>
              </w:r>
              <w:r w:rsidR="00893EE0" w:rsidRPr="003452A9">
                <w:rPr>
                  <w:rStyle w:val="a6"/>
                  <w:rFonts w:ascii="Times New Roman" w:eastAsia="Times New Roman" w:hAnsi="Times New Roman" w:cs="Times New Roman"/>
                  <w:color w:val="auto"/>
                  <w:sz w:val="24"/>
                  <w:szCs w:val="24"/>
                  <w:shd w:val="clear" w:color="auto" w:fill="FFFFFF"/>
                  <w:lang w:eastAsia="uk-UA"/>
                </w:rPr>
                <w:t>/</w:t>
              </w:r>
              <w:r w:rsidR="00893EE0" w:rsidRPr="003452A9">
                <w:rPr>
                  <w:rStyle w:val="a6"/>
                  <w:rFonts w:ascii="Times New Roman" w:eastAsia="Times New Roman" w:hAnsi="Times New Roman" w:cs="Times New Roman"/>
                  <w:color w:val="auto"/>
                  <w:sz w:val="24"/>
                  <w:szCs w:val="24"/>
                  <w:shd w:val="clear" w:color="auto" w:fill="FFFFFF"/>
                  <w:lang w:val="en-US" w:eastAsia="uk-UA"/>
                </w:rPr>
                <w:t>master</w:t>
              </w:r>
            </w:hyperlink>
            <w:r w:rsidR="00893EE0" w:rsidRPr="003452A9">
              <w:rPr>
                <w:rFonts w:ascii="Times New Roman" w:eastAsia="Times New Roman" w:hAnsi="Times New Roman" w:cs="Times New Roman"/>
                <w:sz w:val="24"/>
                <w:szCs w:val="24"/>
                <w:shd w:val="clear" w:color="auto" w:fill="FFFFFF"/>
                <w:lang w:eastAsia="uk-UA"/>
              </w:rPr>
              <w:t xml:space="preserve"> </w:t>
            </w:r>
          </w:p>
          <w:p w14:paraId="6DBFF60C" w14:textId="77777777" w:rsidR="00893EE0" w:rsidRPr="003452A9" w:rsidRDefault="00AA3978" w:rsidP="00893EE0">
            <w:pPr>
              <w:spacing w:after="0" w:line="240" w:lineRule="auto"/>
              <w:ind w:right="-74"/>
              <w:rPr>
                <w:rFonts w:ascii="Times New Roman" w:eastAsia="Times New Roman" w:hAnsi="Times New Roman" w:cs="Times New Roman"/>
                <w:sz w:val="24"/>
                <w:szCs w:val="24"/>
                <w:shd w:val="clear" w:color="auto" w:fill="FFFFFF"/>
                <w:lang w:eastAsia="uk-UA"/>
              </w:rPr>
            </w:pPr>
            <w:hyperlink r:id="rId9" w:history="1">
              <w:r w:rsidR="00893EE0" w:rsidRPr="003452A9">
                <w:rPr>
                  <w:rStyle w:val="a6"/>
                  <w:rFonts w:ascii="Times New Roman" w:eastAsia="Times New Roman" w:hAnsi="Times New Roman" w:cs="Times New Roman"/>
                  <w:color w:val="auto"/>
                  <w:sz w:val="24"/>
                  <w:szCs w:val="24"/>
                  <w:shd w:val="clear" w:color="auto" w:fill="FFFFFF"/>
                  <w:lang w:val="en-US" w:eastAsia="uk-UA"/>
                </w:rPr>
                <w:t>http</w:t>
              </w:r>
              <w:r w:rsidR="00893EE0" w:rsidRPr="003452A9">
                <w:rPr>
                  <w:rStyle w:val="a6"/>
                  <w:rFonts w:ascii="Times New Roman" w:eastAsia="Times New Roman" w:hAnsi="Times New Roman" w:cs="Times New Roman"/>
                  <w:color w:val="auto"/>
                  <w:sz w:val="24"/>
                  <w:szCs w:val="24"/>
                  <w:shd w:val="clear" w:color="auto" w:fill="FFFFFF"/>
                  <w:lang w:eastAsia="uk-UA"/>
                </w:rPr>
                <w:t>://</w:t>
              </w:r>
              <w:r w:rsidR="00893EE0" w:rsidRPr="003452A9">
                <w:rPr>
                  <w:rStyle w:val="a6"/>
                  <w:rFonts w:ascii="Times New Roman" w:eastAsia="Times New Roman" w:hAnsi="Times New Roman" w:cs="Times New Roman"/>
                  <w:color w:val="auto"/>
                  <w:sz w:val="24"/>
                  <w:szCs w:val="24"/>
                  <w:shd w:val="clear" w:color="auto" w:fill="FFFFFF"/>
                  <w:lang w:val="en-US" w:eastAsia="uk-UA"/>
                </w:rPr>
                <w:t>rtf</w:t>
              </w:r>
              <w:r w:rsidR="00893EE0" w:rsidRPr="003452A9">
                <w:rPr>
                  <w:rStyle w:val="a6"/>
                  <w:rFonts w:ascii="Times New Roman" w:eastAsia="Times New Roman" w:hAnsi="Times New Roman" w:cs="Times New Roman"/>
                  <w:color w:val="auto"/>
                  <w:sz w:val="24"/>
                  <w:szCs w:val="24"/>
                  <w:shd w:val="clear" w:color="auto" w:fill="FFFFFF"/>
                  <w:lang w:eastAsia="uk-UA"/>
                </w:rPr>
                <w:t>.</w:t>
              </w:r>
              <w:r w:rsidR="00893EE0" w:rsidRPr="003452A9">
                <w:rPr>
                  <w:rStyle w:val="a6"/>
                  <w:rFonts w:ascii="Times New Roman" w:eastAsia="Times New Roman" w:hAnsi="Times New Roman" w:cs="Times New Roman"/>
                  <w:color w:val="auto"/>
                  <w:sz w:val="24"/>
                  <w:szCs w:val="24"/>
                  <w:shd w:val="clear" w:color="auto" w:fill="FFFFFF"/>
                  <w:lang w:val="en-US" w:eastAsia="uk-UA"/>
                </w:rPr>
                <w:t>kpi</w:t>
              </w:r>
              <w:r w:rsidR="00893EE0" w:rsidRPr="003452A9">
                <w:rPr>
                  <w:rStyle w:val="a6"/>
                  <w:rFonts w:ascii="Times New Roman" w:eastAsia="Times New Roman" w:hAnsi="Times New Roman" w:cs="Times New Roman"/>
                  <w:color w:val="auto"/>
                  <w:sz w:val="24"/>
                  <w:szCs w:val="24"/>
                  <w:shd w:val="clear" w:color="auto" w:fill="FFFFFF"/>
                  <w:lang w:eastAsia="uk-UA"/>
                </w:rPr>
                <w:t>.</w:t>
              </w:r>
              <w:r w:rsidR="00893EE0" w:rsidRPr="003452A9">
                <w:rPr>
                  <w:rStyle w:val="a6"/>
                  <w:rFonts w:ascii="Times New Roman" w:eastAsia="Times New Roman" w:hAnsi="Times New Roman" w:cs="Times New Roman"/>
                  <w:color w:val="auto"/>
                  <w:sz w:val="24"/>
                  <w:szCs w:val="24"/>
                  <w:shd w:val="clear" w:color="auto" w:fill="FFFFFF"/>
                  <w:lang w:val="en-US" w:eastAsia="uk-UA"/>
                </w:rPr>
                <w:t>ua</w:t>
              </w:r>
              <w:r w:rsidR="00893EE0" w:rsidRPr="003452A9">
                <w:rPr>
                  <w:rStyle w:val="a6"/>
                  <w:rFonts w:ascii="Times New Roman" w:eastAsia="Times New Roman" w:hAnsi="Times New Roman" w:cs="Times New Roman"/>
                  <w:color w:val="auto"/>
                  <w:sz w:val="24"/>
                  <w:szCs w:val="24"/>
                  <w:shd w:val="clear" w:color="auto" w:fill="FFFFFF"/>
                  <w:lang w:eastAsia="uk-UA"/>
                </w:rPr>
                <w:t>/</w:t>
              </w:r>
              <w:r w:rsidR="00893EE0" w:rsidRPr="003452A9">
                <w:rPr>
                  <w:rStyle w:val="a6"/>
                  <w:rFonts w:ascii="Times New Roman" w:eastAsia="Times New Roman" w:hAnsi="Times New Roman" w:cs="Times New Roman"/>
                  <w:color w:val="auto"/>
                  <w:sz w:val="24"/>
                  <w:szCs w:val="24"/>
                  <w:shd w:val="clear" w:color="auto" w:fill="FFFFFF"/>
                  <w:lang w:val="en-US" w:eastAsia="uk-UA"/>
                </w:rPr>
                <w:t>admission</w:t>
              </w:r>
              <w:r w:rsidR="00893EE0" w:rsidRPr="003452A9">
                <w:rPr>
                  <w:rStyle w:val="a6"/>
                  <w:rFonts w:ascii="Times New Roman" w:eastAsia="Times New Roman" w:hAnsi="Times New Roman" w:cs="Times New Roman"/>
                  <w:color w:val="auto"/>
                  <w:sz w:val="24"/>
                  <w:szCs w:val="24"/>
                  <w:shd w:val="clear" w:color="auto" w:fill="FFFFFF"/>
                  <w:lang w:eastAsia="uk-UA"/>
                </w:rPr>
                <w:t>-</w:t>
              </w:r>
              <w:r w:rsidR="00893EE0" w:rsidRPr="003452A9">
                <w:rPr>
                  <w:rStyle w:val="a6"/>
                  <w:rFonts w:ascii="Times New Roman" w:eastAsia="Times New Roman" w:hAnsi="Times New Roman" w:cs="Times New Roman"/>
                  <w:color w:val="auto"/>
                  <w:sz w:val="24"/>
                  <w:szCs w:val="24"/>
                  <w:shd w:val="clear" w:color="auto" w:fill="FFFFFF"/>
                  <w:lang w:val="en-US" w:eastAsia="uk-UA"/>
                </w:rPr>
                <w:t>master</w:t>
              </w:r>
              <w:r w:rsidR="00893EE0" w:rsidRPr="003452A9">
                <w:rPr>
                  <w:rStyle w:val="a6"/>
                  <w:rFonts w:ascii="Times New Roman" w:eastAsia="Times New Roman" w:hAnsi="Times New Roman" w:cs="Times New Roman"/>
                  <w:color w:val="auto"/>
                  <w:sz w:val="24"/>
                  <w:szCs w:val="24"/>
                  <w:shd w:val="clear" w:color="auto" w:fill="FFFFFF"/>
                  <w:lang w:eastAsia="uk-UA"/>
                </w:rPr>
                <w:t>/</w:t>
              </w:r>
            </w:hyperlink>
          </w:p>
        </w:tc>
      </w:tr>
      <w:tr w:rsidR="00893EE0" w:rsidRPr="003452A9" w14:paraId="7F18E3AC" w14:textId="77777777" w:rsidTr="00B55B83">
        <w:trPr>
          <w:cantSplit/>
          <w:trHeight w:val="20"/>
        </w:trPr>
        <w:tc>
          <w:tcPr>
            <w:tcW w:w="9639" w:type="dxa"/>
            <w:gridSpan w:val="4"/>
            <w:shd w:val="clear" w:color="auto" w:fill="BFBFBF"/>
          </w:tcPr>
          <w:p w14:paraId="105745AE" w14:textId="77777777" w:rsidR="00893EE0" w:rsidRPr="003452A9" w:rsidRDefault="00893EE0" w:rsidP="00893EE0">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3452A9">
              <w:rPr>
                <w:rFonts w:ascii="Times New Roman" w:eastAsia="Times New Roman" w:hAnsi="Times New Roman" w:cs="Times New Roman"/>
                <w:b/>
                <w:color w:val="000000"/>
                <w:sz w:val="24"/>
                <w:szCs w:val="24"/>
                <w:lang w:eastAsia="ru-RU"/>
              </w:rPr>
              <w:t>2 – Мета освітньої програми</w:t>
            </w:r>
          </w:p>
        </w:tc>
      </w:tr>
      <w:tr w:rsidR="00893EE0" w:rsidRPr="003452A9" w14:paraId="3FE504B8" w14:textId="77777777" w:rsidTr="00B55B83">
        <w:trPr>
          <w:cantSplit/>
          <w:trHeight w:val="20"/>
        </w:trPr>
        <w:tc>
          <w:tcPr>
            <w:tcW w:w="9639" w:type="dxa"/>
            <w:gridSpan w:val="4"/>
            <w:shd w:val="clear" w:color="auto" w:fill="auto"/>
          </w:tcPr>
          <w:p w14:paraId="7E388852" w14:textId="00F78768" w:rsidR="00893EE0"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Підготовка фахівця, здатного вирішувати складні задачі і проблеми у галузі телекомунікацій та радіотехніки і здійснювати інноваційну професійну діяльність </w:t>
            </w:r>
          </w:p>
          <w:p w14:paraId="7D39987B" w14:textId="5C2F5836" w:rsidR="00A270DD" w:rsidRDefault="00F85C7F" w:rsidP="00A270DD">
            <w:pPr>
              <w:spacing w:after="0" w:line="240" w:lineRule="auto"/>
              <w:ind w:right="-74"/>
              <w:rPr>
                <w:rFonts w:ascii="Times New Roman" w:eastAsia="Times New Roman" w:hAnsi="Times New Roman" w:cs="Times New Roman"/>
                <w:sz w:val="24"/>
                <w:szCs w:val="24"/>
                <w:shd w:val="clear" w:color="auto" w:fill="FFFFFF"/>
                <w:lang w:eastAsia="uk-UA"/>
              </w:rPr>
            </w:pPr>
            <w:r w:rsidRPr="00E82F26">
              <w:rPr>
                <w:rFonts w:ascii="Times New Roman" w:eastAsia="Times New Roman" w:hAnsi="Times New Roman" w:cs="Times New Roman"/>
                <w:sz w:val="24"/>
                <w:szCs w:val="24"/>
                <w:shd w:val="clear" w:color="auto" w:fill="FFFFFF"/>
                <w:lang w:eastAsia="uk-UA"/>
              </w:rPr>
              <w:t xml:space="preserve">та  </w:t>
            </w:r>
            <w:r w:rsidR="00A270DD">
              <w:rPr>
                <w:rFonts w:ascii="Times New Roman" w:eastAsia="Times New Roman" w:hAnsi="Times New Roman" w:cs="Times New Roman"/>
                <w:sz w:val="24"/>
                <w:szCs w:val="24"/>
                <w:shd w:val="clear" w:color="auto" w:fill="FFFFFF"/>
                <w:lang w:eastAsia="uk-UA"/>
              </w:rPr>
              <w:t>проводити власне наукове дослідження, результати якого мають наукову новизну, теоретичне та практичне значення.</w:t>
            </w:r>
          </w:p>
          <w:p w14:paraId="5BDD4C8F" w14:textId="7A5A0C54" w:rsidR="00A270DD" w:rsidRDefault="00A270DD" w:rsidP="00A270DD">
            <w:pPr>
              <w:spacing w:after="0" w:line="240" w:lineRule="auto"/>
              <w:ind w:right="-74"/>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sz w:val="24"/>
                <w:szCs w:val="24"/>
                <w:shd w:val="clear" w:color="auto" w:fill="FFFFFF"/>
                <w:lang w:eastAsia="uk-UA"/>
              </w:rPr>
              <w:t>Мета освітньої програми відповідає стратегії розвитку КПІ ім. Ігоря Сікорського на 2020-2025 рік щодо формування суспільства майбутнього на засадах концепції інноваційного та сталого розвитку.</w:t>
            </w:r>
          </w:p>
          <w:p w14:paraId="78E337EA" w14:textId="7AD5F58A" w:rsidR="00F85C7F" w:rsidRPr="003452A9" w:rsidRDefault="00A270DD" w:rsidP="00A270DD">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 </w:t>
            </w:r>
          </w:p>
        </w:tc>
      </w:tr>
      <w:tr w:rsidR="00893EE0" w:rsidRPr="003452A9" w14:paraId="317A8414" w14:textId="77777777" w:rsidTr="00B55B83">
        <w:trPr>
          <w:cantSplit/>
          <w:trHeight w:val="20"/>
        </w:trPr>
        <w:tc>
          <w:tcPr>
            <w:tcW w:w="9639" w:type="dxa"/>
            <w:gridSpan w:val="4"/>
            <w:shd w:val="clear" w:color="auto" w:fill="BFBFBF"/>
          </w:tcPr>
          <w:p w14:paraId="4FF2D24C" w14:textId="77777777" w:rsidR="00893EE0" w:rsidRPr="003452A9" w:rsidRDefault="00893EE0" w:rsidP="00893EE0">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3452A9">
              <w:rPr>
                <w:rFonts w:ascii="Times New Roman" w:eastAsia="Times New Roman" w:hAnsi="Times New Roman" w:cs="Times New Roman"/>
                <w:b/>
                <w:color w:val="000000"/>
                <w:sz w:val="24"/>
                <w:szCs w:val="24"/>
                <w:lang w:eastAsia="ru-RU"/>
              </w:rPr>
              <w:lastRenderedPageBreak/>
              <w:t>3 – Характеристика освітньої програми</w:t>
            </w:r>
          </w:p>
        </w:tc>
      </w:tr>
      <w:tr w:rsidR="00893EE0" w:rsidRPr="003452A9" w14:paraId="17AC16A2" w14:textId="77777777" w:rsidTr="006255B3">
        <w:trPr>
          <w:cantSplit/>
          <w:trHeight w:val="20"/>
        </w:trPr>
        <w:tc>
          <w:tcPr>
            <w:tcW w:w="2439" w:type="dxa"/>
            <w:gridSpan w:val="3"/>
            <w:shd w:val="clear" w:color="auto" w:fill="auto"/>
          </w:tcPr>
          <w:p w14:paraId="4429BE45"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Предметна область </w:t>
            </w:r>
          </w:p>
        </w:tc>
        <w:tc>
          <w:tcPr>
            <w:tcW w:w="7200" w:type="dxa"/>
            <w:shd w:val="clear" w:color="auto" w:fill="auto"/>
          </w:tcPr>
          <w:p w14:paraId="10753017"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Об’єкти вивчення: сукупність технологій, засобів, способів і методів обробки, зберігання й обміну інформацією на відстані та застосування електромагнітних коливань і хвиль, зокрема в системах телекомунікації, телебачення, зв’язку, радіолокації та радіонавігації, для контролю і керування машинами, механізмами та технологічними процесами в електронному, медичному обладнанні, вимірювальних пристроях та системах.</w:t>
            </w:r>
          </w:p>
          <w:p w14:paraId="7AC29FB8"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Мета навчання: формування та розвиток загальних і професійних компетентностей з впровадження та застосування технологій телекомунікацій і радіотехніки, що сприяють соціальній стійкості та мобільності випускника на ринку праці.</w:t>
            </w:r>
          </w:p>
          <w:p w14:paraId="17764CFC"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p>
          <w:p w14:paraId="30740BD5"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 xml:space="preserve">Теоретичний зміст включає: </w:t>
            </w:r>
          </w:p>
          <w:p w14:paraId="6EF6AB44"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 теорію, моделі та принципи функціонування телекомунікаційних та радіотехнічних систем, електронних пристроїв;</w:t>
            </w:r>
          </w:p>
          <w:p w14:paraId="08153516"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 принципи, методи та засоби забезпечення заданих експлуатаційних характеристик і властивостей телекомунікаційних та радіотехнічних систем;</w:t>
            </w:r>
          </w:p>
          <w:p w14:paraId="30A23754"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 нормативно правову базу України та вимоги міжнародних стандартів у сфері телекомунікацій та радіотехніки;</w:t>
            </w:r>
          </w:p>
          <w:p w14:paraId="5A315D0B"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 сучасне програмно-апаратне забезпечення радіотехнічних та телекомунікаційних систем і мереж.</w:t>
            </w:r>
          </w:p>
          <w:p w14:paraId="32CB4C6F"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Методи, методики, підходи та технології:</w:t>
            </w:r>
          </w:p>
          <w:p w14:paraId="3C400535"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Методи, методики, інформаційно-комунікаційні та інші технології телекомунікацій та радіотехніки.</w:t>
            </w:r>
          </w:p>
          <w:p w14:paraId="7F1495A5"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Інструменти та обладнання:</w:t>
            </w:r>
          </w:p>
          <w:p w14:paraId="53BDE183"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 системи розробки, забезпечення, моніторингу та контролю процесів у телекомунікаційних та радіотехнічних системах;</w:t>
            </w:r>
          </w:p>
          <w:p w14:paraId="3681411F" w14:textId="77777777" w:rsidR="00893EE0" w:rsidRPr="003452A9"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 сучасне програмно-апаратне забезпечення технологій телекомунікацій та радіотехніки.</w:t>
            </w:r>
          </w:p>
        </w:tc>
      </w:tr>
      <w:tr w:rsidR="00893EE0" w:rsidRPr="003452A9" w14:paraId="3329394F" w14:textId="77777777" w:rsidTr="006255B3">
        <w:trPr>
          <w:cantSplit/>
          <w:trHeight w:val="20"/>
        </w:trPr>
        <w:tc>
          <w:tcPr>
            <w:tcW w:w="2439" w:type="dxa"/>
            <w:gridSpan w:val="3"/>
            <w:shd w:val="clear" w:color="auto" w:fill="auto"/>
          </w:tcPr>
          <w:p w14:paraId="3FED0C8F"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Орієнтація освітньої програми</w:t>
            </w:r>
          </w:p>
        </w:tc>
        <w:tc>
          <w:tcPr>
            <w:tcW w:w="7200" w:type="dxa"/>
            <w:shd w:val="clear" w:color="auto" w:fill="auto"/>
          </w:tcPr>
          <w:p w14:paraId="04079D46" w14:textId="0DC64B3B"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Освітньо-</w:t>
            </w:r>
            <w:r w:rsidR="00A270DD">
              <w:rPr>
                <w:rFonts w:ascii="Times New Roman" w:eastAsia="Times New Roman" w:hAnsi="Times New Roman" w:cs="Times New Roman"/>
                <w:sz w:val="24"/>
                <w:szCs w:val="24"/>
                <w:shd w:val="clear" w:color="auto" w:fill="FFFFFF"/>
                <w:lang w:eastAsia="uk-UA"/>
              </w:rPr>
              <w:t>наукова</w:t>
            </w:r>
          </w:p>
        </w:tc>
      </w:tr>
      <w:tr w:rsidR="00893EE0" w:rsidRPr="003452A9" w14:paraId="018AD98A" w14:textId="77777777" w:rsidTr="006255B3">
        <w:trPr>
          <w:cantSplit/>
          <w:trHeight w:val="20"/>
        </w:trPr>
        <w:tc>
          <w:tcPr>
            <w:tcW w:w="2439" w:type="dxa"/>
            <w:gridSpan w:val="3"/>
            <w:shd w:val="clear" w:color="auto" w:fill="auto"/>
          </w:tcPr>
          <w:p w14:paraId="4F884BFD" w14:textId="77777777" w:rsidR="00893EE0" w:rsidRPr="003452A9" w:rsidRDefault="00893EE0" w:rsidP="00823672">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Основний фокус освітньої програми </w:t>
            </w:r>
          </w:p>
        </w:tc>
        <w:tc>
          <w:tcPr>
            <w:tcW w:w="7200" w:type="dxa"/>
            <w:shd w:val="clear" w:color="auto" w:fill="auto"/>
          </w:tcPr>
          <w:p w14:paraId="6A3DE5C8" w14:textId="2BEA9EC1" w:rsidR="00B97955" w:rsidRPr="00B97955" w:rsidRDefault="00A270DD" w:rsidP="00B9795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Сучасні науково-технічні д</w:t>
            </w:r>
            <w:r w:rsidR="00B97955" w:rsidRPr="00B97955">
              <w:rPr>
                <w:rFonts w:ascii="Times New Roman" w:eastAsia="Times New Roman" w:hAnsi="Times New Roman" w:cs="Times New Roman"/>
                <w:iCs/>
                <w:color w:val="000000"/>
                <w:sz w:val="24"/>
                <w:szCs w:val="24"/>
                <w:lang w:eastAsia="ru-RU"/>
              </w:rPr>
              <w:t xml:space="preserve">ослідження </w:t>
            </w:r>
            <w:r>
              <w:rPr>
                <w:rFonts w:ascii="Times New Roman" w:eastAsia="Times New Roman" w:hAnsi="Times New Roman" w:cs="Times New Roman"/>
                <w:iCs/>
                <w:color w:val="000000"/>
                <w:sz w:val="24"/>
                <w:szCs w:val="24"/>
                <w:lang w:eastAsia="ru-RU"/>
              </w:rPr>
              <w:t xml:space="preserve">та розробки </w:t>
            </w:r>
            <w:r w:rsidR="00B97955" w:rsidRPr="00B97955">
              <w:rPr>
                <w:rFonts w:ascii="Times New Roman" w:eastAsia="Times New Roman" w:hAnsi="Times New Roman" w:cs="Times New Roman"/>
                <w:iCs/>
                <w:color w:val="000000"/>
                <w:sz w:val="24"/>
                <w:szCs w:val="24"/>
                <w:lang w:eastAsia="ru-RU"/>
              </w:rPr>
              <w:t xml:space="preserve">в </w:t>
            </w:r>
            <w:r w:rsidR="00B97955" w:rsidRPr="00B97955">
              <w:rPr>
                <w:rFonts w:ascii="Times New Roman" w:eastAsia="Times New Roman" w:hAnsi="Times New Roman" w:cs="Times New Roman"/>
                <w:color w:val="000000"/>
                <w:sz w:val="24"/>
                <w:szCs w:val="24"/>
                <w:lang w:eastAsia="ru-RU"/>
              </w:rPr>
              <w:t xml:space="preserve">галузі  </w:t>
            </w:r>
            <w:r>
              <w:rPr>
                <w:rFonts w:ascii="Times New Roman" w:eastAsia="Times New Roman" w:hAnsi="Times New Roman" w:cs="Times New Roman"/>
                <w:color w:val="000000"/>
                <w:sz w:val="24"/>
                <w:szCs w:val="24"/>
                <w:lang w:eastAsia="ru-RU"/>
              </w:rPr>
              <w:t xml:space="preserve">надвисокочастотних </w:t>
            </w:r>
            <w:r w:rsidR="00B97955" w:rsidRPr="00B97955">
              <w:rPr>
                <w:rFonts w:ascii="Times New Roman" w:eastAsia="Times New Roman" w:hAnsi="Times New Roman" w:cs="Times New Roman"/>
                <w:color w:val="000000"/>
                <w:sz w:val="24"/>
                <w:szCs w:val="24"/>
                <w:lang w:eastAsia="ru-RU"/>
              </w:rPr>
              <w:t xml:space="preserve">радіотехнічних інформаційних </w:t>
            </w:r>
            <w:r w:rsidR="00B97955">
              <w:rPr>
                <w:rFonts w:ascii="Times New Roman" w:eastAsia="Times New Roman" w:hAnsi="Times New Roman" w:cs="Times New Roman"/>
                <w:color w:val="000000"/>
                <w:sz w:val="24"/>
                <w:szCs w:val="24"/>
                <w:lang w:eastAsia="ru-RU"/>
              </w:rPr>
              <w:t xml:space="preserve">та комунікаційних </w:t>
            </w:r>
            <w:r w:rsidR="00B97955" w:rsidRPr="00B97955">
              <w:rPr>
                <w:rFonts w:ascii="Times New Roman" w:eastAsia="Times New Roman" w:hAnsi="Times New Roman" w:cs="Times New Roman"/>
                <w:color w:val="000000"/>
                <w:sz w:val="24"/>
                <w:szCs w:val="24"/>
                <w:lang w:eastAsia="ru-RU"/>
              </w:rPr>
              <w:t>систем.</w:t>
            </w:r>
          </w:p>
          <w:p w14:paraId="63A5151A" w14:textId="5D469FA3" w:rsidR="00B97955" w:rsidRPr="00B97955" w:rsidRDefault="00B97955" w:rsidP="00B97955">
            <w:pPr>
              <w:spacing w:after="0" w:line="240" w:lineRule="auto"/>
              <w:jc w:val="both"/>
              <w:rPr>
                <w:rFonts w:ascii="Times New Roman" w:eastAsia="Times New Roman" w:hAnsi="Times New Roman" w:cs="Times New Roman"/>
                <w:bCs/>
                <w:iCs/>
                <w:color w:val="000000"/>
                <w:sz w:val="24"/>
                <w:szCs w:val="24"/>
                <w:lang w:eastAsia="ru-RU"/>
              </w:rPr>
            </w:pPr>
            <w:r w:rsidRPr="00B97955">
              <w:rPr>
                <w:rFonts w:ascii="Times New Roman" w:eastAsia="Times New Roman" w:hAnsi="Times New Roman" w:cs="Times New Roman"/>
                <w:iCs/>
                <w:color w:val="000000"/>
                <w:sz w:val="24"/>
                <w:szCs w:val="24"/>
                <w:lang w:eastAsia="ru-RU"/>
              </w:rPr>
              <w:t xml:space="preserve">Акцент </w:t>
            </w:r>
            <w:r w:rsidRPr="00B97955">
              <w:rPr>
                <w:rFonts w:ascii="Times New Roman" w:eastAsia="Times New Roman" w:hAnsi="Times New Roman" w:cs="Times New Roman"/>
                <w:bCs/>
                <w:color w:val="000000"/>
                <w:kern w:val="24"/>
                <w:sz w:val="24"/>
                <w:szCs w:val="24"/>
                <w:lang w:eastAsia="ru-RU"/>
              </w:rPr>
              <w:t xml:space="preserve">на </w:t>
            </w:r>
            <w:r w:rsidR="00CE33B6">
              <w:rPr>
                <w:rFonts w:ascii="Times New Roman" w:eastAsia="Times New Roman" w:hAnsi="Times New Roman" w:cs="Times New Roman"/>
                <w:bCs/>
                <w:color w:val="000000"/>
                <w:kern w:val="24"/>
                <w:sz w:val="24"/>
                <w:szCs w:val="24"/>
                <w:lang w:eastAsia="ru-RU"/>
              </w:rPr>
              <w:t xml:space="preserve">засвоєнні та </w:t>
            </w:r>
            <w:r w:rsidRPr="00B97955">
              <w:rPr>
                <w:rFonts w:ascii="Times New Roman" w:eastAsia="Times New Roman" w:hAnsi="Times New Roman" w:cs="Times New Roman"/>
                <w:bCs/>
                <w:iCs/>
                <w:color w:val="000000"/>
                <w:sz w:val="24"/>
                <w:szCs w:val="24"/>
                <w:lang w:eastAsia="ru-RU"/>
              </w:rPr>
              <w:t xml:space="preserve">впровадженні інноваційних методів та технологій в процесі </w:t>
            </w:r>
            <w:r>
              <w:rPr>
                <w:rFonts w:ascii="Times New Roman" w:eastAsia="Times New Roman" w:hAnsi="Times New Roman" w:cs="Times New Roman"/>
                <w:bCs/>
                <w:iCs/>
                <w:color w:val="000000"/>
                <w:sz w:val="24"/>
                <w:szCs w:val="24"/>
                <w:lang w:eastAsia="ru-RU"/>
              </w:rPr>
              <w:t>проектування, інженерної реалізації</w:t>
            </w:r>
            <w:r w:rsidRPr="00B97955">
              <w:rPr>
                <w:rFonts w:ascii="Times New Roman" w:eastAsia="Times New Roman" w:hAnsi="Times New Roman" w:cs="Times New Roman"/>
                <w:bCs/>
                <w:iCs/>
                <w:color w:val="000000"/>
                <w:sz w:val="24"/>
                <w:szCs w:val="24"/>
                <w:lang w:eastAsia="ru-RU"/>
              </w:rPr>
              <w:t xml:space="preserve"> та застосування </w:t>
            </w:r>
            <w:r w:rsidRPr="00B97955">
              <w:rPr>
                <w:rFonts w:ascii="Times New Roman" w:eastAsia="Times New Roman" w:hAnsi="Times New Roman" w:cs="Times New Roman"/>
                <w:color w:val="000000"/>
                <w:sz w:val="24"/>
                <w:szCs w:val="24"/>
                <w:lang w:eastAsia="ru-RU"/>
              </w:rPr>
              <w:t xml:space="preserve">радіотехнічних інформаційних </w:t>
            </w:r>
            <w:r>
              <w:rPr>
                <w:rFonts w:ascii="Times New Roman" w:eastAsia="Times New Roman" w:hAnsi="Times New Roman" w:cs="Times New Roman"/>
                <w:color w:val="000000"/>
                <w:sz w:val="24"/>
                <w:szCs w:val="24"/>
                <w:lang w:eastAsia="ru-RU"/>
              </w:rPr>
              <w:t xml:space="preserve">та комунікаційних </w:t>
            </w:r>
            <w:r w:rsidR="00523009">
              <w:rPr>
                <w:rFonts w:ascii="Times New Roman" w:eastAsia="Times New Roman" w:hAnsi="Times New Roman" w:cs="Times New Roman"/>
                <w:color w:val="000000"/>
                <w:sz w:val="24"/>
                <w:szCs w:val="24"/>
                <w:lang w:eastAsia="ru-RU"/>
              </w:rPr>
              <w:t xml:space="preserve">надвисокочастотних </w:t>
            </w:r>
            <w:r w:rsidRPr="00B97955">
              <w:rPr>
                <w:rFonts w:ascii="Times New Roman" w:eastAsia="Times New Roman" w:hAnsi="Times New Roman" w:cs="Times New Roman"/>
                <w:color w:val="000000"/>
                <w:sz w:val="24"/>
                <w:szCs w:val="24"/>
                <w:lang w:eastAsia="ru-RU"/>
              </w:rPr>
              <w:t>систем</w:t>
            </w:r>
            <w:r w:rsidR="00523009">
              <w:rPr>
                <w:rFonts w:ascii="Times New Roman" w:eastAsia="Times New Roman" w:hAnsi="Times New Roman" w:cs="Times New Roman"/>
                <w:color w:val="000000"/>
                <w:sz w:val="24"/>
                <w:szCs w:val="24"/>
                <w:lang w:eastAsia="ru-RU"/>
              </w:rPr>
              <w:t>, зокрема надвисокочастотних антенних, мобільних  та супутникових систем нового покоління,</w:t>
            </w:r>
            <w:r w:rsidRPr="00B97955">
              <w:rPr>
                <w:rFonts w:ascii="Times New Roman" w:eastAsia="Times New Roman" w:hAnsi="Times New Roman" w:cs="Times New Roman"/>
                <w:bCs/>
                <w:iCs/>
                <w:color w:val="000000"/>
                <w:sz w:val="24"/>
                <w:szCs w:val="24"/>
                <w:lang w:eastAsia="ru-RU"/>
              </w:rPr>
              <w:t xml:space="preserve"> в різних сферах економічної діяльності.</w:t>
            </w:r>
          </w:p>
          <w:p w14:paraId="4F27726B" w14:textId="77777777" w:rsidR="00B97955" w:rsidRPr="00B97955" w:rsidRDefault="00B97955" w:rsidP="00B97955">
            <w:pPr>
              <w:spacing w:after="0" w:line="240" w:lineRule="auto"/>
              <w:ind w:right="-74"/>
              <w:rPr>
                <w:rFonts w:ascii="Times New Roman" w:eastAsia="Times New Roman" w:hAnsi="Times New Roman" w:cs="Times New Roman"/>
                <w:color w:val="000000"/>
                <w:sz w:val="24"/>
                <w:szCs w:val="24"/>
                <w:lang w:eastAsia="ru-RU"/>
              </w:rPr>
            </w:pPr>
            <w:r w:rsidRPr="00B97955">
              <w:rPr>
                <w:rFonts w:ascii="Times New Roman" w:eastAsia="Times New Roman" w:hAnsi="Times New Roman" w:cs="Times New Roman"/>
                <w:color w:val="000000"/>
                <w:sz w:val="24"/>
                <w:szCs w:val="24"/>
                <w:lang w:eastAsia="ru-RU"/>
              </w:rPr>
              <w:t>Ключові слова:</w:t>
            </w:r>
          </w:p>
          <w:p w14:paraId="37423227" w14:textId="344B9582" w:rsidR="00893EE0" w:rsidRPr="003452A9" w:rsidRDefault="00B97955" w:rsidP="004517BE">
            <w:pPr>
              <w:spacing w:after="0" w:line="240" w:lineRule="auto"/>
              <w:ind w:right="-74"/>
              <w:jc w:val="both"/>
              <w:rPr>
                <w:rFonts w:ascii="Times New Roman" w:eastAsia="Times New Roman" w:hAnsi="Times New Roman" w:cs="Times New Roman"/>
                <w:sz w:val="24"/>
                <w:szCs w:val="24"/>
                <w:shd w:val="clear" w:color="auto" w:fill="FFFFFF"/>
                <w:lang w:eastAsia="uk-UA"/>
              </w:rPr>
            </w:pPr>
            <w:r w:rsidRPr="00B97955">
              <w:rPr>
                <w:rFonts w:ascii="Times New Roman" w:eastAsia="Times New Roman" w:hAnsi="Times New Roman" w:cs="Times New Roman"/>
                <w:color w:val="000000"/>
                <w:sz w:val="24"/>
                <w:szCs w:val="24"/>
                <w:lang w:eastAsia="ru-RU"/>
              </w:rPr>
              <w:t xml:space="preserve">радіотехніка, телекомунікації, радіоелектроніка,  радіотехнічні системи, радіозв'язок, </w:t>
            </w:r>
            <w:r w:rsidR="007C6CD9">
              <w:rPr>
                <w:rFonts w:ascii="Times New Roman" w:eastAsia="Times New Roman" w:hAnsi="Times New Roman" w:cs="Times New Roman"/>
                <w:color w:val="000000"/>
                <w:sz w:val="24"/>
                <w:szCs w:val="24"/>
                <w:lang w:eastAsia="ru-RU"/>
              </w:rPr>
              <w:t xml:space="preserve">НВЧ техніка, антени, </w:t>
            </w:r>
            <w:r w:rsidRPr="00B97955">
              <w:rPr>
                <w:rFonts w:ascii="Times New Roman" w:eastAsia="Times New Roman" w:hAnsi="Times New Roman" w:cs="Times New Roman"/>
                <w:color w:val="000000"/>
                <w:sz w:val="24"/>
                <w:szCs w:val="24"/>
                <w:lang w:eastAsia="ru-RU"/>
              </w:rPr>
              <w:t>оброблення сигналів</w:t>
            </w:r>
          </w:p>
        </w:tc>
      </w:tr>
      <w:tr w:rsidR="00E14AFF" w:rsidRPr="003452A9" w14:paraId="70544490" w14:textId="77777777" w:rsidTr="00523009">
        <w:trPr>
          <w:cantSplit/>
          <w:trHeight w:val="20"/>
        </w:trPr>
        <w:tc>
          <w:tcPr>
            <w:tcW w:w="2439" w:type="dxa"/>
            <w:gridSpan w:val="3"/>
            <w:shd w:val="clear" w:color="auto" w:fill="auto"/>
          </w:tcPr>
          <w:p w14:paraId="46C82EAB"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lastRenderedPageBreak/>
              <w:t>Особливості програми</w:t>
            </w:r>
          </w:p>
        </w:tc>
        <w:tc>
          <w:tcPr>
            <w:tcW w:w="7200" w:type="dxa"/>
            <w:tcBorders>
              <w:top w:val="single" w:sz="4" w:space="0" w:color="000001"/>
              <w:left w:val="single" w:sz="4" w:space="0" w:color="000001"/>
              <w:bottom w:val="single" w:sz="4" w:space="0" w:color="000001"/>
              <w:right w:val="single" w:sz="4" w:space="0" w:color="000001"/>
            </w:tcBorders>
            <w:shd w:val="clear" w:color="auto" w:fill="FFFFFF"/>
          </w:tcPr>
          <w:p w14:paraId="21EFBD2D" w14:textId="77777777" w:rsidR="00E14AFF" w:rsidRDefault="00E14AFF" w:rsidP="00F21ED6">
            <w:pPr>
              <w:jc w:val="both"/>
              <w:rPr>
                <w:rFonts w:ascii="Times New Roman" w:eastAsia="Times New Roman" w:hAnsi="Times New Roman" w:cs="Times New Roman"/>
                <w:color w:val="000000"/>
                <w:sz w:val="24"/>
                <w:szCs w:val="24"/>
                <w:lang w:eastAsia="ru-RU"/>
              </w:rPr>
            </w:pPr>
            <w:r w:rsidRPr="00E14AFF">
              <w:rPr>
                <w:rFonts w:ascii="Times New Roman" w:hAnsi="Times New Roman" w:cs="Times New Roman"/>
                <w:sz w:val="24"/>
                <w:szCs w:val="24"/>
              </w:rPr>
              <w:t>Освітня програма сфокусована на підготовці спеціалістів рівня магістр</w:t>
            </w:r>
            <w:r w:rsidR="00CE33B6">
              <w:rPr>
                <w:rFonts w:ascii="Times New Roman" w:hAnsi="Times New Roman" w:cs="Times New Roman"/>
                <w:sz w:val="24"/>
                <w:szCs w:val="24"/>
              </w:rPr>
              <w:t xml:space="preserve"> науковий</w:t>
            </w:r>
            <w:r w:rsidRPr="00E14AFF">
              <w:rPr>
                <w:rFonts w:ascii="Times New Roman" w:hAnsi="Times New Roman" w:cs="Times New Roman"/>
                <w:sz w:val="24"/>
                <w:szCs w:val="24"/>
              </w:rPr>
              <w:t xml:space="preserve">, які зможуть на світовому рівні </w:t>
            </w:r>
            <w:r w:rsidR="00CE33B6">
              <w:rPr>
                <w:rFonts w:ascii="Times New Roman" w:hAnsi="Times New Roman" w:cs="Times New Roman"/>
                <w:sz w:val="24"/>
                <w:szCs w:val="24"/>
              </w:rPr>
              <w:t xml:space="preserve">проводити дослідження, пропонувати інноваційні ідеї, </w:t>
            </w:r>
            <w:r w:rsidRPr="00E14AFF">
              <w:rPr>
                <w:rFonts w:ascii="Times New Roman" w:hAnsi="Times New Roman" w:cs="Times New Roman"/>
                <w:sz w:val="24"/>
                <w:szCs w:val="24"/>
              </w:rPr>
              <w:t xml:space="preserve">розробляти, тестувати та експлуатувати радіочастотні частини (в діапазонах частот від 10 МГц до 1 ТГц, або надвисокочастотних) інформаційних та комунікаційних систем, а саме складні антенні системи та антенні решітки, малошумні НВЧ приймачі, потужні НВЧ передавачі, НВЧ синтезатори тощо. </w:t>
            </w:r>
            <w:r w:rsidR="00F21ED6" w:rsidRPr="00F21ED6">
              <w:rPr>
                <w:rFonts w:ascii="Times New Roman" w:eastAsia="Times New Roman" w:hAnsi="Times New Roman" w:cs="Times New Roman"/>
                <w:iCs/>
                <w:color w:val="000000"/>
                <w:sz w:val="24"/>
                <w:szCs w:val="24"/>
                <w:lang w:eastAsia="ru-RU"/>
              </w:rPr>
              <w:t xml:space="preserve">Програма будується на основі  реалізації вимог </w:t>
            </w:r>
            <w:r w:rsidR="00F21ED6" w:rsidRPr="00F21ED6">
              <w:rPr>
                <w:rFonts w:ascii="Times New Roman" w:eastAsia="Times New Roman" w:hAnsi="Times New Roman" w:cs="Times New Roman"/>
                <w:color w:val="000000"/>
                <w:sz w:val="24"/>
                <w:szCs w:val="24"/>
                <w:lang w:eastAsia="ru-RU"/>
              </w:rPr>
              <w:t xml:space="preserve">Європейської рамки кваліфікацій для навчання впродовж життя </w:t>
            </w:r>
            <w:r w:rsidR="00F21ED6" w:rsidRPr="00F21ED6">
              <w:rPr>
                <w:rFonts w:ascii="Times New Roman" w:eastAsia="Times New Roman" w:hAnsi="Times New Roman" w:cs="Times New Roman"/>
                <w:i/>
                <w:iCs/>
                <w:color w:val="000000"/>
                <w:sz w:val="24"/>
                <w:szCs w:val="24"/>
                <w:lang w:eastAsia="ru-RU"/>
              </w:rPr>
              <w:t>(European Qualifications Framework for Lifelong Learning, EQF-LLL).</w:t>
            </w:r>
            <w:r w:rsidR="00F21ED6" w:rsidRPr="00F21ED6">
              <w:rPr>
                <w:rFonts w:ascii="Times New Roman" w:eastAsia="Times New Roman" w:hAnsi="Times New Roman" w:cs="Times New Roman"/>
                <w:color w:val="000000"/>
                <w:sz w:val="24"/>
                <w:szCs w:val="24"/>
                <w:lang w:eastAsia="ru-RU"/>
              </w:rPr>
              <w:t xml:space="preserve"> </w:t>
            </w:r>
          </w:p>
          <w:p w14:paraId="23993483" w14:textId="0F660FED" w:rsidR="00CE33B6" w:rsidRPr="00CE33B6" w:rsidRDefault="00CE33B6" w:rsidP="00CE33B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CE33B6">
              <w:rPr>
                <w:rFonts w:ascii="Times New Roman" w:eastAsia="Times New Roman" w:hAnsi="Times New Roman" w:cs="Times New Roman"/>
                <w:sz w:val="24"/>
                <w:szCs w:val="24"/>
                <w:shd w:val="clear" w:color="auto" w:fill="FFFFFF"/>
                <w:lang w:eastAsia="uk-UA"/>
              </w:rPr>
              <w:t>Освітня програма «Ін</w:t>
            </w:r>
            <w:r>
              <w:rPr>
                <w:rFonts w:ascii="Times New Roman" w:eastAsia="Times New Roman" w:hAnsi="Times New Roman" w:cs="Times New Roman"/>
                <w:sz w:val="24"/>
                <w:szCs w:val="24"/>
                <w:shd w:val="clear" w:color="auto" w:fill="FFFFFF"/>
                <w:lang w:eastAsia="uk-UA"/>
              </w:rPr>
              <w:t>формаційна та комунікаційна радіоінженерія</w:t>
            </w:r>
            <w:r w:rsidRPr="00CE33B6">
              <w:rPr>
                <w:rFonts w:ascii="Times New Roman" w:eastAsia="Times New Roman" w:hAnsi="Times New Roman" w:cs="Times New Roman"/>
                <w:sz w:val="24"/>
                <w:szCs w:val="24"/>
                <w:shd w:val="clear" w:color="auto" w:fill="FFFFFF"/>
                <w:lang w:eastAsia="uk-UA"/>
              </w:rPr>
              <w:t>» відповідає програм</w:t>
            </w:r>
            <w:r>
              <w:rPr>
                <w:rFonts w:ascii="Times New Roman" w:eastAsia="Times New Roman" w:hAnsi="Times New Roman" w:cs="Times New Roman"/>
                <w:sz w:val="24"/>
                <w:szCs w:val="24"/>
                <w:shd w:val="clear" w:color="auto" w:fill="FFFFFF"/>
                <w:lang w:eastAsia="uk-UA"/>
              </w:rPr>
              <w:t>ам</w:t>
            </w:r>
            <w:r w:rsidRPr="00CE33B6">
              <w:rPr>
                <w:rFonts w:ascii="Times New Roman" w:eastAsia="Times New Roman" w:hAnsi="Times New Roman" w:cs="Times New Roman"/>
                <w:sz w:val="24"/>
                <w:szCs w:val="24"/>
                <w:shd w:val="clear" w:color="auto" w:fill="FFFFFF"/>
                <w:lang w:eastAsia="uk-UA"/>
              </w:rPr>
              <w:t xml:space="preserve"> «</w:t>
            </w:r>
            <w:r>
              <w:rPr>
                <w:rFonts w:ascii="Times New Roman" w:eastAsia="Times New Roman" w:hAnsi="Times New Roman" w:cs="Times New Roman"/>
                <w:sz w:val="24"/>
                <w:szCs w:val="24"/>
                <w:shd w:val="clear" w:color="auto" w:fill="FFFFFF"/>
                <w:lang w:val="en-US" w:eastAsia="uk-UA"/>
              </w:rPr>
              <w:t>Radio</w:t>
            </w:r>
            <w:r w:rsidRPr="00CE33B6">
              <w:rPr>
                <w:rFonts w:ascii="Times New Roman" w:eastAsia="Times New Roman" w:hAnsi="Times New Roman" w:cs="Times New Roman"/>
                <w:sz w:val="24"/>
                <w:szCs w:val="24"/>
                <w:shd w:val="clear" w:color="auto" w:fill="FFFFFF"/>
                <w:lang w:eastAsia="uk-UA"/>
              </w:rPr>
              <w:t xml:space="preserve"> </w:t>
            </w:r>
            <w:r>
              <w:rPr>
                <w:rFonts w:ascii="Times New Roman" w:eastAsia="Times New Roman" w:hAnsi="Times New Roman" w:cs="Times New Roman"/>
                <w:sz w:val="24"/>
                <w:szCs w:val="24"/>
                <w:shd w:val="clear" w:color="auto" w:fill="FFFFFF"/>
                <w:lang w:val="en-US" w:eastAsia="uk-UA"/>
              </w:rPr>
              <w:t>Frequency</w:t>
            </w:r>
            <w:r w:rsidRPr="00CE33B6">
              <w:rPr>
                <w:rFonts w:ascii="Times New Roman" w:eastAsia="Times New Roman" w:hAnsi="Times New Roman" w:cs="Times New Roman"/>
                <w:sz w:val="24"/>
                <w:szCs w:val="24"/>
                <w:shd w:val="clear" w:color="auto" w:fill="FFFFFF"/>
                <w:lang w:eastAsia="uk-UA"/>
              </w:rPr>
              <w:t xml:space="preserve"> Electronics Engineer</w:t>
            </w:r>
            <w:r>
              <w:rPr>
                <w:rFonts w:ascii="Times New Roman" w:eastAsia="Times New Roman" w:hAnsi="Times New Roman" w:cs="Times New Roman"/>
                <w:sz w:val="24"/>
                <w:szCs w:val="24"/>
                <w:shd w:val="clear" w:color="auto" w:fill="FFFFFF"/>
                <w:lang w:val="en-US" w:eastAsia="uk-UA"/>
              </w:rPr>
              <w:t>ing</w:t>
            </w:r>
            <w:r w:rsidRPr="00CE33B6">
              <w:rPr>
                <w:rFonts w:ascii="Times New Roman" w:eastAsia="Times New Roman" w:hAnsi="Times New Roman" w:cs="Times New Roman"/>
                <w:sz w:val="24"/>
                <w:szCs w:val="24"/>
                <w:shd w:val="clear" w:color="auto" w:fill="FFFFFF"/>
                <w:lang w:eastAsia="uk-UA"/>
              </w:rPr>
              <w:t xml:space="preserve">» університетів Європи та США, що </w:t>
            </w:r>
            <w:r>
              <w:rPr>
                <w:rFonts w:ascii="Times New Roman" w:eastAsia="Times New Roman" w:hAnsi="Times New Roman" w:cs="Times New Roman"/>
                <w:sz w:val="24"/>
                <w:szCs w:val="24"/>
                <w:shd w:val="clear" w:color="auto" w:fill="FFFFFF"/>
                <w:lang w:eastAsia="uk-UA"/>
              </w:rPr>
              <w:t>забезпечують підготовку висококласних фахівців за напрямком надвисокочастотної радіоелектроніки та антен</w:t>
            </w:r>
            <w:r w:rsidRPr="00CE33B6">
              <w:rPr>
                <w:rFonts w:ascii="Times New Roman" w:eastAsia="Times New Roman" w:hAnsi="Times New Roman" w:cs="Times New Roman"/>
                <w:sz w:val="24"/>
                <w:szCs w:val="24"/>
                <w:shd w:val="clear" w:color="auto" w:fill="FFFFFF"/>
                <w:lang w:eastAsia="uk-UA"/>
              </w:rPr>
              <w:t>.</w:t>
            </w:r>
          </w:p>
          <w:p w14:paraId="47804F78" w14:textId="77777777" w:rsidR="00CE33B6" w:rsidRPr="00CE33B6" w:rsidRDefault="00CE33B6" w:rsidP="00CE33B6">
            <w:pPr>
              <w:spacing w:after="0" w:line="240" w:lineRule="auto"/>
              <w:ind w:right="-74"/>
              <w:jc w:val="both"/>
              <w:rPr>
                <w:rFonts w:ascii="Times New Roman" w:eastAsia="Times New Roman" w:hAnsi="Times New Roman" w:cs="Times New Roman"/>
                <w:sz w:val="24"/>
                <w:szCs w:val="24"/>
                <w:shd w:val="clear" w:color="auto" w:fill="FFFFFF"/>
                <w:lang w:eastAsia="uk-UA"/>
              </w:rPr>
            </w:pPr>
            <w:r w:rsidRPr="00CE33B6">
              <w:rPr>
                <w:rFonts w:ascii="Times New Roman" w:eastAsia="Times New Roman" w:hAnsi="Times New Roman" w:cs="Times New Roman"/>
                <w:sz w:val="24"/>
                <w:szCs w:val="24"/>
                <w:shd w:val="clear" w:color="auto" w:fill="FFFFFF"/>
                <w:lang w:eastAsia="uk-UA"/>
              </w:rPr>
              <w:t>Передбачена практика, з метою забезпечення умов підготовки фахівця в реальному середовищі майбутньої професійної діяльності.</w:t>
            </w:r>
          </w:p>
          <w:p w14:paraId="251D4E5E" w14:textId="20758C2E" w:rsidR="00CE33B6" w:rsidRPr="00F21ED6" w:rsidRDefault="00CE33B6" w:rsidP="00CE33B6">
            <w:pPr>
              <w:jc w:val="both"/>
              <w:rPr>
                <w:rFonts w:ascii="Times New Roman" w:eastAsia="Times New Roman" w:hAnsi="Times New Roman" w:cs="Times New Roman"/>
                <w:color w:val="000000"/>
                <w:sz w:val="24"/>
                <w:szCs w:val="24"/>
                <w:lang w:eastAsia="ru-RU"/>
              </w:rPr>
            </w:pPr>
            <w:r w:rsidRPr="00CE33B6">
              <w:rPr>
                <w:rFonts w:ascii="Times New Roman" w:eastAsia="Times New Roman" w:hAnsi="Times New Roman" w:cs="Times New Roman"/>
                <w:sz w:val="24"/>
                <w:szCs w:val="24"/>
                <w:shd w:val="clear" w:color="auto" w:fill="FFFFFF"/>
                <w:lang w:eastAsia="uk-UA"/>
              </w:rPr>
              <w:t>Можливий семестр (та/або виконання проекту) міжнародної мобільності.</w:t>
            </w:r>
          </w:p>
        </w:tc>
      </w:tr>
      <w:tr w:rsidR="00E14AFF" w:rsidRPr="003452A9" w14:paraId="39346DAC" w14:textId="77777777" w:rsidTr="00B55B83">
        <w:trPr>
          <w:cantSplit/>
          <w:trHeight w:val="20"/>
        </w:trPr>
        <w:tc>
          <w:tcPr>
            <w:tcW w:w="9639" w:type="dxa"/>
            <w:gridSpan w:val="4"/>
            <w:shd w:val="clear" w:color="auto" w:fill="BFBFBF"/>
          </w:tcPr>
          <w:p w14:paraId="6BD72F09" w14:textId="77777777" w:rsidR="00E14AFF" w:rsidRPr="003452A9" w:rsidRDefault="00E14AFF" w:rsidP="00E14AFF">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3452A9">
              <w:rPr>
                <w:rFonts w:ascii="Times New Roman" w:eastAsia="Times New Roman" w:hAnsi="Times New Roman" w:cs="Times New Roman"/>
                <w:b/>
                <w:color w:val="000000"/>
                <w:sz w:val="24"/>
                <w:szCs w:val="24"/>
                <w:lang w:eastAsia="ru-RU"/>
              </w:rPr>
              <w:t>4 – Придатність випускників до працевлаштування та подальшого навчання</w:t>
            </w:r>
          </w:p>
        </w:tc>
      </w:tr>
      <w:tr w:rsidR="00E14AFF" w:rsidRPr="003452A9" w14:paraId="1FB84F1A" w14:textId="77777777" w:rsidTr="000B7481">
        <w:trPr>
          <w:cantSplit/>
          <w:trHeight w:val="724"/>
        </w:trPr>
        <w:tc>
          <w:tcPr>
            <w:tcW w:w="2439" w:type="dxa"/>
            <w:gridSpan w:val="3"/>
            <w:tcBorders>
              <w:bottom w:val="single" w:sz="4" w:space="0" w:color="auto"/>
            </w:tcBorders>
            <w:shd w:val="clear" w:color="auto" w:fill="auto"/>
          </w:tcPr>
          <w:p w14:paraId="2B602DA3"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Придатність до працевлаштування</w:t>
            </w:r>
          </w:p>
        </w:tc>
        <w:tc>
          <w:tcPr>
            <w:tcW w:w="7200" w:type="dxa"/>
            <w:tcBorders>
              <w:bottom w:val="single" w:sz="4" w:space="0" w:color="auto"/>
            </w:tcBorders>
            <w:shd w:val="clear" w:color="auto" w:fill="auto"/>
          </w:tcPr>
          <w:p w14:paraId="7C06C644" w14:textId="485BC3C6" w:rsidR="00E14AFF" w:rsidRPr="00E14AFF" w:rsidRDefault="00E14AFF" w:rsidP="00E14AFF">
            <w:pPr>
              <w:pStyle w:val="22"/>
              <w:spacing w:after="0" w:line="240" w:lineRule="auto"/>
              <w:jc w:val="both"/>
              <w:rPr>
                <w:rFonts w:ascii="Times New Roman" w:eastAsia="Calibri" w:hAnsi="Times New Roman"/>
                <w:color w:val="00000A"/>
                <w:sz w:val="24"/>
                <w:szCs w:val="24"/>
                <w:lang w:val="ru-RU" w:eastAsia="ru-RU"/>
              </w:rPr>
            </w:pPr>
            <w:r w:rsidRPr="00A95F12">
              <w:rPr>
                <w:rFonts w:ascii="Times New Roman" w:eastAsia="Calibri" w:hAnsi="Times New Roman"/>
                <w:color w:val="00000A"/>
                <w:sz w:val="24"/>
                <w:szCs w:val="24"/>
                <w:lang w:eastAsia="ru-RU"/>
              </w:rPr>
              <w:t>Згідно з Класифікатором професій ДК 003:2010 відповідно до отриманої кваліфікації</w:t>
            </w:r>
            <w:r w:rsidRPr="00E14AFF">
              <w:rPr>
                <w:rFonts w:ascii="Times New Roman" w:eastAsia="Calibri" w:hAnsi="Times New Roman"/>
                <w:color w:val="00000A"/>
                <w:sz w:val="24"/>
                <w:szCs w:val="24"/>
                <w:lang w:val="ru-RU" w:eastAsia="ru-RU"/>
              </w:rPr>
              <w:t>:</w:t>
            </w:r>
          </w:p>
          <w:p w14:paraId="2AF11A09" w14:textId="77777777" w:rsidR="00E14AFF" w:rsidRPr="00E14AFF" w:rsidRDefault="00E14AFF" w:rsidP="00E14AFF">
            <w:pPr>
              <w:pStyle w:val="22"/>
              <w:spacing w:after="0" w:line="240" w:lineRule="auto"/>
              <w:jc w:val="both"/>
              <w:rPr>
                <w:rFonts w:ascii="Times New Roman" w:eastAsia="Calibri" w:hAnsi="Times New Roman"/>
                <w:color w:val="00000A"/>
                <w:sz w:val="24"/>
                <w:szCs w:val="24"/>
                <w:lang w:eastAsia="ru-RU"/>
              </w:rPr>
            </w:pPr>
            <w:r w:rsidRPr="00E14AFF">
              <w:rPr>
                <w:rFonts w:ascii="Times New Roman" w:eastAsia="Calibri" w:hAnsi="Times New Roman"/>
                <w:color w:val="00000A"/>
                <w:sz w:val="24"/>
                <w:szCs w:val="24"/>
                <w:lang w:eastAsia="ru-RU"/>
              </w:rPr>
              <w:t xml:space="preserve">2144 </w:t>
            </w:r>
            <w:r w:rsidRPr="00E14AFF">
              <w:rPr>
                <w:rFonts w:ascii="Times New Roman" w:eastAsia="Calibri" w:hAnsi="Times New Roman"/>
                <w:color w:val="00000A"/>
                <w:sz w:val="24"/>
                <w:szCs w:val="24"/>
                <w:lang w:eastAsia="ru-RU"/>
              </w:rPr>
              <w:tab/>
              <w:t xml:space="preserve">Професіонали в галузі електроніки та телекомунікацій </w:t>
            </w:r>
          </w:p>
          <w:p w14:paraId="7E80A481" w14:textId="03726B4F" w:rsidR="00E14AFF" w:rsidRPr="00E14AFF" w:rsidRDefault="00E14AFF" w:rsidP="00E14AFF">
            <w:pPr>
              <w:pStyle w:val="22"/>
              <w:spacing w:after="0" w:line="240" w:lineRule="auto"/>
              <w:jc w:val="both"/>
              <w:rPr>
                <w:rFonts w:ascii="Times New Roman" w:eastAsia="Calibri" w:hAnsi="Times New Roman"/>
                <w:color w:val="00000A"/>
                <w:sz w:val="24"/>
                <w:szCs w:val="24"/>
                <w:lang w:eastAsia="ru-RU"/>
              </w:rPr>
            </w:pPr>
            <w:r w:rsidRPr="00E14AFF">
              <w:rPr>
                <w:rFonts w:ascii="Times New Roman" w:eastAsia="Calibri" w:hAnsi="Times New Roman"/>
                <w:color w:val="00000A"/>
                <w:sz w:val="24"/>
                <w:szCs w:val="24"/>
                <w:lang w:eastAsia="ru-RU"/>
              </w:rPr>
              <w:t xml:space="preserve">2144.1 Наукові співробітники (електроніка, телекомунікації) </w:t>
            </w:r>
          </w:p>
          <w:p w14:paraId="2833F5E1" w14:textId="578B6A26" w:rsidR="00E14AFF" w:rsidRPr="00E14AFF" w:rsidRDefault="00E14AFF" w:rsidP="00E14AFF">
            <w:pPr>
              <w:pStyle w:val="22"/>
              <w:spacing w:after="0" w:line="240" w:lineRule="auto"/>
              <w:jc w:val="both"/>
              <w:rPr>
                <w:rFonts w:ascii="Times New Roman" w:eastAsia="Calibri" w:hAnsi="Times New Roman"/>
                <w:color w:val="00000A"/>
                <w:sz w:val="24"/>
                <w:szCs w:val="24"/>
                <w:lang w:eastAsia="ru-RU"/>
              </w:rPr>
            </w:pPr>
            <w:r w:rsidRPr="00E14AFF">
              <w:rPr>
                <w:rFonts w:ascii="Times New Roman" w:eastAsia="Calibri" w:hAnsi="Times New Roman"/>
                <w:color w:val="00000A"/>
                <w:sz w:val="24"/>
                <w:szCs w:val="24"/>
                <w:lang w:eastAsia="ru-RU"/>
              </w:rPr>
              <w:t xml:space="preserve">2144.2 Інженери в галузі електроніки та телекомунікацій </w:t>
            </w:r>
          </w:p>
          <w:p w14:paraId="3694A8D5" w14:textId="77777777" w:rsidR="00E14AFF" w:rsidRPr="001E6366" w:rsidRDefault="00E14AFF" w:rsidP="00E14AFF">
            <w:pPr>
              <w:pStyle w:val="22"/>
              <w:spacing w:after="0" w:line="240" w:lineRule="auto"/>
              <w:jc w:val="both"/>
              <w:rPr>
                <w:rFonts w:ascii="Times New Roman" w:eastAsia="Calibri" w:hAnsi="Times New Roman"/>
                <w:color w:val="00000A"/>
                <w:sz w:val="24"/>
                <w:szCs w:val="24"/>
                <w:lang w:eastAsia="ru-RU"/>
              </w:rPr>
            </w:pPr>
            <w:r w:rsidRPr="001E6366">
              <w:rPr>
                <w:rFonts w:ascii="Times New Roman" w:eastAsia="Calibri" w:hAnsi="Times New Roman"/>
                <w:color w:val="00000A"/>
                <w:sz w:val="24"/>
                <w:szCs w:val="24"/>
                <w:lang w:eastAsia="ru-RU"/>
              </w:rPr>
              <w:t>2132.2 Розробники комп'ютерних програм (програміст прикладний)</w:t>
            </w:r>
          </w:p>
          <w:p w14:paraId="23C38B00" w14:textId="2599BBD3" w:rsidR="00E14AFF" w:rsidRPr="00A95F12" w:rsidRDefault="00E14AFF" w:rsidP="00E14AFF">
            <w:pPr>
              <w:pStyle w:val="22"/>
              <w:spacing w:after="0" w:line="240" w:lineRule="auto"/>
              <w:jc w:val="both"/>
              <w:rPr>
                <w:rFonts w:ascii="Times New Roman" w:eastAsia="Calibri" w:hAnsi="Times New Roman"/>
                <w:color w:val="00000A"/>
                <w:sz w:val="24"/>
                <w:szCs w:val="24"/>
                <w:lang w:eastAsia="ru-RU"/>
              </w:rPr>
            </w:pPr>
            <w:r w:rsidRPr="001E6366">
              <w:rPr>
                <w:rFonts w:ascii="Times New Roman" w:eastAsia="Calibri" w:hAnsi="Times New Roman"/>
                <w:color w:val="00000A"/>
                <w:sz w:val="24"/>
                <w:szCs w:val="24"/>
                <w:lang w:eastAsia="ru-RU"/>
              </w:rPr>
              <w:t>2310 Викладачі університетів та вищих навчальних закладів (асистент, викладач професійного навчально-виховного закладу тощо)</w:t>
            </w:r>
            <w:r>
              <w:rPr>
                <w:rFonts w:ascii="Times New Roman" w:eastAsia="Calibri" w:hAnsi="Times New Roman"/>
                <w:color w:val="00000A"/>
                <w:sz w:val="24"/>
                <w:szCs w:val="24"/>
                <w:lang w:eastAsia="ru-RU"/>
              </w:rPr>
              <w:t>.</w:t>
            </w:r>
          </w:p>
        </w:tc>
      </w:tr>
      <w:tr w:rsidR="00E14AFF" w:rsidRPr="003452A9" w14:paraId="1AA33584" w14:textId="77777777" w:rsidTr="006255B3">
        <w:trPr>
          <w:cantSplit/>
          <w:trHeight w:val="554"/>
        </w:trPr>
        <w:tc>
          <w:tcPr>
            <w:tcW w:w="2439" w:type="dxa"/>
            <w:gridSpan w:val="3"/>
            <w:tcBorders>
              <w:top w:val="nil"/>
              <w:bottom w:val="single" w:sz="4" w:space="0" w:color="auto"/>
            </w:tcBorders>
            <w:shd w:val="clear" w:color="auto" w:fill="auto"/>
          </w:tcPr>
          <w:p w14:paraId="7CBF5296"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Подальше навчання</w:t>
            </w:r>
          </w:p>
        </w:tc>
        <w:tc>
          <w:tcPr>
            <w:tcW w:w="7200" w:type="dxa"/>
            <w:tcBorders>
              <w:top w:val="nil"/>
              <w:bottom w:val="single" w:sz="4" w:space="0" w:color="auto"/>
            </w:tcBorders>
            <w:shd w:val="clear" w:color="auto" w:fill="auto"/>
          </w:tcPr>
          <w:p w14:paraId="52D042E5"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Продовжити освіту за третім (освітньо-науковим) рівнем вищої освіти.</w:t>
            </w:r>
          </w:p>
        </w:tc>
      </w:tr>
      <w:tr w:rsidR="00E14AFF" w:rsidRPr="003452A9" w14:paraId="3FBE881A" w14:textId="77777777" w:rsidTr="00B55B83">
        <w:trPr>
          <w:cantSplit/>
          <w:trHeight w:val="20"/>
        </w:trPr>
        <w:tc>
          <w:tcPr>
            <w:tcW w:w="9639" w:type="dxa"/>
            <w:gridSpan w:val="4"/>
            <w:shd w:val="clear" w:color="auto" w:fill="BFBFBF"/>
          </w:tcPr>
          <w:p w14:paraId="0248D921" w14:textId="77777777" w:rsidR="00E14AFF" w:rsidRPr="003452A9" w:rsidRDefault="00E14AFF" w:rsidP="00E14AFF">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3452A9">
              <w:rPr>
                <w:rFonts w:ascii="Times New Roman" w:eastAsia="Times New Roman" w:hAnsi="Times New Roman" w:cs="Times New Roman"/>
                <w:b/>
                <w:color w:val="000000"/>
                <w:sz w:val="24"/>
                <w:szCs w:val="24"/>
                <w:lang w:eastAsia="ru-RU"/>
              </w:rPr>
              <w:t>5 – Викладання та оцінювання</w:t>
            </w:r>
          </w:p>
        </w:tc>
      </w:tr>
      <w:tr w:rsidR="00E14AFF" w:rsidRPr="003452A9" w14:paraId="445B1520" w14:textId="77777777" w:rsidTr="006255B3">
        <w:trPr>
          <w:cantSplit/>
          <w:trHeight w:val="20"/>
        </w:trPr>
        <w:tc>
          <w:tcPr>
            <w:tcW w:w="2439" w:type="dxa"/>
            <w:gridSpan w:val="3"/>
            <w:shd w:val="clear" w:color="auto" w:fill="auto"/>
          </w:tcPr>
          <w:p w14:paraId="0B78215F"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Викладання та навчання</w:t>
            </w:r>
          </w:p>
        </w:tc>
        <w:tc>
          <w:tcPr>
            <w:tcW w:w="7200" w:type="dxa"/>
            <w:shd w:val="clear" w:color="auto" w:fill="auto"/>
          </w:tcPr>
          <w:p w14:paraId="1AA4EE6A"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Лекції, практичні та семінарські заняття, комп’ютерні практикуми і лабораторні роботи; курсові проекти і роботи; технологія змішаного навчання, практики і екскурсії; виконання магістерської дисертації</w:t>
            </w:r>
          </w:p>
        </w:tc>
      </w:tr>
      <w:tr w:rsidR="00E14AFF" w:rsidRPr="003452A9" w14:paraId="10639056" w14:textId="77777777" w:rsidTr="006255B3">
        <w:trPr>
          <w:cantSplit/>
          <w:trHeight w:val="20"/>
        </w:trPr>
        <w:tc>
          <w:tcPr>
            <w:tcW w:w="2439" w:type="dxa"/>
            <w:gridSpan w:val="3"/>
            <w:shd w:val="clear" w:color="auto" w:fill="auto"/>
          </w:tcPr>
          <w:p w14:paraId="75464470"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Оцінювання</w:t>
            </w:r>
          </w:p>
        </w:tc>
        <w:tc>
          <w:tcPr>
            <w:tcW w:w="7200" w:type="dxa"/>
            <w:shd w:val="clear" w:color="auto" w:fill="auto"/>
          </w:tcPr>
          <w:p w14:paraId="23BC7865"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823672">
              <w:rPr>
                <w:rFonts w:ascii="Times New Roman" w:eastAsia="Times New Roman" w:hAnsi="Times New Roman" w:cs="Times New Roman"/>
                <w:sz w:val="24"/>
                <w:szCs w:val="24"/>
                <w:shd w:val="clear" w:color="auto" w:fill="FFFFFF"/>
                <w:lang w:eastAsia="uk-UA"/>
              </w:rPr>
              <w:t>Оцінювання знань студентів здійснюється у відповідності до Положення про систему оцінювання результатів навчання в КПІ ім. Ігоря Сікорського за усіма видами аудиторної та позааудиторної роботи (поточний, календарний, семестровий контроль)</w:t>
            </w:r>
            <w:r w:rsidRPr="003452A9">
              <w:rPr>
                <w:rFonts w:ascii="Times New Roman" w:eastAsia="Times New Roman" w:hAnsi="Times New Roman" w:cs="Times New Roman"/>
                <w:sz w:val="24"/>
                <w:szCs w:val="24"/>
                <w:shd w:val="clear" w:color="auto" w:fill="FFFFFF"/>
                <w:lang w:eastAsia="uk-UA"/>
              </w:rPr>
              <w:t>, усні та письмові екзамени, тестування знань, поточний контроль, захист магістерської дисертації</w:t>
            </w:r>
          </w:p>
        </w:tc>
      </w:tr>
      <w:tr w:rsidR="00E14AFF" w:rsidRPr="003452A9" w14:paraId="12BD69C8" w14:textId="77777777" w:rsidTr="00B55B83">
        <w:trPr>
          <w:cantSplit/>
          <w:trHeight w:val="20"/>
        </w:trPr>
        <w:tc>
          <w:tcPr>
            <w:tcW w:w="9639" w:type="dxa"/>
            <w:gridSpan w:val="4"/>
            <w:shd w:val="clear" w:color="auto" w:fill="BFBFBF"/>
          </w:tcPr>
          <w:p w14:paraId="56A4FE52" w14:textId="77777777" w:rsidR="00E14AFF" w:rsidRPr="003452A9" w:rsidRDefault="00E14AFF" w:rsidP="00E14AFF">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3452A9">
              <w:rPr>
                <w:rFonts w:ascii="Times New Roman" w:eastAsia="Times New Roman" w:hAnsi="Times New Roman" w:cs="Times New Roman"/>
                <w:b/>
                <w:color w:val="000000"/>
                <w:sz w:val="24"/>
                <w:szCs w:val="24"/>
                <w:lang w:eastAsia="ru-RU"/>
              </w:rPr>
              <w:lastRenderedPageBreak/>
              <w:t>6 – Програмні компетентності</w:t>
            </w:r>
          </w:p>
        </w:tc>
      </w:tr>
      <w:tr w:rsidR="00E14AFF" w:rsidRPr="003452A9" w14:paraId="50B1B426" w14:textId="77777777" w:rsidTr="006255B3">
        <w:trPr>
          <w:cantSplit/>
          <w:trHeight w:val="20"/>
        </w:trPr>
        <w:tc>
          <w:tcPr>
            <w:tcW w:w="2439" w:type="dxa"/>
            <w:gridSpan w:val="3"/>
            <w:shd w:val="clear" w:color="auto" w:fill="auto"/>
          </w:tcPr>
          <w:p w14:paraId="078FD6E8"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Інтегральна компетентність</w:t>
            </w:r>
          </w:p>
        </w:tc>
        <w:tc>
          <w:tcPr>
            <w:tcW w:w="7200" w:type="dxa"/>
            <w:shd w:val="clear" w:color="auto" w:fill="auto"/>
          </w:tcPr>
          <w:p w14:paraId="34342D11"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Здатність розв’язувати складні задачі і проблеми в галузі радіотехніки і телекомунікацій, що передбачає проведення досліджень та/або здійснення інновацій та характеризується невизначеністю умов і вимог</w:t>
            </w:r>
          </w:p>
        </w:tc>
      </w:tr>
      <w:tr w:rsidR="00E14AFF" w:rsidRPr="003452A9" w14:paraId="0D8380DF" w14:textId="77777777" w:rsidTr="00A95F12">
        <w:trPr>
          <w:cantSplit/>
          <w:trHeight w:val="20"/>
        </w:trPr>
        <w:tc>
          <w:tcPr>
            <w:tcW w:w="9639" w:type="dxa"/>
            <w:gridSpan w:val="4"/>
            <w:shd w:val="clear" w:color="auto" w:fill="D9D9D9" w:themeFill="background1" w:themeFillShade="D9"/>
          </w:tcPr>
          <w:p w14:paraId="4C5900E0" w14:textId="77777777" w:rsidR="00E14AFF" w:rsidRPr="00A95F12" w:rsidRDefault="00E14AFF" w:rsidP="00E14AFF">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A95F12">
              <w:rPr>
                <w:rFonts w:ascii="Times New Roman" w:eastAsia="Times New Roman" w:hAnsi="Times New Roman" w:cs="Times New Roman"/>
                <w:b/>
                <w:color w:val="000000"/>
                <w:sz w:val="24"/>
                <w:szCs w:val="24"/>
                <w:lang w:eastAsia="ru-RU"/>
              </w:rPr>
              <w:t>Загальні компетентності (ЗК)</w:t>
            </w:r>
          </w:p>
        </w:tc>
      </w:tr>
      <w:tr w:rsidR="00E14AFF" w:rsidRPr="003452A9" w14:paraId="70FCD645" w14:textId="77777777" w:rsidTr="008D269B">
        <w:trPr>
          <w:cantSplit/>
          <w:trHeight w:val="20"/>
        </w:trPr>
        <w:tc>
          <w:tcPr>
            <w:tcW w:w="1134" w:type="dxa"/>
            <w:shd w:val="clear" w:color="auto" w:fill="auto"/>
          </w:tcPr>
          <w:p w14:paraId="08F3A948"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ЗК 1</w:t>
            </w:r>
          </w:p>
        </w:tc>
        <w:tc>
          <w:tcPr>
            <w:tcW w:w="8505" w:type="dxa"/>
            <w:gridSpan w:val="3"/>
            <w:shd w:val="clear" w:color="auto" w:fill="auto"/>
          </w:tcPr>
          <w:p w14:paraId="06B1E077"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удосконалювати й розвивати свій інтелектуальний і культурний рівень, будувати власну траєкторію професійного розвитку й кар’єри. </w:t>
            </w:r>
          </w:p>
        </w:tc>
      </w:tr>
      <w:tr w:rsidR="00E14AFF" w:rsidRPr="003452A9" w14:paraId="3EC51D41" w14:textId="77777777" w:rsidTr="008D269B">
        <w:trPr>
          <w:cantSplit/>
          <w:trHeight w:val="20"/>
        </w:trPr>
        <w:tc>
          <w:tcPr>
            <w:tcW w:w="1134" w:type="dxa"/>
            <w:shd w:val="clear" w:color="auto" w:fill="auto"/>
          </w:tcPr>
          <w:p w14:paraId="2EB5193E"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ЗК 2</w:t>
            </w:r>
          </w:p>
        </w:tc>
        <w:tc>
          <w:tcPr>
            <w:tcW w:w="8505" w:type="dxa"/>
            <w:gridSpan w:val="3"/>
            <w:shd w:val="clear" w:color="auto" w:fill="auto"/>
          </w:tcPr>
          <w:p w14:paraId="749622E2"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генерувати нові ідеї й нестандартні підходи до їх реалізації (креативність). </w:t>
            </w:r>
          </w:p>
        </w:tc>
      </w:tr>
      <w:tr w:rsidR="00E14AFF" w:rsidRPr="003452A9" w14:paraId="6A3DFFB4" w14:textId="77777777" w:rsidTr="008D269B">
        <w:trPr>
          <w:cantSplit/>
          <w:trHeight w:val="20"/>
        </w:trPr>
        <w:tc>
          <w:tcPr>
            <w:tcW w:w="1134" w:type="dxa"/>
            <w:shd w:val="clear" w:color="auto" w:fill="auto"/>
          </w:tcPr>
          <w:p w14:paraId="2B0028D9"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ЗК 3</w:t>
            </w:r>
          </w:p>
        </w:tc>
        <w:tc>
          <w:tcPr>
            <w:tcW w:w="8505" w:type="dxa"/>
            <w:gridSpan w:val="3"/>
            <w:shd w:val="clear" w:color="auto" w:fill="auto"/>
          </w:tcPr>
          <w:p w14:paraId="402BC554"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приймати управлінські рішення, оцінювати їх можливі наслідки та бути відповідальним за якість кінцевого результату діяльності. </w:t>
            </w:r>
          </w:p>
        </w:tc>
      </w:tr>
      <w:tr w:rsidR="00E14AFF" w:rsidRPr="003452A9" w14:paraId="73E475EA" w14:textId="77777777" w:rsidTr="008D269B">
        <w:trPr>
          <w:cantSplit/>
          <w:trHeight w:val="20"/>
        </w:trPr>
        <w:tc>
          <w:tcPr>
            <w:tcW w:w="1134" w:type="dxa"/>
            <w:shd w:val="clear" w:color="auto" w:fill="auto"/>
          </w:tcPr>
          <w:p w14:paraId="67879493"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ЗК 4</w:t>
            </w:r>
          </w:p>
        </w:tc>
        <w:tc>
          <w:tcPr>
            <w:tcW w:w="8505" w:type="dxa"/>
            <w:gridSpan w:val="3"/>
            <w:shd w:val="clear" w:color="auto" w:fill="auto"/>
          </w:tcPr>
          <w:p w14:paraId="575BB2BA"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керувати проектами, організовувати командну роботу, проявляти ініціативу з удосконалення діяльності. </w:t>
            </w:r>
          </w:p>
        </w:tc>
      </w:tr>
      <w:tr w:rsidR="00E14AFF" w:rsidRPr="003452A9" w14:paraId="117C769C" w14:textId="77777777" w:rsidTr="008D269B">
        <w:trPr>
          <w:cantSplit/>
          <w:trHeight w:val="20"/>
        </w:trPr>
        <w:tc>
          <w:tcPr>
            <w:tcW w:w="1134" w:type="dxa"/>
            <w:shd w:val="clear" w:color="auto" w:fill="auto"/>
          </w:tcPr>
          <w:p w14:paraId="1E8C84E0"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ЗК 5</w:t>
            </w:r>
          </w:p>
        </w:tc>
        <w:tc>
          <w:tcPr>
            <w:tcW w:w="8505" w:type="dxa"/>
            <w:gridSpan w:val="3"/>
            <w:shd w:val="clear" w:color="auto" w:fill="auto"/>
          </w:tcPr>
          <w:p w14:paraId="0FD24A63"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аналізувати, верифікувати, оцінювати повноту інформації в ході професійної діяльності, при необхідності доповнювати й синтезувати відсутню інформацію й працювати в умовах невизначеності. </w:t>
            </w:r>
          </w:p>
        </w:tc>
      </w:tr>
      <w:tr w:rsidR="00E14AFF" w:rsidRPr="003452A9" w14:paraId="27194B2C" w14:textId="77777777" w:rsidTr="008D269B">
        <w:trPr>
          <w:cantSplit/>
          <w:trHeight w:val="20"/>
        </w:trPr>
        <w:tc>
          <w:tcPr>
            <w:tcW w:w="1134" w:type="dxa"/>
            <w:shd w:val="clear" w:color="auto" w:fill="auto"/>
          </w:tcPr>
          <w:p w14:paraId="6EDEEC73"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ЗК 6</w:t>
            </w:r>
          </w:p>
        </w:tc>
        <w:tc>
          <w:tcPr>
            <w:tcW w:w="8505" w:type="dxa"/>
            <w:gridSpan w:val="3"/>
            <w:shd w:val="clear" w:color="auto" w:fill="auto"/>
          </w:tcPr>
          <w:p w14:paraId="7921F74D"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пропонувати концепції, моделі, винаходити й апробувати способи й інструменти професійної діяльності з використанням природничих, соціально-гуманітарних та економічних наук. </w:t>
            </w:r>
          </w:p>
        </w:tc>
      </w:tr>
      <w:tr w:rsidR="00E14AFF" w:rsidRPr="003452A9" w14:paraId="6DED3797" w14:textId="77777777" w:rsidTr="008D269B">
        <w:trPr>
          <w:cantSplit/>
          <w:trHeight w:val="20"/>
        </w:trPr>
        <w:tc>
          <w:tcPr>
            <w:tcW w:w="1134" w:type="dxa"/>
            <w:shd w:val="clear" w:color="auto" w:fill="auto"/>
          </w:tcPr>
          <w:p w14:paraId="106596C0"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ЗК 7</w:t>
            </w:r>
          </w:p>
        </w:tc>
        <w:tc>
          <w:tcPr>
            <w:tcW w:w="8505" w:type="dxa"/>
            <w:gridSpan w:val="3"/>
            <w:shd w:val="clear" w:color="auto" w:fill="auto"/>
          </w:tcPr>
          <w:p w14:paraId="24550D55"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Здатність будувати професійну діяльність, бізнес і приймати рішення, керуючись засадами соціальної відповідальності, правових та етичних норм.</w:t>
            </w:r>
          </w:p>
        </w:tc>
      </w:tr>
      <w:tr w:rsidR="00E14AFF" w:rsidRPr="003452A9" w14:paraId="10C2A8E8" w14:textId="77777777" w:rsidTr="008D269B">
        <w:trPr>
          <w:cantSplit/>
          <w:trHeight w:val="20"/>
        </w:trPr>
        <w:tc>
          <w:tcPr>
            <w:tcW w:w="1134" w:type="dxa"/>
            <w:shd w:val="clear" w:color="auto" w:fill="auto"/>
          </w:tcPr>
          <w:p w14:paraId="407A8129"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ЗК 8</w:t>
            </w:r>
          </w:p>
        </w:tc>
        <w:tc>
          <w:tcPr>
            <w:tcW w:w="8505" w:type="dxa"/>
            <w:gridSpan w:val="3"/>
            <w:shd w:val="clear" w:color="auto" w:fill="auto"/>
          </w:tcPr>
          <w:p w14:paraId="36B9CB8D"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до ефективних комунікаційних взаємодій </w:t>
            </w:r>
            <w:r w:rsidRPr="002310B2">
              <w:rPr>
                <w:rFonts w:ascii="Times New Roman" w:eastAsia="Times New Roman" w:hAnsi="Times New Roman" w:cs="Times New Roman"/>
                <w:sz w:val="24"/>
                <w:szCs w:val="24"/>
                <w:shd w:val="clear" w:color="auto" w:fill="FFFFFF"/>
                <w:lang w:val="ru-RU" w:eastAsia="uk-UA"/>
              </w:rPr>
              <w:t>зокрема</w:t>
            </w:r>
            <w:r w:rsidRPr="002310B2">
              <w:rPr>
                <w:rFonts w:ascii="Times New Roman" w:eastAsia="Times New Roman" w:hAnsi="Times New Roman" w:cs="Times New Roman"/>
                <w:sz w:val="24"/>
                <w:szCs w:val="24"/>
                <w:shd w:val="clear" w:color="auto" w:fill="FFFFFF"/>
                <w:lang w:eastAsia="uk-UA"/>
              </w:rPr>
              <w:t xml:space="preserve"> засобами інформаційних технологій. </w:t>
            </w:r>
          </w:p>
        </w:tc>
      </w:tr>
      <w:tr w:rsidR="00E14AFF" w:rsidRPr="003452A9" w14:paraId="73439F7A" w14:textId="77777777" w:rsidTr="008D269B">
        <w:trPr>
          <w:cantSplit/>
          <w:trHeight w:val="20"/>
        </w:trPr>
        <w:tc>
          <w:tcPr>
            <w:tcW w:w="1134" w:type="dxa"/>
            <w:shd w:val="clear" w:color="auto" w:fill="auto"/>
          </w:tcPr>
          <w:p w14:paraId="16D6871A"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ЗК 9</w:t>
            </w:r>
          </w:p>
        </w:tc>
        <w:tc>
          <w:tcPr>
            <w:tcW w:w="8505" w:type="dxa"/>
            <w:gridSpan w:val="3"/>
            <w:shd w:val="clear" w:color="auto" w:fill="auto"/>
          </w:tcPr>
          <w:p w14:paraId="3F09BA7A"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визначати, транслювати загальні цілі в професійній і соціальній діяльності. </w:t>
            </w:r>
          </w:p>
        </w:tc>
      </w:tr>
      <w:tr w:rsidR="00E14AFF" w:rsidRPr="003452A9" w14:paraId="56CA102D" w14:textId="77777777" w:rsidTr="008D269B">
        <w:trPr>
          <w:cantSplit/>
          <w:trHeight w:val="20"/>
        </w:trPr>
        <w:tc>
          <w:tcPr>
            <w:tcW w:w="1134" w:type="dxa"/>
            <w:shd w:val="clear" w:color="auto" w:fill="auto"/>
          </w:tcPr>
          <w:p w14:paraId="0449FE44"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ЗК 10</w:t>
            </w:r>
          </w:p>
        </w:tc>
        <w:tc>
          <w:tcPr>
            <w:tcW w:w="8505" w:type="dxa"/>
            <w:gridSpan w:val="3"/>
            <w:shd w:val="clear" w:color="auto" w:fill="auto"/>
          </w:tcPr>
          <w:p w14:paraId="25AC1C65"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розв’язувати світоглядні, соціально й особистісне значимі проблеми. </w:t>
            </w:r>
          </w:p>
        </w:tc>
      </w:tr>
      <w:tr w:rsidR="009A7027" w14:paraId="2C6026F6" w14:textId="77777777" w:rsidTr="009A7027">
        <w:trPr>
          <w:cantSplit/>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921E4" w14:textId="77777777" w:rsidR="009A7027" w:rsidRDefault="009A7027">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ЗК 11</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6E3618BE" w14:textId="77777777" w:rsidR="009A7027" w:rsidRDefault="009A7027" w:rsidP="009A7027">
            <w:pPr>
              <w:ind w:right="-74"/>
              <w:rPr>
                <w:rFonts w:ascii="Times New Roman" w:eastAsia="Times New Roman" w:hAnsi="Times New Roman" w:cs="Times New Roman"/>
                <w:sz w:val="24"/>
                <w:szCs w:val="24"/>
                <w:shd w:val="clear" w:color="auto" w:fill="FFFFFF"/>
                <w:lang w:eastAsia="uk-UA"/>
              </w:rPr>
            </w:pPr>
            <w:r w:rsidRPr="009A7027">
              <w:rPr>
                <w:rFonts w:ascii="Times New Roman" w:eastAsia="Times New Roman" w:hAnsi="Times New Roman" w:cs="Times New Roman"/>
                <w:sz w:val="24"/>
                <w:szCs w:val="24"/>
                <w:shd w:val="clear" w:color="auto" w:fill="FFFFFF"/>
                <w:lang w:eastAsia="uk-UA"/>
              </w:rPr>
              <w:t xml:space="preserve">Здатність виявляти наукову сутність проблем у професійній сфері, знаходити адекватні шляхи щодо їх розв’язання. </w:t>
            </w:r>
          </w:p>
        </w:tc>
      </w:tr>
      <w:tr w:rsidR="009A7027" w14:paraId="3E0769E3" w14:textId="77777777" w:rsidTr="009A7027">
        <w:trPr>
          <w:cantSplit/>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FC3819B" w14:textId="77777777" w:rsidR="009A7027" w:rsidRDefault="009A7027">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ЗК 12</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0A501A23" w14:textId="77777777" w:rsidR="009A7027" w:rsidRDefault="009A7027" w:rsidP="009A7027">
            <w:pPr>
              <w:ind w:right="-74"/>
              <w:rPr>
                <w:rFonts w:ascii="Times New Roman" w:eastAsia="Times New Roman" w:hAnsi="Times New Roman" w:cs="Times New Roman"/>
                <w:sz w:val="24"/>
                <w:szCs w:val="24"/>
                <w:shd w:val="clear" w:color="auto" w:fill="FFFFFF"/>
                <w:lang w:eastAsia="uk-UA"/>
              </w:rPr>
            </w:pPr>
            <w:r w:rsidRPr="009A7027">
              <w:rPr>
                <w:rFonts w:ascii="Times New Roman" w:eastAsia="Times New Roman" w:hAnsi="Times New Roman" w:cs="Times New Roman"/>
                <w:sz w:val="24"/>
                <w:szCs w:val="24"/>
                <w:shd w:val="clear" w:color="auto" w:fill="FFFFFF"/>
                <w:lang w:eastAsia="uk-UA"/>
              </w:rPr>
              <w:t xml:space="preserve">Здатність до самостійного освоєння нових методів дослідження, зміні наукового та науково-виробничого профілю своєї діяльності. </w:t>
            </w:r>
          </w:p>
        </w:tc>
      </w:tr>
      <w:tr w:rsidR="009A7027" w14:paraId="2DA347F8" w14:textId="77777777" w:rsidTr="009A7027">
        <w:trPr>
          <w:cantSplit/>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D75F3A5" w14:textId="77777777" w:rsidR="009A7027" w:rsidRDefault="009A7027">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ЗК 13</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7110D409" w14:textId="77777777" w:rsidR="009A7027" w:rsidRDefault="009A7027" w:rsidP="009A7027">
            <w:pPr>
              <w:ind w:right="-74"/>
              <w:rPr>
                <w:rFonts w:ascii="Times New Roman" w:eastAsia="Times New Roman" w:hAnsi="Times New Roman" w:cs="Times New Roman"/>
                <w:sz w:val="24"/>
                <w:szCs w:val="24"/>
                <w:shd w:val="clear" w:color="auto" w:fill="FFFFFF"/>
                <w:lang w:eastAsia="uk-UA"/>
              </w:rPr>
            </w:pPr>
            <w:r w:rsidRPr="009A7027">
              <w:rPr>
                <w:rFonts w:ascii="Times New Roman" w:eastAsia="Times New Roman" w:hAnsi="Times New Roman" w:cs="Times New Roman"/>
                <w:sz w:val="24"/>
                <w:szCs w:val="24"/>
                <w:shd w:val="clear" w:color="auto" w:fill="FFFFFF"/>
                <w:lang w:eastAsia="uk-UA"/>
              </w:rPr>
              <w:t xml:space="preserve">Здатність досліджувати проблеми із використанням системного аналізу, синтезу та інших загальнонаукових методів пізнання. </w:t>
            </w:r>
          </w:p>
        </w:tc>
      </w:tr>
      <w:tr w:rsidR="009A7027" w14:paraId="5F91ACEB" w14:textId="77777777" w:rsidTr="009A7027">
        <w:trPr>
          <w:cantSplit/>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C0CC1BE" w14:textId="77777777" w:rsidR="009A7027" w:rsidRDefault="009A7027">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ЗК 14</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40718F42" w14:textId="77777777" w:rsidR="009A7027" w:rsidRDefault="009A7027" w:rsidP="009A7027">
            <w:pPr>
              <w:ind w:right="-74"/>
              <w:rPr>
                <w:rFonts w:ascii="Times New Roman" w:eastAsia="Times New Roman" w:hAnsi="Times New Roman" w:cs="Times New Roman"/>
                <w:sz w:val="24"/>
                <w:szCs w:val="24"/>
                <w:shd w:val="clear" w:color="auto" w:fill="FFFFFF"/>
                <w:lang w:eastAsia="uk-UA"/>
              </w:rPr>
            </w:pPr>
            <w:r w:rsidRPr="009A7027">
              <w:rPr>
                <w:rFonts w:ascii="Times New Roman" w:eastAsia="Times New Roman" w:hAnsi="Times New Roman" w:cs="Times New Roman"/>
                <w:sz w:val="24"/>
                <w:szCs w:val="24"/>
                <w:shd w:val="clear" w:color="auto" w:fill="FFFFFF"/>
                <w:lang w:eastAsia="uk-UA"/>
              </w:rPr>
              <w:t xml:space="preserve">Здатність вести професійну, у тому числі науково-дослідну діяльність у міжнародному середовищі. </w:t>
            </w:r>
          </w:p>
        </w:tc>
      </w:tr>
      <w:tr w:rsidR="00E14AFF" w:rsidRPr="003452A9" w14:paraId="208E5931" w14:textId="77777777" w:rsidTr="00F653A5">
        <w:trPr>
          <w:cantSplit/>
          <w:trHeight w:val="20"/>
        </w:trPr>
        <w:tc>
          <w:tcPr>
            <w:tcW w:w="9639" w:type="dxa"/>
            <w:gridSpan w:val="4"/>
            <w:shd w:val="clear" w:color="auto" w:fill="D9D9D9" w:themeFill="background1" w:themeFillShade="D9"/>
          </w:tcPr>
          <w:p w14:paraId="20DB851C" w14:textId="77777777" w:rsidR="00E14AFF" w:rsidRPr="002310B2" w:rsidRDefault="00E14AFF" w:rsidP="00E14AFF">
            <w:pPr>
              <w:keepNext/>
              <w:spacing w:after="0" w:line="240" w:lineRule="auto"/>
              <w:ind w:right="-74"/>
              <w:jc w:val="center"/>
              <w:rPr>
                <w:rFonts w:ascii="Times New Roman" w:eastAsia="Times New Roman" w:hAnsi="Times New Roman" w:cs="Times New Roman"/>
                <w:b/>
                <w:sz w:val="24"/>
                <w:szCs w:val="24"/>
                <w:shd w:val="clear" w:color="auto" w:fill="FFFFFF"/>
                <w:lang w:eastAsia="uk-UA"/>
              </w:rPr>
            </w:pPr>
            <w:r w:rsidRPr="002310B2">
              <w:rPr>
                <w:rFonts w:ascii="Times New Roman" w:eastAsia="Times New Roman" w:hAnsi="Times New Roman" w:cs="Times New Roman"/>
                <w:b/>
                <w:sz w:val="24"/>
                <w:szCs w:val="24"/>
                <w:shd w:val="clear" w:color="auto" w:fill="FFFFFF"/>
                <w:lang w:eastAsia="uk-UA"/>
              </w:rPr>
              <w:t>Фахові компетентності (ФК)</w:t>
            </w:r>
          </w:p>
        </w:tc>
      </w:tr>
      <w:tr w:rsidR="00E14AFF" w:rsidRPr="003452A9" w14:paraId="56E46A51" w14:textId="77777777" w:rsidTr="008D269B">
        <w:trPr>
          <w:cantSplit/>
          <w:trHeight w:val="20"/>
        </w:trPr>
        <w:tc>
          <w:tcPr>
            <w:tcW w:w="1134" w:type="dxa"/>
            <w:shd w:val="clear" w:color="auto" w:fill="auto"/>
          </w:tcPr>
          <w:p w14:paraId="1000745C"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ФК 1</w:t>
            </w:r>
          </w:p>
        </w:tc>
        <w:tc>
          <w:tcPr>
            <w:tcW w:w="8505" w:type="dxa"/>
            <w:gridSpan w:val="3"/>
            <w:shd w:val="clear" w:color="auto" w:fill="auto"/>
          </w:tcPr>
          <w:p w14:paraId="7C7CB2CD" w14:textId="786FFBA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забезпечити виконання норм законодавства України, організовувати захист прав та економічних інтересів колективу (підприємства) в сфері інтелектуальної власності </w:t>
            </w:r>
            <w:r w:rsidR="00523009">
              <w:rPr>
                <w:rFonts w:ascii="Times New Roman" w:eastAsia="Times New Roman" w:hAnsi="Times New Roman" w:cs="Times New Roman"/>
                <w:sz w:val="24"/>
                <w:szCs w:val="24"/>
                <w:shd w:val="clear" w:color="auto" w:fill="FFFFFF"/>
                <w:lang w:eastAsia="uk-UA"/>
              </w:rPr>
              <w:t xml:space="preserve">інженерних розробок </w:t>
            </w:r>
            <w:r w:rsidRPr="002310B2">
              <w:rPr>
                <w:rFonts w:ascii="Times New Roman" w:eastAsia="Times New Roman" w:hAnsi="Times New Roman" w:cs="Times New Roman"/>
                <w:sz w:val="24"/>
                <w:szCs w:val="24"/>
                <w:shd w:val="clear" w:color="auto" w:fill="FFFFFF"/>
                <w:lang w:eastAsia="uk-UA"/>
              </w:rPr>
              <w:t xml:space="preserve">в ринкових умовах. </w:t>
            </w:r>
          </w:p>
        </w:tc>
      </w:tr>
      <w:tr w:rsidR="00E14AFF" w:rsidRPr="003452A9" w14:paraId="24FFAF8E" w14:textId="77777777" w:rsidTr="008D269B">
        <w:trPr>
          <w:cantSplit/>
          <w:trHeight w:val="20"/>
        </w:trPr>
        <w:tc>
          <w:tcPr>
            <w:tcW w:w="1134" w:type="dxa"/>
            <w:shd w:val="clear" w:color="auto" w:fill="auto"/>
          </w:tcPr>
          <w:p w14:paraId="13CF8B68"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ФК 2</w:t>
            </w:r>
          </w:p>
        </w:tc>
        <w:tc>
          <w:tcPr>
            <w:tcW w:w="8505" w:type="dxa"/>
            <w:gridSpan w:val="3"/>
            <w:shd w:val="clear" w:color="auto" w:fill="auto"/>
          </w:tcPr>
          <w:p w14:paraId="1C23D06D"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оцінювати рівень існуючих технологій у галузі професійної діяльності, ефективність технічних рішень та можливість виникнення об’єктів права інтелектуальної власності, відшукувати шляхи та можливості реалізації наукових ідей у прибуткових бізнес-проектах та стартапах. </w:t>
            </w:r>
          </w:p>
        </w:tc>
      </w:tr>
      <w:tr w:rsidR="00E14AFF" w:rsidRPr="003452A9" w14:paraId="2AD90DE1" w14:textId="77777777" w:rsidTr="008D269B">
        <w:trPr>
          <w:cantSplit/>
          <w:trHeight w:val="20"/>
        </w:trPr>
        <w:tc>
          <w:tcPr>
            <w:tcW w:w="1134" w:type="dxa"/>
            <w:shd w:val="clear" w:color="auto" w:fill="auto"/>
          </w:tcPr>
          <w:p w14:paraId="7FFE98C6"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lastRenderedPageBreak/>
              <w:t>ФК 3</w:t>
            </w:r>
          </w:p>
        </w:tc>
        <w:tc>
          <w:tcPr>
            <w:tcW w:w="8505" w:type="dxa"/>
            <w:gridSpan w:val="3"/>
            <w:shd w:val="clear" w:color="auto" w:fill="auto"/>
          </w:tcPr>
          <w:p w14:paraId="6537DAFD"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Здатність до системного мислення, вирішення задач розробки, оптимізації та оновлення структурних блоків телекомунікаційних, радіотехнічних та інформаційних систем.</w:t>
            </w:r>
          </w:p>
        </w:tc>
      </w:tr>
      <w:tr w:rsidR="00E14AFF" w:rsidRPr="003452A9" w14:paraId="5FA4E9A4" w14:textId="77777777" w:rsidTr="008D269B">
        <w:trPr>
          <w:cantSplit/>
          <w:trHeight w:val="20"/>
        </w:trPr>
        <w:tc>
          <w:tcPr>
            <w:tcW w:w="1134" w:type="dxa"/>
            <w:shd w:val="clear" w:color="auto" w:fill="auto"/>
          </w:tcPr>
          <w:p w14:paraId="63F62EC7"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ФК4</w:t>
            </w:r>
          </w:p>
        </w:tc>
        <w:tc>
          <w:tcPr>
            <w:tcW w:w="8505" w:type="dxa"/>
            <w:gridSpan w:val="3"/>
            <w:shd w:val="clear" w:color="auto" w:fill="auto"/>
          </w:tcPr>
          <w:p w14:paraId="766D716A"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користуватися іноземною мовою для перекладу, узагальнення та використання іноземної спеціалізованої науково-технічної та довідкової літератури. </w:t>
            </w:r>
          </w:p>
        </w:tc>
      </w:tr>
      <w:tr w:rsidR="00E14AFF" w:rsidRPr="003452A9" w14:paraId="7C158D82" w14:textId="77777777" w:rsidTr="008D269B">
        <w:trPr>
          <w:cantSplit/>
          <w:trHeight w:val="20"/>
        </w:trPr>
        <w:tc>
          <w:tcPr>
            <w:tcW w:w="1134" w:type="dxa"/>
            <w:shd w:val="clear" w:color="auto" w:fill="auto"/>
          </w:tcPr>
          <w:p w14:paraId="54A4156A" w14:textId="77777777" w:rsidR="00E14AFF" w:rsidRPr="002310B2"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ФК5</w:t>
            </w:r>
          </w:p>
        </w:tc>
        <w:tc>
          <w:tcPr>
            <w:tcW w:w="8505" w:type="dxa"/>
            <w:gridSpan w:val="3"/>
            <w:shd w:val="clear" w:color="auto" w:fill="auto"/>
          </w:tcPr>
          <w:p w14:paraId="35D65F5F" w14:textId="0DA8AC71" w:rsidR="00E14AFF" w:rsidRPr="002310B2" w:rsidRDefault="00096EDB"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Здатність забезпечити комфортну психологічну обстановку в колективі для проведення плідної інноваційної науково-технічної діяльності</w:t>
            </w:r>
            <w:r w:rsidR="00E14AFF" w:rsidRPr="002310B2">
              <w:rPr>
                <w:rFonts w:ascii="Times New Roman" w:eastAsia="Times New Roman" w:hAnsi="Times New Roman" w:cs="Times New Roman"/>
                <w:sz w:val="24"/>
                <w:szCs w:val="24"/>
                <w:shd w:val="clear" w:color="auto" w:fill="FFFFFF"/>
                <w:lang w:eastAsia="uk-UA"/>
              </w:rPr>
              <w:t xml:space="preserve">. </w:t>
            </w:r>
          </w:p>
        </w:tc>
      </w:tr>
      <w:tr w:rsidR="00E14AFF" w:rsidRPr="003452A9" w14:paraId="367C0A52" w14:textId="77777777" w:rsidTr="008D269B">
        <w:trPr>
          <w:cantSplit/>
          <w:trHeight w:val="20"/>
        </w:trPr>
        <w:tc>
          <w:tcPr>
            <w:tcW w:w="1134" w:type="dxa"/>
            <w:shd w:val="clear" w:color="auto" w:fill="auto"/>
          </w:tcPr>
          <w:p w14:paraId="61E2B7CD" w14:textId="335D4403"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w:t>
            </w:r>
            <w:r w:rsidR="000C260D">
              <w:rPr>
                <w:rFonts w:ascii="Times New Roman" w:eastAsia="Times New Roman" w:hAnsi="Times New Roman" w:cs="Times New Roman"/>
                <w:sz w:val="24"/>
                <w:szCs w:val="24"/>
                <w:shd w:val="clear" w:color="auto" w:fill="FFFFFF"/>
                <w:lang w:eastAsia="uk-UA"/>
              </w:rPr>
              <w:t>6</w:t>
            </w:r>
          </w:p>
        </w:tc>
        <w:tc>
          <w:tcPr>
            <w:tcW w:w="8505" w:type="dxa"/>
            <w:gridSpan w:val="3"/>
            <w:shd w:val="clear" w:color="auto" w:fill="auto"/>
          </w:tcPr>
          <w:p w14:paraId="51B20BD0" w14:textId="3BA5F389"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Здатність демонструвати та застосовувати на практиці знання</w:t>
            </w:r>
            <w:r w:rsidR="009A7027">
              <w:rPr>
                <w:rFonts w:ascii="Times New Roman" w:eastAsia="Times New Roman" w:hAnsi="Times New Roman" w:cs="Times New Roman"/>
                <w:sz w:val="24"/>
                <w:szCs w:val="24"/>
                <w:shd w:val="clear" w:color="auto" w:fill="FFFFFF"/>
                <w:lang w:eastAsia="uk-UA"/>
              </w:rPr>
              <w:t xml:space="preserve"> </w:t>
            </w:r>
            <w:r w:rsidRPr="003452A9">
              <w:rPr>
                <w:rFonts w:ascii="Times New Roman" w:eastAsia="Times New Roman" w:hAnsi="Times New Roman" w:cs="Times New Roman"/>
                <w:sz w:val="24"/>
                <w:szCs w:val="24"/>
                <w:shd w:val="clear" w:color="auto" w:fill="FFFFFF"/>
                <w:lang w:eastAsia="uk-UA"/>
              </w:rPr>
              <w:t xml:space="preserve">методів </w:t>
            </w:r>
            <w:r w:rsidR="009A7027">
              <w:rPr>
                <w:rFonts w:ascii="Times New Roman" w:eastAsia="Times New Roman" w:hAnsi="Times New Roman" w:cs="Times New Roman"/>
                <w:sz w:val="24"/>
                <w:szCs w:val="24"/>
                <w:shd w:val="clear" w:color="auto" w:fill="FFFFFF"/>
                <w:lang w:eastAsia="uk-UA"/>
              </w:rPr>
              <w:t xml:space="preserve">математичного </w:t>
            </w:r>
            <w:r w:rsidRPr="003452A9">
              <w:rPr>
                <w:rFonts w:ascii="Times New Roman" w:eastAsia="Times New Roman" w:hAnsi="Times New Roman" w:cs="Times New Roman"/>
                <w:sz w:val="24"/>
                <w:szCs w:val="24"/>
                <w:shd w:val="clear" w:color="auto" w:fill="FFFFFF"/>
                <w:lang w:eastAsia="uk-UA"/>
              </w:rPr>
              <w:t xml:space="preserve">моделювання динамічних систем,  оцінки ефективності систем та  методів оцінки якості вимірювань в телекомунікаційних та радіотехнічних системах. </w:t>
            </w:r>
          </w:p>
        </w:tc>
      </w:tr>
      <w:tr w:rsidR="00E14AFF" w:rsidRPr="003452A9" w14:paraId="437B89A1" w14:textId="77777777" w:rsidTr="008D269B">
        <w:trPr>
          <w:cantSplit/>
          <w:trHeight w:val="20"/>
        </w:trPr>
        <w:tc>
          <w:tcPr>
            <w:tcW w:w="1134" w:type="dxa"/>
            <w:shd w:val="clear" w:color="auto" w:fill="auto"/>
          </w:tcPr>
          <w:p w14:paraId="4FA4CADF" w14:textId="6E93CF3B"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w:t>
            </w:r>
            <w:r w:rsidR="000C260D">
              <w:rPr>
                <w:rFonts w:ascii="Times New Roman" w:eastAsia="Times New Roman" w:hAnsi="Times New Roman" w:cs="Times New Roman"/>
                <w:sz w:val="24"/>
                <w:szCs w:val="24"/>
                <w:shd w:val="clear" w:color="auto" w:fill="FFFFFF"/>
                <w:lang w:eastAsia="uk-UA"/>
              </w:rPr>
              <w:t>7</w:t>
            </w:r>
          </w:p>
        </w:tc>
        <w:tc>
          <w:tcPr>
            <w:tcW w:w="8505" w:type="dxa"/>
            <w:gridSpan w:val="3"/>
            <w:shd w:val="clear" w:color="auto" w:fill="auto"/>
          </w:tcPr>
          <w:p w14:paraId="0007BA1D"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Здатність застосовувати базові уявлення про інноваційну діяльність та особливості набуття та використання прав інтелектуальної власності.</w:t>
            </w:r>
          </w:p>
        </w:tc>
      </w:tr>
      <w:tr w:rsidR="00E14AFF" w:rsidRPr="003452A9" w14:paraId="1C789B0C" w14:textId="77777777" w:rsidTr="008D269B">
        <w:trPr>
          <w:cantSplit/>
          <w:trHeight w:val="20"/>
        </w:trPr>
        <w:tc>
          <w:tcPr>
            <w:tcW w:w="1134" w:type="dxa"/>
            <w:shd w:val="clear" w:color="auto" w:fill="auto"/>
          </w:tcPr>
          <w:p w14:paraId="755BCDF0" w14:textId="4509BF5F"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w:t>
            </w:r>
            <w:r w:rsidR="00E1196C">
              <w:rPr>
                <w:rFonts w:ascii="Times New Roman" w:eastAsia="Times New Roman" w:hAnsi="Times New Roman" w:cs="Times New Roman"/>
                <w:sz w:val="24"/>
                <w:szCs w:val="24"/>
                <w:shd w:val="clear" w:color="auto" w:fill="FFFFFF"/>
                <w:lang w:eastAsia="uk-UA"/>
              </w:rPr>
              <w:t>8</w:t>
            </w:r>
          </w:p>
        </w:tc>
        <w:tc>
          <w:tcPr>
            <w:tcW w:w="8505" w:type="dxa"/>
            <w:gridSpan w:val="3"/>
            <w:shd w:val="clear" w:color="auto" w:fill="auto"/>
          </w:tcPr>
          <w:p w14:paraId="5DF85F9B" w14:textId="48ADD1E5" w:rsidR="00E14AFF" w:rsidRPr="00426927"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 </w:t>
            </w:r>
            <w:r w:rsidR="002862B4">
              <w:rPr>
                <w:rFonts w:ascii="Times New Roman" w:eastAsia="Times New Roman" w:hAnsi="Times New Roman" w:cs="Times New Roman"/>
                <w:sz w:val="24"/>
                <w:szCs w:val="24"/>
                <w:shd w:val="clear" w:color="auto" w:fill="FFFFFF"/>
                <w:lang w:eastAsia="uk-UA"/>
              </w:rPr>
              <w:t xml:space="preserve">Здатність оцінювати та максимізувати ефективність, пропонувати та проектувати складні радіотехнічні надвисокочастотні </w:t>
            </w:r>
            <w:r w:rsidR="00426927">
              <w:rPr>
                <w:rFonts w:ascii="Times New Roman" w:eastAsia="Times New Roman" w:hAnsi="Times New Roman" w:cs="Times New Roman"/>
                <w:sz w:val="24"/>
                <w:szCs w:val="24"/>
                <w:shd w:val="clear" w:color="auto" w:fill="FFFFFF"/>
                <w:lang w:eastAsia="uk-UA"/>
              </w:rPr>
              <w:t xml:space="preserve">телекомунікаційні </w:t>
            </w:r>
            <w:r w:rsidR="002862B4">
              <w:rPr>
                <w:rFonts w:ascii="Times New Roman" w:eastAsia="Times New Roman" w:hAnsi="Times New Roman" w:cs="Times New Roman"/>
                <w:sz w:val="24"/>
                <w:szCs w:val="24"/>
                <w:shd w:val="clear" w:color="auto" w:fill="FFFFFF"/>
                <w:lang w:eastAsia="uk-UA"/>
              </w:rPr>
              <w:t>системи</w:t>
            </w:r>
            <w:r w:rsidR="00426927">
              <w:rPr>
                <w:rFonts w:ascii="Times New Roman" w:eastAsia="Times New Roman" w:hAnsi="Times New Roman" w:cs="Times New Roman"/>
                <w:sz w:val="24"/>
                <w:szCs w:val="24"/>
                <w:shd w:val="clear" w:color="auto" w:fill="FFFFFF"/>
                <w:lang w:eastAsia="uk-UA"/>
              </w:rPr>
              <w:t>,  враховуючи характеристики окремих НВЧ компонентів та зв</w:t>
            </w:r>
            <w:r w:rsidR="00426927" w:rsidRPr="00426927">
              <w:rPr>
                <w:rFonts w:ascii="Times New Roman" w:eastAsia="Times New Roman" w:hAnsi="Times New Roman" w:cs="Times New Roman"/>
                <w:sz w:val="24"/>
                <w:szCs w:val="24"/>
                <w:shd w:val="clear" w:color="auto" w:fill="FFFFFF"/>
                <w:lang w:eastAsia="uk-UA"/>
              </w:rPr>
              <w:t>’</w:t>
            </w:r>
            <w:r w:rsidR="00426927">
              <w:rPr>
                <w:rFonts w:ascii="Times New Roman" w:eastAsia="Times New Roman" w:hAnsi="Times New Roman" w:cs="Times New Roman"/>
                <w:sz w:val="24"/>
                <w:szCs w:val="24"/>
                <w:shd w:val="clear" w:color="auto" w:fill="FFFFFF"/>
                <w:lang w:eastAsia="uk-UA"/>
              </w:rPr>
              <w:t>язки між ними</w:t>
            </w:r>
          </w:p>
        </w:tc>
      </w:tr>
      <w:tr w:rsidR="00E14AFF" w:rsidRPr="003452A9" w14:paraId="227029E3" w14:textId="77777777" w:rsidTr="008D269B">
        <w:trPr>
          <w:cantSplit/>
          <w:trHeight w:val="20"/>
        </w:trPr>
        <w:tc>
          <w:tcPr>
            <w:tcW w:w="1134" w:type="dxa"/>
            <w:shd w:val="clear" w:color="auto" w:fill="auto"/>
          </w:tcPr>
          <w:p w14:paraId="59E0D7C0" w14:textId="5280EB43"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w:t>
            </w:r>
            <w:r w:rsidR="00BB440D">
              <w:rPr>
                <w:rFonts w:ascii="Times New Roman" w:eastAsia="Times New Roman" w:hAnsi="Times New Roman" w:cs="Times New Roman"/>
                <w:sz w:val="24"/>
                <w:szCs w:val="24"/>
                <w:shd w:val="clear" w:color="auto" w:fill="FFFFFF"/>
                <w:lang w:eastAsia="uk-UA"/>
              </w:rPr>
              <w:t>9</w:t>
            </w:r>
          </w:p>
        </w:tc>
        <w:tc>
          <w:tcPr>
            <w:tcW w:w="8505" w:type="dxa"/>
            <w:gridSpan w:val="3"/>
            <w:shd w:val="clear" w:color="auto" w:fill="auto"/>
          </w:tcPr>
          <w:p w14:paraId="21C1CA07" w14:textId="674A8CDD" w:rsidR="00E14AFF" w:rsidRPr="003452A9" w:rsidRDefault="00426927"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Здатність проєктувати, налаштовувати, вводити в експлуатацію та проводити технічний супровід радіоелектронних медичних систем і комплексів нового покоління</w:t>
            </w:r>
          </w:p>
        </w:tc>
      </w:tr>
      <w:tr w:rsidR="00E14AFF" w:rsidRPr="003452A9" w14:paraId="3D5DB2FD" w14:textId="77777777" w:rsidTr="008D269B">
        <w:trPr>
          <w:cantSplit/>
          <w:trHeight w:val="20"/>
        </w:trPr>
        <w:tc>
          <w:tcPr>
            <w:tcW w:w="1134" w:type="dxa"/>
            <w:shd w:val="clear" w:color="auto" w:fill="auto"/>
          </w:tcPr>
          <w:p w14:paraId="4403BDE9" w14:textId="7785EDA8"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ФК1</w:t>
            </w:r>
            <w:r w:rsidR="00BB440D">
              <w:rPr>
                <w:rFonts w:ascii="Times New Roman" w:eastAsia="Times New Roman" w:hAnsi="Times New Roman" w:cs="Times New Roman"/>
                <w:sz w:val="24"/>
                <w:szCs w:val="24"/>
                <w:shd w:val="clear" w:color="auto" w:fill="FFFFFF"/>
                <w:lang w:eastAsia="uk-UA"/>
              </w:rPr>
              <w:t>0</w:t>
            </w:r>
          </w:p>
        </w:tc>
        <w:tc>
          <w:tcPr>
            <w:tcW w:w="8505" w:type="dxa"/>
            <w:gridSpan w:val="3"/>
            <w:shd w:val="clear" w:color="auto" w:fill="auto"/>
          </w:tcPr>
          <w:p w14:paraId="5E996251" w14:textId="153EE9D2" w:rsidR="00E14AFF" w:rsidRPr="003452A9" w:rsidRDefault="00426927"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 xml:space="preserve">Здатність </w:t>
            </w:r>
            <w:r w:rsidR="009A7027">
              <w:rPr>
                <w:rFonts w:ascii="Times New Roman" w:eastAsia="Times New Roman" w:hAnsi="Times New Roman" w:cs="Times New Roman"/>
                <w:sz w:val="24"/>
                <w:szCs w:val="24"/>
                <w:shd w:val="clear" w:color="auto" w:fill="FFFFFF"/>
                <w:lang w:eastAsia="uk-UA"/>
              </w:rPr>
              <w:t xml:space="preserve">проводити дослідження, </w:t>
            </w:r>
            <w:r>
              <w:rPr>
                <w:rFonts w:ascii="Times New Roman" w:eastAsia="Times New Roman" w:hAnsi="Times New Roman" w:cs="Times New Roman"/>
                <w:sz w:val="24"/>
                <w:szCs w:val="24"/>
                <w:shd w:val="clear" w:color="auto" w:fill="FFFFFF"/>
                <w:lang w:eastAsia="uk-UA"/>
              </w:rPr>
              <w:t>проєктувати та експлуатувати радіоелектронні НВЧ підсистеми наземних та бортових сегментів супутникових систем</w:t>
            </w:r>
            <w:r w:rsidR="00E14AFF" w:rsidRPr="003452A9">
              <w:rPr>
                <w:rFonts w:ascii="Times New Roman" w:eastAsia="Times New Roman" w:hAnsi="Times New Roman" w:cs="Times New Roman"/>
                <w:sz w:val="24"/>
                <w:szCs w:val="24"/>
                <w:shd w:val="clear" w:color="auto" w:fill="FFFFFF"/>
                <w:lang w:eastAsia="uk-UA"/>
              </w:rPr>
              <w:t xml:space="preserve">. </w:t>
            </w:r>
          </w:p>
        </w:tc>
      </w:tr>
      <w:tr w:rsidR="00E14AFF" w:rsidRPr="003452A9" w14:paraId="48863AF4" w14:textId="77777777" w:rsidTr="008D269B">
        <w:trPr>
          <w:cantSplit/>
          <w:trHeight w:val="20"/>
        </w:trPr>
        <w:tc>
          <w:tcPr>
            <w:tcW w:w="1134" w:type="dxa"/>
            <w:shd w:val="clear" w:color="auto" w:fill="auto"/>
          </w:tcPr>
          <w:p w14:paraId="4EA86D86" w14:textId="50383511"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ФК1</w:t>
            </w:r>
            <w:r w:rsidR="00BB440D">
              <w:rPr>
                <w:rFonts w:ascii="Times New Roman" w:eastAsia="Times New Roman" w:hAnsi="Times New Roman" w:cs="Times New Roman"/>
                <w:sz w:val="24"/>
                <w:szCs w:val="24"/>
                <w:shd w:val="clear" w:color="auto" w:fill="FFFFFF"/>
                <w:lang w:eastAsia="uk-UA"/>
              </w:rPr>
              <w:t>1</w:t>
            </w:r>
          </w:p>
        </w:tc>
        <w:tc>
          <w:tcPr>
            <w:tcW w:w="8505" w:type="dxa"/>
            <w:gridSpan w:val="3"/>
            <w:shd w:val="clear" w:color="auto" w:fill="auto"/>
          </w:tcPr>
          <w:p w14:paraId="2E7E90D0" w14:textId="2D70BF90"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Здатність </w:t>
            </w:r>
            <w:r w:rsidR="009A7027">
              <w:rPr>
                <w:rFonts w:ascii="Times New Roman" w:eastAsia="Times New Roman" w:hAnsi="Times New Roman" w:cs="Times New Roman"/>
                <w:sz w:val="24"/>
                <w:szCs w:val="24"/>
                <w:shd w:val="clear" w:color="auto" w:fill="FFFFFF"/>
                <w:lang w:eastAsia="uk-UA"/>
              </w:rPr>
              <w:t xml:space="preserve">проводити дослідження </w:t>
            </w:r>
            <w:r w:rsidR="00426927">
              <w:rPr>
                <w:rFonts w:ascii="Times New Roman" w:eastAsia="Times New Roman" w:hAnsi="Times New Roman" w:cs="Times New Roman"/>
                <w:sz w:val="24"/>
                <w:szCs w:val="24"/>
                <w:shd w:val="clear" w:color="auto" w:fill="FFFFFF"/>
                <w:lang w:eastAsia="uk-UA"/>
              </w:rPr>
              <w:t xml:space="preserve">проєктувати та оптимізувати характеристики сучасних та перспективних антенних систем  </w:t>
            </w:r>
          </w:p>
        </w:tc>
      </w:tr>
      <w:tr w:rsidR="00E14AFF" w:rsidRPr="003452A9" w14:paraId="5F2FC709" w14:textId="77777777" w:rsidTr="008D269B">
        <w:trPr>
          <w:cantSplit/>
          <w:trHeight w:val="20"/>
        </w:trPr>
        <w:tc>
          <w:tcPr>
            <w:tcW w:w="1134" w:type="dxa"/>
            <w:shd w:val="clear" w:color="auto" w:fill="auto"/>
          </w:tcPr>
          <w:p w14:paraId="60906FBD" w14:textId="2B67322F"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ФК1</w:t>
            </w:r>
            <w:r w:rsidR="00BB440D">
              <w:rPr>
                <w:rFonts w:ascii="Times New Roman" w:eastAsia="Times New Roman" w:hAnsi="Times New Roman" w:cs="Times New Roman"/>
                <w:sz w:val="24"/>
                <w:szCs w:val="24"/>
                <w:shd w:val="clear" w:color="auto" w:fill="FFFFFF"/>
                <w:lang w:eastAsia="uk-UA"/>
              </w:rPr>
              <w:t>2</w:t>
            </w:r>
          </w:p>
        </w:tc>
        <w:tc>
          <w:tcPr>
            <w:tcW w:w="8505" w:type="dxa"/>
            <w:gridSpan w:val="3"/>
            <w:shd w:val="clear" w:color="auto" w:fill="auto"/>
          </w:tcPr>
          <w:p w14:paraId="201BA258" w14:textId="1CB954AA" w:rsidR="00E14AFF" w:rsidRPr="003452A9" w:rsidRDefault="00426927"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 xml:space="preserve">Здатність </w:t>
            </w:r>
            <w:r w:rsidR="00FA1371">
              <w:rPr>
                <w:rFonts w:ascii="Times New Roman" w:eastAsia="Times New Roman" w:hAnsi="Times New Roman" w:cs="Times New Roman"/>
                <w:sz w:val="24"/>
                <w:szCs w:val="24"/>
                <w:shd w:val="clear" w:color="auto" w:fill="FFFFFF"/>
                <w:lang w:eastAsia="uk-UA"/>
              </w:rPr>
              <w:t xml:space="preserve">моделювати, проєктувати та застосовувати на практиці переваги адаптивних цифрових систем обробки радіосигналів </w:t>
            </w:r>
            <w:r w:rsidR="00E14AFF" w:rsidRPr="003452A9">
              <w:rPr>
                <w:rFonts w:ascii="Times New Roman" w:eastAsia="Times New Roman" w:hAnsi="Times New Roman" w:cs="Times New Roman"/>
                <w:sz w:val="24"/>
                <w:szCs w:val="24"/>
                <w:shd w:val="clear" w:color="auto" w:fill="FFFFFF"/>
                <w:lang w:eastAsia="uk-UA"/>
              </w:rPr>
              <w:t xml:space="preserve"> </w:t>
            </w:r>
          </w:p>
        </w:tc>
      </w:tr>
      <w:tr w:rsidR="009A7027" w:rsidRPr="003452A9" w14:paraId="5D48218A" w14:textId="77777777" w:rsidTr="008D269B">
        <w:trPr>
          <w:cantSplit/>
          <w:trHeight w:val="20"/>
        </w:trPr>
        <w:tc>
          <w:tcPr>
            <w:tcW w:w="1134" w:type="dxa"/>
            <w:shd w:val="clear" w:color="auto" w:fill="auto"/>
          </w:tcPr>
          <w:p w14:paraId="53716CA4" w14:textId="0E198C47" w:rsidR="009A7027" w:rsidRPr="003452A9" w:rsidRDefault="009A7027"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ФК 1</w:t>
            </w:r>
            <w:r w:rsidR="00BB440D">
              <w:rPr>
                <w:rFonts w:ascii="Times New Roman" w:eastAsia="Times New Roman" w:hAnsi="Times New Roman" w:cs="Times New Roman"/>
                <w:sz w:val="24"/>
                <w:szCs w:val="24"/>
                <w:shd w:val="clear" w:color="auto" w:fill="FFFFFF"/>
                <w:lang w:eastAsia="uk-UA"/>
              </w:rPr>
              <w:t>3</w:t>
            </w:r>
          </w:p>
        </w:tc>
        <w:tc>
          <w:tcPr>
            <w:tcW w:w="8505" w:type="dxa"/>
            <w:gridSpan w:val="3"/>
            <w:shd w:val="clear" w:color="auto" w:fill="auto"/>
          </w:tcPr>
          <w:p w14:paraId="4161BACD" w14:textId="5ECC79D3" w:rsidR="009A7027" w:rsidRDefault="00096EDB"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096EDB">
              <w:rPr>
                <w:rFonts w:ascii="Calibri" w:eastAsia="Calibri" w:hAnsi="Calibri" w:cs="Times New Roman"/>
                <w:sz w:val="24"/>
                <w:szCs w:val="24"/>
                <w:highlight w:val="white"/>
              </w:rPr>
              <w:t xml:space="preserve">Здатність виконання розрахунків системних характеристик приймально-передавальних пристроїв цифрових антенних решіток;  моделювання роботи методів визначення напрямку приходу сигналу </w:t>
            </w:r>
            <w:r>
              <w:rPr>
                <w:rFonts w:ascii="Calibri" w:eastAsia="Calibri" w:hAnsi="Calibri" w:cs="Times New Roman"/>
                <w:sz w:val="24"/>
                <w:szCs w:val="24"/>
                <w:highlight w:val="white"/>
              </w:rPr>
              <w:t xml:space="preserve">та формування нулів діаграми направленості </w:t>
            </w:r>
            <w:r w:rsidRPr="00096EDB">
              <w:rPr>
                <w:rFonts w:ascii="Calibri" w:eastAsia="Calibri" w:hAnsi="Calibri" w:cs="Times New Roman"/>
                <w:sz w:val="24"/>
                <w:szCs w:val="24"/>
                <w:highlight w:val="white"/>
              </w:rPr>
              <w:t xml:space="preserve">у програмі </w:t>
            </w:r>
            <w:r w:rsidRPr="00096EDB">
              <w:rPr>
                <w:rFonts w:ascii="Calibri" w:eastAsia="Calibri" w:hAnsi="Calibri" w:cs="Times New Roman"/>
                <w:sz w:val="24"/>
                <w:szCs w:val="24"/>
                <w:highlight w:val="white"/>
                <w:lang w:val="en-US"/>
              </w:rPr>
              <w:t>MATLAB</w:t>
            </w:r>
            <w:r w:rsidRPr="00096EDB">
              <w:rPr>
                <w:rFonts w:ascii="Calibri" w:eastAsia="Calibri" w:hAnsi="Calibri" w:cs="Times New Roman"/>
                <w:sz w:val="24"/>
                <w:szCs w:val="24"/>
                <w:highlight w:val="white"/>
              </w:rPr>
              <w:t>.</w:t>
            </w:r>
          </w:p>
        </w:tc>
      </w:tr>
      <w:tr w:rsidR="00E14AFF" w:rsidRPr="003452A9" w14:paraId="4B0ED243" w14:textId="77777777" w:rsidTr="00B55B83">
        <w:trPr>
          <w:cantSplit/>
          <w:trHeight w:val="20"/>
        </w:trPr>
        <w:tc>
          <w:tcPr>
            <w:tcW w:w="9639" w:type="dxa"/>
            <w:gridSpan w:val="4"/>
            <w:shd w:val="clear" w:color="auto" w:fill="BFBFBF"/>
          </w:tcPr>
          <w:p w14:paraId="0CEBBF19" w14:textId="77777777" w:rsidR="00E14AFF" w:rsidRPr="003452A9" w:rsidRDefault="00E14AFF" w:rsidP="00E14AFF">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3452A9">
              <w:rPr>
                <w:rFonts w:ascii="Times New Roman" w:eastAsia="Times New Roman" w:hAnsi="Times New Roman" w:cs="Times New Roman"/>
                <w:b/>
                <w:color w:val="000000"/>
                <w:sz w:val="24"/>
                <w:szCs w:val="24"/>
                <w:lang w:eastAsia="ru-RU"/>
              </w:rPr>
              <w:t>7 – Програмні результати навчання</w:t>
            </w:r>
          </w:p>
        </w:tc>
      </w:tr>
      <w:tr w:rsidR="00E14AFF" w:rsidRPr="003452A9" w14:paraId="0C0E567A" w14:textId="77777777" w:rsidTr="00B55B83">
        <w:trPr>
          <w:cantSplit/>
          <w:trHeight w:val="20"/>
        </w:trPr>
        <w:tc>
          <w:tcPr>
            <w:tcW w:w="1134" w:type="dxa"/>
            <w:shd w:val="clear" w:color="auto" w:fill="auto"/>
          </w:tcPr>
          <w:p w14:paraId="12A52651"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 1</w:t>
            </w:r>
          </w:p>
        </w:tc>
        <w:tc>
          <w:tcPr>
            <w:tcW w:w="8505" w:type="dxa"/>
            <w:gridSpan w:val="3"/>
            <w:shd w:val="clear" w:color="auto" w:fill="auto"/>
          </w:tcPr>
          <w:p w14:paraId="64BB99F6"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Основних принципів, методів і форм наукової діяльності. </w:t>
            </w:r>
          </w:p>
        </w:tc>
      </w:tr>
      <w:tr w:rsidR="00E14AFF" w:rsidRPr="003452A9" w14:paraId="4D840C6A" w14:textId="77777777" w:rsidTr="00B55B83">
        <w:trPr>
          <w:cantSplit/>
          <w:trHeight w:val="20"/>
        </w:trPr>
        <w:tc>
          <w:tcPr>
            <w:tcW w:w="1134" w:type="dxa"/>
            <w:shd w:val="clear" w:color="auto" w:fill="auto"/>
          </w:tcPr>
          <w:p w14:paraId="1D182D36"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 2</w:t>
            </w:r>
          </w:p>
        </w:tc>
        <w:tc>
          <w:tcPr>
            <w:tcW w:w="8505" w:type="dxa"/>
            <w:gridSpan w:val="3"/>
            <w:shd w:val="clear" w:color="auto" w:fill="auto"/>
          </w:tcPr>
          <w:p w14:paraId="438B2E82"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Системних зв’язків дисциплін фахової підготовки і їх комплексного використання для розв’язання задач предметної області. </w:t>
            </w:r>
          </w:p>
        </w:tc>
      </w:tr>
      <w:tr w:rsidR="00E14AFF" w:rsidRPr="003452A9" w14:paraId="28C75E95" w14:textId="77777777" w:rsidTr="00B55B83">
        <w:trPr>
          <w:cantSplit/>
          <w:trHeight w:val="20"/>
        </w:trPr>
        <w:tc>
          <w:tcPr>
            <w:tcW w:w="1134" w:type="dxa"/>
            <w:shd w:val="clear" w:color="auto" w:fill="auto"/>
          </w:tcPr>
          <w:p w14:paraId="5DDD1A85"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 3</w:t>
            </w:r>
          </w:p>
        </w:tc>
        <w:tc>
          <w:tcPr>
            <w:tcW w:w="8505" w:type="dxa"/>
            <w:gridSpan w:val="3"/>
            <w:shd w:val="clear" w:color="auto" w:fill="auto"/>
          </w:tcPr>
          <w:p w14:paraId="064F3C42"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Основних положень концепції сталого розвитку суспільства.</w:t>
            </w:r>
          </w:p>
        </w:tc>
      </w:tr>
      <w:tr w:rsidR="00E14AFF" w:rsidRPr="003452A9" w14:paraId="7A006FAF" w14:textId="77777777" w:rsidTr="00B55B83">
        <w:trPr>
          <w:cantSplit/>
          <w:trHeight w:val="20"/>
        </w:trPr>
        <w:tc>
          <w:tcPr>
            <w:tcW w:w="1134" w:type="dxa"/>
            <w:shd w:val="clear" w:color="auto" w:fill="auto"/>
          </w:tcPr>
          <w:p w14:paraId="03845339"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 4</w:t>
            </w:r>
          </w:p>
        </w:tc>
        <w:tc>
          <w:tcPr>
            <w:tcW w:w="8505" w:type="dxa"/>
            <w:gridSpan w:val="3"/>
            <w:shd w:val="clear" w:color="auto" w:fill="auto"/>
          </w:tcPr>
          <w:p w14:paraId="06796410"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Правового змісту інтелектуальної власності та основні форми і способи захисту інтелектуальної власності. </w:t>
            </w:r>
          </w:p>
        </w:tc>
      </w:tr>
      <w:tr w:rsidR="00E14AFF" w:rsidRPr="003452A9" w14:paraId="031EF45B" w14:textId="77777777" w:rsidTr="00B55B83">
        <w:trPr>
          <w:cantSplit/>
          <w:trHeight w:val="20"/>
        </w:trPr>
        <w:tc>
          <w:tcPr>
            <w:tcW w:w="1134" w:type="dxa"/>
            <w:shd w:val="clear" w:color="auto" w:fill="auto"/>
          </w:tcPr>
          <w:p w14:paraId="7DC97D6A"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 5</w:t>
            </w:r>
          </w:p>
        </w:tc>
        <w:tc>
          <w:tcPr>
            <w:tcW w:w="8505" w:type="dxa"/>
            <w:gridSpan w:val="3"/>
            <w:shd w:val="clear" w:color="auto" w:fill="auto"/>
          </w:tcPr>
          <w:p w14:paraId="35DD3AA1"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Іноземної мови на рівні, достатньому для фахового та побутового спілкування. </w:t>
            </w:r>
          </w:p>
        </w:tc>
      </w:tr>
      <w:tr w:rsidR="00E14AFF" w:rsidRPr="003452A9" w14:paraId="2141EF5C" w14:textId="77777777" w:rsidTr="00B55B83">
        <w:trPr>
          <w:cantSplit/>
          <w:trHeight w:val="20"/>
        </w:trPr>
        <w:tc>
          <w:tcPr>
            <w:tcW w:w="1134" w:type="dxa"/>
            <w:shd w:val="clear" w:color="auto" w:fill="auto"/>
          </w:tcPr>
          <w:p w14:paraId="5590ED92"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 6</w:t>
            </w:r>
          </w:p>
        </w:tc>
        <w:tc>
          <w:tcPr>
            <w:tcW w:w="8505" w:type="dxa"/>
            <w:gridSpan w:val="3"/>
            <w:shd w:val="clear" w:color="auto" w:fill="auto"/>
          </w:tcPr>
          <w:p w14:paraId="33F6E1D1"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Основ патентознавства та авторського права. </w:t>
            </w:r>
          </w:p>
        </w:tc>
      </w:tr>
      <w:tr w:rsidR="00340D3E" w:rsidRPr="003452A9" w14:paraId="4F6E8836" w14:textId="77777777" w:rsidTr="00B55B83">
        <w:trPr>
          <w:cantSplit/>
          <w:trHeight w:val="20"/>
        </w:trPr>
        <w:tc>
          <w:tcPr>
            <w:tcW w:w="1134" w:type="dxa"/>
            <w:shd w:val="clear" w:color="auto" w:fill="auto"/>
          </w:tcPr>
          <w:p w14:paraId="012809AA" w14:textId="134B3A73" w:rsidR="00340D3E" w:rsidRPr="003452A9" w:rsidRDefault="00340D3E"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ЗН 7</w:t>
            </w:r>
          </w:p>
        </w:tc>
        <w:tc>
          <w:tcPr>
            <w:tcW w:w="8505" w:type="dxa"/>
            <w:gridSpan w:val="3"/>
            <w:shd w:val="clear" w:color="auto" w:fill="auto"/>
          </w:tcPr>
          <w:p w14:paraId="780769B0" w14:textId="634CBBFD" w:rsidR="00340D3E" w:rsidRPr="003452A9" w:rsidRDefault="00340D3E"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Основ педагогіки та психології людини</w:t>
            </w:r>
          </w:p>
        </w:tc>
      </w:tr>
      <w:tr w:rsidR="00E14AFF" w:rsidRPr="003452A9" w14:paraId="26177959" w14:textId="77777777" w:rsidTr="00B55B83">
        <w:trPr>
          <w:cantSplit/>
          <w:trHeight w:val="20"/>
        </w:trPr>
        <w:tc>
          <w:tcPr>
            <w:tcW w:w="1134" w:type="dxa"/>
            <w:shd w:val="clear" w:color="auto" w:fill="auto"/>
          </w:tcPr>
          <w:p w14:paraId="79886D7E"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 8</w:t>
            </w:r>
          </w:p>
        </w:tc>
        <w:tc>
          <w:tcPr>
            <w:tcW w:w="8505" w:type="dxa"/>
            <w:gridSpan w:val="3"/>
            <w:shd w:val="clear" w:color="auto" w:fill="auto"/>
          </w:tcPr>
          <w:p w14:paraId="01DD6926"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Змісту бізнес-плану проекту у предметній області. </w:t>
            </w:r>
          </w:p>
        </w:tc>
      </w:tr>
      <w:tr w:rsidR="00E14AFF" w:rsidRPr="003452A9" w14:paraId="6C16D9A0" w14:textId="77777777" w:rsidTr="00B55B83">
        <w:trPr>
          <w:cantSplit/>
          <w:trHeight w:val="20"/>
        </w:trPr>
        <w:tc>
          <w:tcPr>
            <w:tcW w:w="1134" w:type="dxa"/>
            <w:shd w:val="clear" w:color="auto" w:fill="auto"/>
          </w:tcPr>
          <w:p w14:paraId="6D971B0E"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 9</w:t>
            </w:r>
          </w:p>
        </w:tc>
        <w:tc>
          <w:tcPr>
            <w:tcW w:w="8505" w:type="dxa"/>
            <w:gridSpan w:val="3"/>
            <w:shd w:val="clear" w:color="auto" w:fill="auto"/>
          </w:tcPr>
          <w:p w14:paraId="58F5E31E"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Основних положень техніко-економічного аналізу проектної та виробничої діяльності. </w:t>
            </w:r>
          </w:p>
        </w:tc>
      </w:tr>
      <w:tr w:rsidR="00E14AFF" w:rsidRPr="003452A9" w14:paraId="0D110CCD" w14:textId="77777777" w:rsidTr="00B55B83">
        <w:trPr>
          <w:cantSplit/>
          <w:trHeight w:val="20"/>
        </w:trPr>
        <w:tc>
          <w:tcPr>
            <w:tcW w:w="1134" w:type="dxa"/>
            <w:shd w:val="clear" w:color="auto" w:fill="auto"/>
          </w:tcPr>
          <w:p w14:paraId="43A7C643"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 10</w:t>
            </w:r>
          </w:p>
        </w:tc>
        <w:tc>
          <w:tcPr>
            <w:tcW w:w="8505" w:type="dxa"/>
            <w:gridSpan w:val="3"/>
            <w:shd w:val="clear" w:color="auto" w:fill="auto"/>
          </w:tcPr>
          <w:p w14:paraId="166DCAFD"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Правових і економічних аспектів підприємницької та виробничої діяльності, а також структури і форм документації, що її забезпечує. </w:t>
            </w:r>
          </w:p>
        </w:tc>
      </w:tr>
      <w:tr w:rsidR="00E14AFF" w:rsidRPr="003452A9" w14:paraId="4FFCA4D4" w14:textId="77777777" w:rsidTr="00B55B83">
        <w:trPr>
          <w:cantSplit/>
          <w:trHeight w:val="20"/>
        </w:trPr>
        <w:tc>
          <w:tcPr>
            <w:tcW w:w="1134" w:type="dxa"/>
            <w:shd w:val="clear" w:color="auto" w:fill="auto"/>
          </w:tcPr>
          <w:p w14:paraId="6224D37C"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 11</w:t>
            </w:r>
          </w:p>
        </w:tc>
        <w:tc>
          <w:tcPr>
            <w:tcW w:w="8505" w:type="dxa"/>
            <w:gridSpan w:val="3"/>
            <w:shd w:val="clear" w:color="auto" w:fill="auto"/>
          </w:tcPr>
          <w:p w14:paraId="39D23309"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Захисту прав та економічних інтересів колективу на інтелектуальну власність.</w:t>
            </w:r>
          </w:p>
        </w:tc>
      </w:tr>
      <w:tr w:rsidR="00E14AFF" w:rsidRPr="003452A9" w14:paraId="63EDC48F" w14:textId="77777777" w:rsidTr="00B55B83">
        <w:trPr>
          <w:cantSplit/>
          <w:trHeight w:val="20"/>
        </w:trPr>
        <w:tc>
          <w:tcPr>
            <w:tcW w:w="1134" w:type="dxa"/>
            <w:shd w:val="clear" w:color="auto" w:fill="auto"/>
          </w:tcPr>
          <w:p w14:paraId="2A4C3A93"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lastRenderedPageBreak/>
              <w:t xml:space="preserve">ЗН 12 </w:t>
            </w:r>
          </w:p>
        </w:tc>
        <w:tc>
          <w:tcPr>
            <w:tcW w:w="8505" w:type="dxa"/>
            <w:gridSpan w:val="3"/>
            <w:shd w:val="clear" w:color="auto" w:fill="auto"/>
          </w:tcPr>
          <w:p w14:paraId="496FDFE9"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Напрямків інноваційної діяльності у предметній області. </w:t>
            </w:r>
          </w:p>
        </w:tc>
      </w:tr>
      <w:tr w:rsidR="00E14AFF" w:rsidRPr="003452A9" w14:paraId="483EC91D" w14:textId="77777777" w:rsidTr="00B55B83">
        <w:trPr>
          <w:cantSplit/>
          <w:trHeight w:val="20"/>
        </w:trPr>
        <w:tc>
          <w:tcPr>
            <w:tcW w:w="1134" w:type="dxa"/>
            <w:shd w:val="clear" w:color="auto" w:fill="auto"/>
          </w:tcPr>
          <w:p w14:paraId="339A96C3"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ЗН 13 </w:t>
            </w:r>
          </w:p>
        </w:tc>
        <w:tc>
          <w:tcPr>
            <w:tcW w:w="8505" w:type="dxa"/>
            <w:gridSpan w:val="3"/>
            <w:shd w:val="clear" w:color="auto" w:fill="auto"/>
          </w:tcPr>
          <w:p w14:paraId="4C96977F"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Системної постановки та вирішення теоретичних та прикладних задач. </w:t>
            </w:r>
          </w:p>
        </w:tc>
      </w:tr>
      <w:tr w:rsidR="00E14AFF" w:rsidRPr="003452A9" w14:paraId="5362FD55" w14:textId="77777777" w:rsidTr="00B55B83">
        <w:trPr>
          <w:cantSplit/>
          <w:trHeight w:val="20"/>
        </w:trPr>
        <w:tc>
          <w:tcPr>
            <w:tcW w:w="1134" w:type="dxa"/>
            <w:shd w:val="clear" w:color="auto" w:fill="auto"/>
          </w:tcPr>
          <w:p w14:paraId="2BB63F8B"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ЗН 14 </w:t>
            </w:r>
          </w:p>
        </w:tc>
        <w:tc>
          <w:tcPr>
            <w:tcW w:w="8505" w:type="dxa"/>
            <w:gridSpan w:val="3"/>
            <w:shd w:val="clear" w:color="auto" w:fill="auto"/>
          </w:tcPr>
          <w:p w14:paraId="09B08174"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Змістовного вибору необхідного підходу для формалізованого опису системи, процесу, об’єкта.</w:t>
            </w:r>
          </w:p>
        </w:tc>
      </w:tr>
      <w:tr w:rsidR="00E14AFF" w:rsidRPr="003452A9" w14:paraId="7C8235AE" w14:textId="77777777" w:rsidTr="00B55B83">
        <w:trPr>
          <w:cantSplit/>
          <w:trHeight w:val="20"/>
        </w:trPr>
        <w:tc>
          <w:tcPr>
            <w:tcW w:w="1134" w:type="dxa"/>
            <w:shd w:val="clear" w:color="auto" w:fill="auto"/>
          </w:tcPr>
          <w:p w14:paraId="179D7694" w14:textId="77777777"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ЗН 15 </w:t>
            </w:r>
          </w:p>
        </w:tc>
        <w:tc>
          <w:tcPr>
            <w:tcW w:w="8505" w:type="dxa"/>
            <w:gridSpan w:val="3"/>
            <w:shd w:val="clear" w:color="auto" w:fill="auto"/>
          </w:tcPr>
          <w:p w14:paraId="0EDAD74C"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Основних положень теорії і практики наукового пізнання. </w:t>
            </w:r>
          </w:p>
        </w:tc>
      </w:tr>
      <w:tr w:rsidR="00E14AFF" w:rsidRPr="003452A9" w14:paraId="4BCF828C" w14:textId="77777777" w:rsidTr="002E3ED6">
        <w:trPr>
          <w:cantSplit/>
          <w:trHeight w:val="20"/>
        </w:trPr>
        <w:tc>
          <w:tcPr>
            <w:tcW w:w="1134" w:type="dxa"/>
            <w:shd w:val="clear" w:color="auto" w:fill="auto"/>
          </w:tcPr>
          <w:p w14:paraId="213B4227" w14:textId="642627FF"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ЗН1</w:t>
            </w:r>
            <w:r>
              <w:rPr>
                <w:rFonts w:ascii="Times New Roman" w:eastAsia="Times New Roman" w:hAnsi="Times New Roman" w:cs="Times New Roman"/>
                <w:sz w:val="24"/>
                <w:szCs w:val="24"/>
                <w:shd w:val="clear" w:color="auto" w:fill="FFFFFF"/>
                <w:lang w:eastAsia="uk-UA"/>
              </w:rPr>
              <w:t>6</w:t>
            </w:r>
          </w:p>
        </w:tc>
        <w:tc>
          <w:tcPr>
            <w:tcW w:w="8505" w:type="dxa"/>
            <w:gridSpan w:val="3"/>
            <w:shd w:val="clear" w:color="auto" w:fill="auto"/>
          </w:tcPr>
          <w:p w14:paraId="7965A749" w14:textId="7760E871" w:rsidR="00E14AFF" w:rsidRPr="003452A9" w:rsidRDefault="00FA1371"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Принципів побудови та способів інженерної реалізації телекомунікаційних радіосистем</w:t>
            </w:r>
          </w:p>
        </w:tc>
      </w:tr>
      <w:tr w:rsidR="00E14AFF" w:rsidRPr="003452A9" w14:paraId="227BF420" w14:textId="77777777" w:rsidTr="002E3ED6">
        <w:trPr>
          <w:cantSplit/>
          <w:trHeight w:val="20"/>
        </w:trPr>
        <w:tc>
          <w:tcPr>
            <w:tcW w:w="1134" w:type="dxa"/>
            <w:shd w:val="clear" w:color="auto" w:fill="auto"/>
          </w:tcPr>
          <w:p w14:paraId="72D00568" w14:textId="577B4A1D"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ЗН1</w:t>
            </w:r>
            <w:r>
              <w:rPr>
                <w:rFonts w:ascii="Times New Roman" w:eastAsia="Times New Roman" w:hAnsi="Times New Roman" w:cs="Times New Roman"/>
                <w:sz w:val="24"/>
                <w:szCs w:val="24"/>
                <w:shd w:val="clear" w:color="auto" w:fill="FFFFFF"/>
                <w:lang w:eastAsia="uk-UA"/>
              </w:rPr>
              <w:t>7</w:t>
            </w:r>
          </w:p>
        </w:tc>
        <w:tc>
          <w:tcPr>
            <w:tcW w:w="8505" w:type="dxa"/>
            <w:gridSpan w:val="3"/>
            <w:shd w:val="clear" w:color="auto" w:fill="auto"/>
          </w:tcPr>
          <w:p w14:paraId="316C4ABD" w14:textId="3E64E3C3" w:rsidR="00E14AFF" w:rsidRPr="003452A9" w:rsidRDefault="00FA1371"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Фізичних основ, структури, параметрів та можливостей сучасних радіоелектронних медичних систем та комплексів</w:t>
            </w:r>
          </w:p>
        </w:tc>
      </w:tr>
      <w:tr w:rsidR="00E14AFF" w:rsidRPr="003452A9" w14:paraId="587F3CBA" w14:textId="77777777" w:rsidTr="002E3ED6">
        <w:trPr>
          <w:cantSplit/>
          <w:trHeight w:val="20"/>
        </w:trPr>
        <w:tc>
          <w:tcPr>
            <w:tcW w:w="1134" w:type="dxa"/>
            <w:shd w:val="clear" w:color="auto" w:fill="auto"/>
          </w:tcPr>
          <w:p w14:paraId="085143B3" w14:textId="3F0CA311"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ЗН1</w:t>
            </w:r>
            <w:r>
              <w:rPr>
                <w:rFonts w:ascii="Times New Roman" w:eastAsia="Times New Roman" w:hAnsi="Times New Roman" w:cs="Times New Roman"/>
                <w:sz w:val="24"/>
                <w:szCs w:val="24"/>
                <w:shd w:val="clear" w:color="auto" w:fill="FFFFFF"/>
                <w:lang w:eastAsia="uk-UA"/>
              </w:rPr>
              <w:t>8</w:t>
            </w:r>
          </w:p>
        </w:tc>
        <w:tc>
          <w:tcPr>
            <w:tcW w:w="8505" w:type="dxa"/>
            <w:gridSpan w:val="3"/>
            <w:shd w:val="clear" w:color="auto" w:fill="auto"/>
          </w:tcPr>
          <w:p w14:paraId="309ED5DD" w14:textId="60A13C9E" w:rsidR="00E14AFF" w:rsidRPr="003452A9" w:rsidRDefault="00340D3E" w:rsidP="00340D3E">
            <w:pPr>
              <w:ind w:right="-74"/>
              <w:jc w:val="both"/>
              <w:rPr>
                <w:rFonts w:ascii="Times New Roman" w:eastAsia="Times New Roman" w:hAnsi="Times New Roman" w:cs="Times New Roman"/>
                <w:sz w:val="24"/>
                <w:szCs w:val="24"/>
                <w:shd w:val="clear" w:color="auto" w:fill="FFFFFF"/>
                <w:lang w:eastAsia="uk-UA"/>
              </w:rPr>
            </w:pPr>
            <w:r w:rsidRPr="00F84797">
              <w:rPr>
                <w:rFonts w:ascii="Times New Roman" w:eastAsia="Times New Roman" w:hAnsi="Times New Roman" w:cs="Times New Roman"/>
                <w:sz w:val="24"/>
                <w:szCs w:val="24"/>
                <w:shd w:val="clear" w:color="auto" w:fill="FFFFFF"/>
                <w:lang w:eastAsia="uk-UA"/>
              </w:rPr>
              <w:t xml:space="preserve">Принципів побудови, частотних діапазонів фізичних процесів та експлуатаційних характеристик супутникових інформаційних систем на основі геостаціонарних, середньоорбітальних та низькоорбітальних супутників, особливостей їх енергетики (енергетичні рівняння, структурні схеми та діаграми енергетичних рівнів СІС), методів багато станційного доступу, методів модуляції, антенних систем. </w:t>
            </w:r>
          </w:p>
        </w:tc>
      </w:tr>
      <w:tr w:rsidR="00E14AFF" w:rsidRPr="003452A9" w14:paraId="21B03C61" w14:textId="77777777" w:rsidTr="002E3ED6">
        <w:trPr>
          <w:cantSplit/>
          <w:trHeight w:val="20"/>
        </w:trPr>
        <w:tc>
          <w:tcPr>
            <w:tcW w:w="1134" w:type="dxa"/>
            <w:shd w:val="clear" w:color="auto" w:fill="auto"/>
          </w:tcPr>
          <w:p w14:paraId="24498350" w14:textId="30C49EB8"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w:t>
            </w:r>
            <w:r>
              <w:rPr>
                <w:rFonts w:ascii="Times New Roman" w:eastAsia="Times New Roman" w:hAnsi="Times New Roman" w:cs="Times New Roman"/>
                <w:sz w:val="24"/>
                <w:szCs w:val="24"/>
                <w:shd w:val="clear" w:color="auto" w:fill="FFFFFF"/>
                <w:lang w:eastAsia="uk-UA"/>
              </w:rPr>
              <w:t>19</w:t>
            </w:r>
          </w:p>
        </w:tc>
        <w:tc>
          <w:tcPr>
            <w:tcW w:w="8505" w:type="dxa"/>
            <w:gridSpan w:val="3"/>
            <w:shd w:val="clear" w:color="auto" w:fill="auto"/>
          </w:tcPr>
          <w:p w14:paraId="333F6270" w14:textId="6C718BDB" w:rsidR="00E14AFF" w:rsidRPr="00FA1A02" w:rsidRDefault="00FA1371"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Конструкцій, принципів побудови, переваг та недолік</w:t>
            </w:r>
            <w:r w:rsidR="00FA1A02">
              <w:rPr>
                <w:rFonts w:ascii="Times New Roman" w:eastAsia="Times New Roman" w:hAnsi="Times New Roman" w:cs="Times New Roman"/>
                <w:sz w:val="24"/>
                <w:szCs w:val="24"/>
                <w:shd w:val="clear" w:color="auto" w:fill="FFFFFF"/>
                <w:lang w:eastAsia="uk-UA"/>
              </w:rPr>
              <w:t>і</w:t>
            </w:r>
            <w:r>
              <w:rPr>
                <w:rFonts w:ascii="Times New Roman" w:eastAsia="Times New Roman" w:hAnsi="Times New Roman" w:cs="Times New Roman"/>
                <w:sz w:val="24"/>
                <w:szCs w:val="24"/>
                <w:shd w:val="clear" w:color="auto" w:fill="FFFFFF"/>
                <w:lang w:eastAsia="uk-UA"/>
              </w:rPr>
              <w:t xml:space="preserve">в основних </w:t>
            </w:r>
            <w:r w:rsidR="00FA1A02">
              <w:rPr>
                <w:rFonts w:ascii="Times New Roman" w:eastAsia="Times New Roman" w:hAnsi="Times New Roman" w:cs="Times New Roman"/>
                <w:sz w:val="24"/>
                <w:szCs w:val="24"/>
                <w:shd w:val="clear" w:color="auto" w:fill="FFFFFF"/>
                <w:lang w:eastAsia="uk-UA"/>
              </w:rPr>
              <w:t xml:space="preserve">типів сучасних антенних систем, а саме багаторефлекторних антен, скануючих цифрових антенних решіток, надширокосмугових антен, антен мобільних терміналів. </w:t>
            </w:r>
          </w:p>
        </w:tc>
      </w:tr>
      <w:tr w:rsidR="00E14AFF" w:rsidRPr="003452A9" w14:paraId="5E9441D5" w14:textId="77777777" w:rsidTr="002E3ED6">
        <w:trPr>
          <w:cantSplit/>
          <w:trHeight w:val="20"/>
        </w:trPr>
        <w:tc>
          <w:tcPr>
            <w:tcW w:w="1134" w:type="dxa"/>
            <w:shd w:val="clear" w:color="auto" w:fill="auto"/>
          </w:tcPr>
          <w:p w14:paraId="010918FA" w14:textId="3CA25A25" w:rsidR="00E14AFF" w:rsidRPr="003452A9" w:rsidRDefault="00E14AFF"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w:t>
            </w:r>
            <w:r>
              <w:rPr>
                <w:rFonts w:ascii="Times New Roman" w:eastAsia="Times New Roman" w:hAnsi="Times New Roman" w:cs="Times New Roman"/>
                <w:sz w:val="24"/>
                <w:szCs w:val="24"/>
                <w:shd w:val="clear" w:color="auto" w:fill="FFFFFF"/>
                <w:lang w:eastAsia="uk-UA"/>
              </w:rPr>
              <w:t>20</w:t>
            </w:r>
          </w:p>
        </w:tc>
        <w:tc>
          <w:tcPr>
            <w:tcW w:w="8505" w:type="dxa"/>
            <w:gridSpan w:val="3"/>
            <w:shd w:val="clear" w:color="auto" w:fill="auto"/>
          </w:tcPr>
          <w:p w14:paraId="550FEA16" w14:textId="0FFEB12E" w:rsidR="00E14AFF" w:rsidRPr="00F84797" w:rsidRDefault="007C1057" w:rsidP="007C1057">
            <w:pPr>
              <w:ind w:right="-74"/>
              <w:jc w:val="both"/>
              <w:rPr>
                <w:rFonts w:ascii="Times New Roman" w:eastAsia="Times New Roman" w:hAnsi="Times New Roman" w:cs="Times New Roman"/>
                <w:sz w:val="24"/>
                <w:szCs w:val="24"/>
                <w:shd w:val="clear" w:color="auto" w:fill="FFFFFF"/>
                <w:lang w:eastAsia="uk-UA"/>
              </w:rPr>
            </w:pPr>
            <w:r w:rsidRPr="00F84797">
              <w:rPr>
                <w:rFonts w:ascii="Times New Roman" w:eastAsia="Times New Roman" w:hAnsi="Times New Roman" w:cs="Times New Roman"/>
                <w:sz w:val="24"/>
                <w:szCs w:val="24"/>
                <w:shd w:val="clear" w:color="auto" w:fill="FFFFFF"/>
                <w:lang w:eastAsia="uk-UA"/>
              </w:rPr>
              <w:t>основ теорії адаптивного керування; основ теорії адаптивного придушення різноманітних завад; загальних положень теорії адаптивних антенних структур та адаптивного формування випромінювань; особливостей застосування сигналів з псевдо–випадковою зміною робочої частоти;</w:t>
            </w:r>
          </w:p>
        </w:tc>
      </w:tr>
      <w:tr w:rsidR="00340D3E" w:rsidRPr="003452A9" w14:paraId="754A31E6" w14:textId="77777777" w:rsidTr="002E3ED6">
        <w:trPr>
          <w:cantSplit/>
          <w:trHeight w:val="20"/>
        </w:trPr>
        <w:tc>
          <w:tcPr>
            <w:tcW w:w="1134" w:type="dxa"/>
            <w:shd w:val="clear" w:color="auto" w:fill="auto"/>
          </w:tcPr>
          <w:p w14:paraId="1FAC0744" w14:textId="1604A626" w:rsidR="00340D3E" w:rsidRPr="003452A9" w:rsidRDefault="00340D3E"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ЗН 21</w:t>
            </w:r>
          </w:p>
        </w:tc>
        <w:tc>
          <w:tcPr>
            <w:tcW w:w="8505" w:type="dxa"/>
            <w:gridSpan w:val="3"/>
            <w:shd w:val="clear" w:color="auto" w:fill="auto"/>
          </w:tcPr>
          <w:p w14:paraId="259F8F53" w14:textId="34930A1D" w:rsidR="00340D3E" w:rsidRDefault="007C1057" w:rsidP="00E14AF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F84797">
              <w:rPr>
                <w:rFonts w:ascii="Times New Roman" w:eastAsia="Times New Roman" w:hAnsi="Times New Roman" w:cs="Times New Roman"/>
                <w:sz w:val="24"/>
                <w:szCs w:val="24"/>
                <w:shd w:val="clear" w:color="auto" w:fill="FFFFFF"/>
                <w:lang w:eastAsia="uk-UA"/>
              </w:rPr>
              <w:t>архітектури цифрових антенних решіток;  системних характеристик складових компонентів цифрових антенних решіток: ЦАП, АЦП, підсилювачів потужності, комутуючих пристроїв, малошумлячих підсилювачів, антенних решіток; принципів побудови антенних решіток MIMO-систем; методів визначення напрямку приходу сигналу;  методів цифрового формування діаграми спрямованості</w:t>
            </w:r>
          </w:p>
        </w:tc>
      </w:tr>
      <w:tr w:rsidR="00E14AFF" w:rsidRPr="003452A9" w14:paraId="53DBBE88" w14:textId="77777777" w:rsidTr="00B55B83">
        <w:trPr>
          <w:cantSplit/>
          <w:trHeight w:val="20"/>
        </w:trPr>
        <w:tc>
          <w:tcPr>
            <w:tcW w:w="1134" w:type="dxa"/>
            <w:shd w:val="clear" w:color="auto" w:fill="auto"/>
          </w:tcPr>
          <w:p w14:paraId="45124287"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 1</w:t>
            </w:r>
          </w:p>
        </w:tc>
        <w:tc>
          <w:tcPr>
            <w:tcW w:w="8505" w:type="dxa"/>
            <w:gridSpan w:val="3"/>
            <w:shd w:val="clear" w:color="auto" w:fill="auto"/>
          </w:tcPr>
          <w:p w14:paraId="688F1313"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Впорядковувати набуті знання для постановки і вирішення інженерних та наукових завдань, вибору і використання відповідних аналітичних методів розрахунку. </w:t>
            </w:r>
          </w:p>
        </w:tc>
      </w:tr>
      <w:tr w:rsidR="00E14AFF" w:rsidRPr="003452A9" w14:paraId="7C8B7FDE" w14:textId="77777777" w:rsidTr="00B55B83">
        <w:trPr>
          <w:cantSplit/>
          <w:trHeight w:val="20"/>
        </w:trPr>
        <w:tc>
          <w:tcPr>
            <w:tcW w:w="1134" w:type="dxa"/>
            <w:shd w:val="clear" w:color="auto" w:fill="auto"/>
          </w:tcPr>
          <w:p w14:paraId="30294033"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 2</w:t>
            </w:r>
          </w:p>
        </w:tc>
        <w:tc>
          <w:tcPr>
            <w:tcW w:w="8505" w:type="dxa"/>
            <w:gridSpan w:val="3"/>
            <w:shd w:val="clear" w:color="auto" w:fill="auto"/>
          </w:tcPr>
          <w:p w14:paraId="3990A15F"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Визначати напрямки модернізації технологічних аспектів виробництва, впровадження новітніх інформаційних та комунікаційних технологій. </w:t>
            </w:r>
          </w:p>
        </w:tc>
      </w:tr>
      <w:tr w:rsidR="00E14AFF" w:rsidRPr="003452A9" w14:paraId="21B7B762" w14:textId="77777777" w:rsidTr="00B55B83">
        <w:trPr>
          <w:cantSplit/>
          <w:trHeight w:val="20"/>
        </w:trPr>
        <w:tc>
          <w:tcPr>
            <w:tcW w:w="1134" w:type="dxa"/>
            <w:shd w:val="clear" w:color="auto" w:fill="auto"/>
          </w:tcPr>
          <w:p w14:paraId="0EB556FF"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 3</w:t>
            </w:r>
          </w:p>
        </w:tc>
        <w:tc>
          <w:tcPr>
            <w:tcW w:w="8505" w:type="dxa"/>
            <w:gridSpan w:val="3"/>
            <w:shd w:val="clear" w:color="auto" w:fill="auto"/>
          </w:tcPr>
          <w:p w14:paraId="5DD7251D"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Будувати систему організації документообігу, підготовки технічної, проектно-конструкторської, технологічної, метрологічної та організаційно-управлінської документації, формування звітності, перевірки відповідності діючим нормам та стандартам діловодства, впровадження системи менеджменту якості на підприємстві. </w:t>
            </w:r>
          </w:p>
        </w:tc>
      </w:tr>
      <w:tr w:rsidR="00E14AFF" w:rsidRPr="003452A9" w14:paraId="0F1E129E" w14:textId="77777777" w:rsidTr="00B55B83">
        <w:trPr>
          <w:cantSplit/>
          <w:trHeight w:val="20"/>
        </w:trPr>
        <w:tc>
          <w:tcPr>
            <w:tcW w:w="1134" w:type="dxa"/>
            <w:shd w:val="clear" w:color="auto" w:fill="auto"/>
          </w:tcPr>
          <w:p w14:paraId="2002E905"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 4</w:t>
            </w:r>
          </w:p>
        </w:tc>
        <w:tc>
          <w:tcPr>
            <w:tcW w:w="8505" w:type="dxa"/>
            <w:gridSpan w:val="3"/>
            <w:shd w:val="clear" w:color="auto" w:fill="auto"/>
          </w:tcPr>
          <w:p w14:paraId="2AB2240F"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Керувати проектами міжнародного наукового співробітництва та академічної мобільності з написанням наукових праць, підготовкою наукових звітів, апробацією та впровадженням результатів досліджень і розробок, поширенням інформації про результати досліджень на міжнародних конференціях, семінарах, тощо. </w:t>
            </w:r>
          </w:p>
        </w:tc>
      </w:tr>
      <w:tr w:rsidR="00E14AFF" w:rsidRPr="003452A9" w14:paraId="6B0465DC" w14:textId="77777777" w:rsidTr="00B55B83">
        <w:trPr>
          <w:cantSplit/>
          <w:trHeight w:val="20"/>
        </w:trPr>
        <w:tc>
          <w:tcPr>
            <w:tcW w:w="1134" w:type="dxa"/>
            <w:shd w:val="clear" w:color="auto" w:fill="auto"/>
          </w:tcPr>
          <w:p w14:paraId="0FBCEF99"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 5</w:t>
            </w:r>
          </w:p>
        </w:tc>
        <w:tc>
          <w:tcPr>
            <w:tcW w:w="8505" w:type="dxa"/>
            <w:gridSpan w:val="3"/>
            <w:shd w:val="clear" w:color="auto" w:fill="auto"/>
          </w:tcPr>
          <w:p w14:paraId="5E407CE6"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Аналізувати техніко-економічні показники, надійність, ергономічність, патентну чистоту, потреби ринку, інвестиційний клімат та відповідність проектних рішень, наукових та дослідно-конструкторських розробок нормам законодавства України відносно інтелектуальної власності. </w:t>
            </w:r>
          </w:p>
        </w:tc>
      </w:tr>
      <w:tr w:rsidR="00E14AFF" w:rsidRPr="003452A9" w14:paraId="012B3D5C" w14:textId="77777777" w:rsidTr="00B55B83">
        <w:trPr>
          <w:cantSplit/>
          <w:trHeight w:val="20"/>
        </w:trPr>
        <w:tc>
          <w:tcPr>
            <w:tcW w:w="1134" w:type="dxa"/>
            <w:shd w:val="clear" w:color="auto" w:fill="auto"/>
          </w:tcPr>
          <w:p w14:paraId="22C48EC0"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lastRenderedPageBreak/>
              <w:t>УМ 6</w:t>
            </w:r>
          </w:p>
        </w:tc>
        <w:tc>
          <w:tcPr>
            <w:tcW w:w="8505" w:type="dxa"/>
            <w:gridSpan w:val="3"/>
            <w:shd w:val="clear" w:color="auto" w:fill="auto"/>
          </w:tcPr>
          <w:p w14:paraId="69A52FE4"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Досліджувати процеси у телекомунікаційних та радіотехнічних системах з використанням засобів автоматизації інженерних розрахунків, планування та проведення наукових експериментів з обробкою і аналізом результатів. </w:t>
            </w:r>
          </w:p>
        </w:tc>
      </w:tr>
      <w:tr w:rsidR="00E14AFF" w:rsidRPr="003452A9" w14:paraId="0764EB79" w14:textId="77777777" w:rsidTr="00B55B83">
        <w:trPr>
          <w:cantSplit/>
          <w:trHeight w:val="20"/>
        </w:trPr>
        <w:tc>
          <w:tcPr>
            <w:tcW w:w="1134" w:type="dxa"/>
            <w:shd w:val="clear" w:color="auto" w:fill="auto"/>
          </w:tcPr>
          <w:p w14:paraId="72DDABBD"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 7</w:t>
            </w:r>
          </w:p>
        </w:tc>
        <w:tc>
          <w:tcPr>
            <w:tcW w:w="8505" w:type="dxa"/>
            <w:gridSpan w:val="3"/>
            <w:shd w:val="clear" w:color="auto" w:fill="auto"/>
          </w:tcPr>
          <w:p w14:paraId="3D127024"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Аргументувати та захищати розроблені проектно-конструкторські та науково-технічні рішення перед замовником, вести аргументовану професійну та наукову дискусію. </w:t>
            </w:r>
          </w:p>
        </w:tc>
      </w:tr>
      <w:tr w:rsidR="00E14AFF" w:rsidRPr="003452A9" w14:paraId="2DC814DD" w14:textId="77777777" w:rsidTr="00B55B83">
        <w:trPr>
          <w:cantSplit/>
          <w:trHeight w:val="20"/>
        </w:trPr>
        <w:tc>
          <w:tcPr>
            <w:tcW w:w="1134" w:type="dxa"/>
            <w:shd w:val="clear" w:color="auto" w:fill="auto"/>
          </w:tcPr>
          <w:p w14:paraId="45AA44FE"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 8</w:t>
            </w:r>
          </w:p>
        </w:tc>
        <w:tc>
          <w:tcPr>
            <w:tcW w:w="8505" w:type="dxa"/>
            <w:gridSpan w:val="3"/>
            <w:shd w:val="clear" w:color="auto" w:fill="auto"/>
          </w:tcPr>
          <w:p w14:paraId="30259B6B"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Поєднувати застосовування сучасних методів для розроблення маловідходних, енергозберігаючих і екологічно чистих технологій, що забезпечують безпеку життєдіяльності людей та їхній захист від можливих наслідків аварій, катастроф і стихійних лих, застосовувати способи раціонального використання сировинних, енергетичних та інших видів ресурсів.</w:t>
            </w:r>
          </w:p>
        </w:tc>
      </w:tr>
      <w:tr w:rsidR="00E14AFF" w:rsidRPr="003452A9" w14:paraId="2D29C617" w14:textId="77777777" w:rsidTr="00B55B83">
        <w:trPr>
          <w:cantSplit/>
          <w:trHeight w:val="20"/>
        </w:trPr>
        <w:tc>
          <w:tcPr>
            <w:tcW w:w="1134" w:type="dxa"/>
            <w:shd w:val="clear" w:color="auto" w:fill="auto"/>
          </w:tcPr>
          <w:p w14:paraId="6FD53694"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УМ 9 </w:t>
            </w:r>
          </w:p>
        </w:tc>
        <w:tc>
          <w:tcPr>
            <w:tcW w:w="8505" w:type="dxa"/>
            <w:gridSpan w:val="3"/>
            <w:shd w:val="clear" w:color="auto" w:fill="auto"/>
          </w:tcPr>
          <w:p w14:paraId="619BB2DD"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Оцінювати якість виробництва із застосовуванням сучасних методів контролю, проводити тестування, сертифікацію та експертизу виробничого обладнання, деталей, вузлів та готових електронних виробів та пристроїв. </w:t>
            </w:r>
          </w:p>
        </w:tc>
      </w:tr>
      <w:tr w:rsidR="00E14AFF" w:rsidRPr="003452A9" w14:paraId="0E1CC78E" w14:textId="77777777" w:rsidTr="00B55B83">
        <w:trPr>
          <w:cantSplit/>
          <w:trHeight w:val="20"/>
        </w:trPr>
        <w:tc>
          <w:tcPr>
            <w:tcW w:w="1134" w:type="dxa"/>
            <w:shd w:val="clear" w:color="auto" w:fill="auto"/>
          </w:tcPr>
          <w:p w14:paraId="36A13939"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УМ 10 </w:t>
            </w:r>
          </w:p>
        </w:tc>
        <w:tc>
          <w:tcPr>
            <w:tcW w:w="8505" w:type="dxa"/>
            <w:gridSpan w:val="3"/>
            <w:shd w:val="clear" w:color="auto" w:fill="auto"/>
          </w:tcPr>
          <w:p w14:paraId="621D0384"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Слідувати принципам широкомасштабного впровадження сучасних інформаційних технологій, засобів комунікації, методів підвищення енергетичної та економічної ефективності розробок, виробництва та експлуатації телекомунікаційних та радіотехнічних пристроїв. </w:t>
            </w:r>
          </w:p>
        </w:tc>
      </w:tr>
      <w:tr w:rsidR="00E14AFF" w:rsidRPr="003452A9" w14:paraId="54C6A095" w14:textId="77777777" w:rsidTr="00B55B83">
        <w:trPr>
          <w:cantSplit/>
          <w:trHeight w:val="20"/>
        </w:trPr>
        <w:tc>
          <w:tcPr>
            <w:tcW w:w="1134" w:type="dxa"/>
            <w:shd w:val="clear" w:color="auto" w:fill="auto"/>
          </w:tcPr>
          <w:p w14:paraId="01205BF2"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УМ 11 </w:t>
            </w:r>
          </w:p>
          <w:p w14:paraId="5173FFB8"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p>
        </w:tc>
        <w:tc>
          <w:tcPr>
            <w:tcW w:w="8505" w:type="dxa"/>
            <w:gridSpan w:val="3"/>
            <w:shd w:val="clear" w:color="auto" w:fill="auto"/>
          </w:tcPr>
          <w:p w14:paraId="6A262782"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Узагальнювати сучасні наукові знання та застосовувати їх для розв’язання науково-технічних завдань, оцінки можливості доведення отриманих рішень до рівня конкурентоспроможних розробок, втілення результатів у бізнес-проектах. </w:t>
            </w:r>
          </w:p>
        </w:tc>
      </w:tr>
      <w:tr w:rsidR="00E14AFF" w:rsidRPr="003452A9" w14:paraId="1336D1B9" w14:textId="77777777" w:rsidTr="00B55B83">
        <w:trPr>
          <w:cantSplit/>
          <w:trHeight w:val="20"/>
        </w:trPr>
        <w:tc>
          <w:tcPr>
            <w:tcW w:w="1134" w:type="dxa"/>
            <w:shd w:val="clear" w:color="auto" w:fill="auto"/>
          </w:tcPr>
          <w:p w14:paraId="630B65B8"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УМ 12 </w:t>
            </w:r>
          </w:p>
          <w:p w14:paraId="474A2BC5"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p>
        </w:tc>
        <w:tc>
          <w:tcPr>
            <w:tcW w:w="8505" w:type="dxa"/>
            <w:gridSpan w:val="3"/>
            <w:shd w:val="clear" w:color="auto" w:fill="auto"/>
          </w:tcPr>
          <w:p w14:paraId="037DFBF0" w14:textId="77777777" w:rsidR="00E14AFF" w:rsidRPr="003452A9" w:rsidRDefault="00E14AFF" w:rsidP="00E14AFF">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Організовувати та керувати дослідницькою, інноваційною та інвестиційною діяльністю, бізнес-проектами та виробничими процесами з урахуванням технічних, технологічних та економічних факторів. </w:t>
            </w:r>
          </w:p>
        </w:tc>
      </w:tr>
      <w:tr w:rsidR="00E14AFF" w:rsidRPr="003452A9" w14:paraId="11D1166E" w14:textId="77777777" w:rsidTr="00B55B83">
        <w:trPr>
          <w:cantSplit/>
          <w:trHeight w:val="20"/>
        </w:trPr>
        <w:tc>
          <w:tcPr>
            <w:tcW w:w="1134" w:type="dxa"/>
            <w:shd w:val="clear" w:color="auto" w:fill="auto"/>
          </w:tcPr>
          <w:p w14:paraId="39186E24" w14:textId="613215E3" w:rsidR="00E14AFF" w:rsidRPr="003452A9" w:rsidRDefault="00105370" w:rsidP="00E14AFF">
            <w:pPr>
              <w:pStyle w:val="a9"/>
              <w:tabs>
                <w:tab w:val="left" w:pos="494"/>
              </w:tabs>
              <w:spacing w:after="0" w:line="240" w:lineRule="auto"/>
              <w:ind w:left="0"/>
              <w:jc w:val="both"/>
              <w:rPr>
                <w:color w:val="auto"/>
                <w:shd w:val="clear" w:color="auto" w:fill="FFFFFF"/>
                <w:lang w:val="uk-UA" w:eastAsia="uk-UA"/>
              </w:rPr>
            </w:pPr>
            <w:r>
              <w:rPr>
                <w:color w:val="auto"/>
                <w:shd w:val="clear" w:color="auto" w:fill="FFFFFF"/>
                <w:lang w:val="uk-UA" w:eastAsia="uk-UA"/>
              </w:rPr>
              <w:t>УМ 13</w:t>
            </w:r>
          </w:p>
        </w:tc>
        <w:tc>
          <w:tcPr>
            <w:tcW w:w="8505" w:type="dxa"/>
            <w:gridSpan w:val="3"/>
            <w:shd w:val="clear" w:color="auto" w:fill="auto"/>
          </w:tcPr>
          <w:p w14:paraId="79461CF0" w14:textId="2FEFA83D" w:rsidR="00E14AFF" w:rsidRPr="003452A9" w:rsidRDefault="00105370" w:rsidP="00E14AFF">
            <w:pPr>
              <w:pStyle w:val="a9"/>
              <w:tabs>
                <w:tab w:val="left" w:pos="494"/>
              </w:tabs>
              <w:spacing w:after="0" w:line="240" w:lineRule="auto"/>
              <w:ind w:left="0"/>
              <w:jc w:val="both"/>
              <w:rPr>
                <w:color w:val="auto"/>
                <w:shd w:val="clear" w:color="auto" w:fill="FFFFFF"/>
                <w:lang w:val="uk-UA" w:eastAsia="uk-UA"/>
              </w:rPr>
            </w:pPr>
            <w:r>
              <w:rPr>
                <w:color w:val="auto"/>
                <w:shd w:val="clear" w:color="auto" w:fill="FFFFFF"/>
                <w:lang w:val="uk-UA" w:eastAsia="uk-UA"/>
              </w:rPr>
              <w:t>Оцінювати, аналізувати, оптимізувати та вимірювати основні характеристики надвисокочастотних телекомунікаційних радіосистем.</w:t>
            </w:r>
          </w:p>
        </w:tc>
      </w:tr>
      <w:tr w:rsidR="00E14AFF" w:rsidRPr="003452A9" w14:paraId="5BB684E8" w14:textId="77777777" w:rsidTr="00B55B83">
        <w:trPr>
          <w:cantSplit/>
          <w:trHeight w:val="20"/>
        </w:trPr>
        <w:tc>
          <w:tcPr>
            <w:tcW w:w="1134" w:type="dxa"/>
            <w:shd w:val="clear" w:color="auto" w:fill="auto"/>
          </w:tcPr>
          <w:p w14:paraId="10365B0D" w14:textId="201AD933" w:rsidR="00E14AFF" w:rsidRPr="003452A9" w:rsidRDefault="00105370" w:rsidP="00E14AFF">
            <w:pPr>
              <w:pStyle w:val="a9"/>
              <w:tabs>
                <w:tab w:val="left" w:pos="494"/>
              </w:tabs>
              <w:spacing w:after="0" w:line="240" w:lineRule="auto"/>
              <w:ind w:left="0"/>
              <w:jc w:val="both"/>
              <w:rPr>
                <w:color w:val="auto"/>
                <w:shd w:val="clear" w:color="auto" w:fill="FFFFFF"/>
                <w:lang w:val="uk-UA" w:eastAsia="uk-UA"/>
              </w:rPr>
            </w:pPr>
            <w:r>
              <w:rPr>
                <w:color w:val="auto"/>
                <w:shd w:val="clear" w:color="auto" w:fill="FFFFFF"/>
                <w:lang w:val="uk-UA" w:eastAsia="uk-UA"/>
              </w:rPr>
              <w:t>УМ 14</w:t>
            </w:r>
          </w:p>
        </w:tc>
        <w:tc>
          <w:tcPr>
            <w:tcW w:w="8505" w:type="dxa"/>
            <w:gridSpan w:val="3"/>
            <w:shd w:val="clear" w:color="auto" w:fill="auto"/>
          </w:tcPr>
          <w:p w14:paraId="104FAD42" w14:textId="6483D0D7" w:rsidR="00E14AFF" w:rsidRPr="003452A9" w:rsidRDefault="00105370" w:rsidP="00E14AFF">
            <w:pPr>
              <w:pStyle w:val="a9"/>
              <w:tabs>
                <w:tab w:val="left" w:pos="494"/>
              </w:tabs>
              <w:spacing w:after="0" w:line="240" w:lineRule="auto"/>
              <w:ind w:left="0"/>
              <w:jc w:val="both"/>
              <w:rPr>
                <w:color w:val="auto"/>
                <w:shd w:val="clear" w:color="auto" w:fill="FFFFFF"/>
                <w:lang w:val="uk-UA" w:eastAsia="uk-UA"/>
              </w:rPr>
            </w:pPr>
            <w:r>
              <w:rPr>
                <w:color w:val="auto"/>
                <w:shd w:val="clear" w:color="auto" w:fill="FFFFFF"/>
                <w:lang w:val="uk-UA" w:eastAsia="uk-UA"/>
              </w:rPr>
              <w:t>Проводити наукові дослідження, проєктувати, оцінювати характеристики, забезпечувати коректну роботу сучасних радіоелектронних медичних систем та комплексів.</w:t>
            </w:r>
          </w:p>
        </w:tc>
      </w:tr>
      <w:tr w:rsidR="00E14AFF" w:rsidRPr="003452A9" w14:paraId="218A7524" w14:textId="77777777" w:rsidTr="00B55B83">
        <w:trPr>
          <w:cantSplit/>
          <w:trHeight w:val="20"/>
        </w:trPr>
        <w:tc>
          <w:tcPr>
            <w:tcW w:w="1134" w:type="dxa"/>
            <w:shd w:val="clear" w:color="auto" w:fill="auto"/>
          </w:tcPr>
          <w:p w14:paraId="4CBB681A" w14:textId="23AAE6E9" w:rsidR="00E14AFF" w:rsidRPr="003452A9" w:rsidRDefault="00105370" w:rsidP="00E14AFF">
            <w:pPr>
              <w:pStyle w:val="a9"/>
              <w:tabs>
                <w:tab w:val="left" w:pos="494"/>
              </w:tabs>
              <w:spacing w:after="0" w:line="240" w:lineRule="auto"/>
              <w:ind w:left="0"/>
              <w:jc w:val="both"/>
              <w:rPr>
                <w:color w:val="auto"/>
                <w:shd w:val="clear" w:color="auto" w:fill="FFFFFF"/>
                <w:lang w:val="uk-UA" w:eastAsia="uk-UA"/>
              </w:rPr>
            </w:pPr>
            <w:r>
              <w:rPr>
                <w:color w:val="auto"/>
                <w:shd w:val="clear" w:color="auto" w:fill="FFFFFF"/>
                <w:lang w:val="uk-UA" w:eastAsia="uk-UA"/>
              </w:rPr>
              <w:t>УМ 15</w:t>
            </w:r>
          </w:p>
        </w:tc>
        <w:tc>
          <w:tcPr>
            <w:tcW w:w="8505" w:type="dxa"/>
            <w:gridSpan w:val="3"/>
            <w:shd w:val="clear" w:color="auto" w:fill="auto"/>
          </w:tcPr>
          <w:p w14:paraId="4C959538" w14:textId="5D181E11" w:rsidR="00E14AFF" w:rsidRPr="001B0898" w:rsidRDefault="00105370" w:rsidP="00E14AFF">
            <w:pPr>
              <w:pStyle w:val="a9"/>
              <w:tabs>
                <w:tab w:val="left" w:pos="494"/>
              </w:tabs>
              <w:spacing w:after="0" w:line="240" w:lineRule="auto"/>
              <w:ind w:left="0"/>
              <w:jc w:val="both"/>
              <w:rPr>
                <w:color w:val="auto"/>
                <w:shd w:val="clear" w:color="auto" w:fill="FFFFFF"/>
                <w:lang w:val="uk-UA" w:eastAsia="uk-UA"/>
              </w:rPr>
            </w:pPr>
            <w:r>
              <w:rPr>
                <w:color w:val="auto"/>
                <w:shd w:val="clear" w:color="auto" w:fill="FFFFFF"/>
                <w:lang w:val="uk-UA" w:eastAsia="uk-UA"/>
              </w:rPr>
              <w:t>Оцінювати та вимірювати характеристики, проєктувати  надвисокочастотні складові частини наземних та бортових сегментів сучасних супутникових систем</w:t>
            </w:r>
          </w:p>
        </w:tc>
      </w:tr>
      <w:tr w:rsidR="00E14AFF" w:rsidRPr="003452A9" w14:paraId="06529AEF" w14:textId="77777777" w:rsidTr="002E3ED6">
        <w:trPr>
          <w:cantSplit/>
          <w:trHeight w:val="20"/>
        </w:trPr>
        <w:tc>
          <w:tcPr>
            <w:tcW w:w="1134" w:type="dxa"/>
            <w:shd w:val="clear" w:color="auto" w:fill="auto"/>
          </w:tcPr>
          <w:p w14:paraId="57BC99DA" w14:textId="323C9A4B" w:rsidR="00E14AFF" w:rsidRPr="003452A9" w:rsidRDefault="00105370" w:rsidP="00E14AFF">
            <w:pPr>
              <w:pStyle w:val="a9"/>
              <w:tabs>
                <w:tab w:val="left" w:pos="494"/>
              </w:tabs>
              <w:spacing w:after="0" w:line="240" w:lineRule="auto"/>
              <w:ind w:left="0"/>
              <w:jc w:val="both"/>
              <w:rPr>
                <w:color w:val="auto"/>
                <w:shd w:val="clear" w:color="auto" w:fill="FFFFFF"/>
                <w:lang w:val="uk-UA" w:eastAsia="uk-UA"/>
              </w:rPr>
            </w:pPr>
            <w:r>
              <w:rPr>
                <w:color w:val="auto"/>
                <w:shd w:val="clear" w:color="auto" w:fill="FFFFFF"/>
                <w:lang w:val="uk-UA" w:eastAsia="uk-UA"/>
              </w:rPr>
              <w:t>УМ 16</w:t>
            </w:r>
          </w:p>
        </w:tc>
        <w:tc>
          <w:tcPr>
            <w:tcW w:w="8505" w:type="dxa"/>
            <w:gridSpan w:val="3"/>
            <w:shd w:val="clear" w:color="auto" w:fill="auto"/>
          </w:tcPr>
          <w:p w14:paraId="79672DBD" w14:textId="2E05C2BD" w:rsidR="00E14AFF" w:rsidRPr="001B0898" w:rsidRDefault="00105370" w:rsidP="00E14AFF">
            <w:pPr>
              <w:pStyle w:val="a9"/>
              <w:tabs>
                <w:tab w:val="left" w:pos="494"/>
              </w:tabs>
              <w:spacing w:after="0" w:line="240" w:lineRule="auto"/>
              <w:ind w:left="0"/>
              <w:jc w:val="both"/>
              <w:rPr>
                <w:color w:val="auto"/>
                <w:shd w:val="clear" w:color="auto" w:fill="FFFFFF"/>
                <w:lang w:val="uk-UA" w:eastAsia="uk-UA"/>
              </w:rPr>
            </w:pPr>
            <w:r>
              <w:rPr>
                <w:color w:val="auto"/>
                <w:shd w:val="clear" w:color="auto" w:fill="FFFFFF"/>
                <w:lang w:val="uk-UA" w:eastAsia="uk-UA"/>
              </w:rPr>
              <w:t>Грамотно обирати тип, проводити інженерні розрахунки та вимірювати характеристики сучасних антенних систем різного призначення</w:t>
            </w:r>
          </w:p>
        </w:tc>
      </w:tr>
      <w:tr w:rsidR="00E14AFF" w:rsidRPr="003452A9" w14:paraId="141DDAFC" w14:textId="77777777" w:rsidTr="002E3ED6">
        <w:trPr>
          <w:cantSplit/>
          <w:trHeight w:val="20"/>
        </w:trPr>
        <w:tc>
          <w:tcPr>
            <w:tcW w:w="1134" w:type="dxa"/>
            <w:shd w:val="clear" w:color="auto" w:fill="auto"/>
          </w:tcPr>
          <w:p w14:paraId="2A0E6C43" w14:textId="488BE781" w:rsidR="00E14AFF" w:rsidRPr="003452A9" w:rsidRDefault="00105370" w:rsidP="00E14AFF">
            <w:pPr>
              <w:pStyle w:val="a9"/>
              <w:tabs>
                <w:tab w:val="left" w:pos="494"/>
              </w:tabs>
              <w:spacing w:after="0" w:line="240" w:lineRule="auto"/>
              <w:ind w:left="0"/>
              <w:jc w:val="both"/>
              <w:rPr>
                <w:color w:val="auto"/>
                <w:shd w:val="clear" w:color="auto" w:fill="FFFFFF"/>
                <w:lang w:val="uk-UA" w:eastAsia="uk-UA"/>
              </w:rPr>
            </w:pPr>
            <w:r>
              <w:rPr>
                <w:color w:val="auto"/>
                <w:shd w:val="clear" w:color="auto" w:fill="FFFFFF"/>
                <w:lang w:val="uk-UA" w:eastAsia="uk-UA"/>
              </w:rPr>
              <w:t>УМ 17</w:t>
            </w:r>
          </w:p>
        </w:tc>
        <w:tc>
          <w:tcPr>
            <w:tcW w:w="8505" w:type="dxa"/>
            <w:gridSpan w:val="3"/>
            <w:shd w:val="clear" w:color="auto" w:fill="auto"/>
          </w:tcPr>
          <w:p w14:paraId="065C0AFA" w14:textId="36FA852B" w:rsidR="00E14AFF" w:rsidRPr="001B0898" w:rsidRDefault="00AE4B97" w:rsidP="00E14AFF">
            <w:pPr>
              <w:pStyle w:val="a9"/>
              <w:tabs>
                <w:tab w:val="left" w:pos="494"/>
              </w:tabs>
              <w:spacing w:after="0" w:line="240" w:lineRule="auto"/>
              <w:ind w:left="0"/>
              <w:jc w:val="both"/>
              <w:rPr>
                <w:color w:val="auto"/>
                <w:shd w:val="clear" w:color="auto" w:fill="FFFFFF"/>
                <w:lang w:val="uk-UA" w:eastAsia="uk-UA"/>
              </w:rPr>
            </w:pPr>
            <w:r>
              <w:rPr>
                <w:color w:val="auto"/>
                <w:shd w:val="clear" w:color="auto" w:fill="FFFFFF"/>
                <w:lang w:val="uk-UA" w:eastAsia="uk-UA"/>
              </w:rPr>
              <w:t xml:space="preserve">Аналізувати, оптимізувати блок-схеми та реалізовувати на практиці адаптивні цифрові схеми просторової фільтрації радіосигналів з метою підвищення співввідношення сигнал/шум телекомунікаційних радіосистем. </w:t>
            </w:r>
          </w:p>
        </w:tc>
      </w:tr>
      <w:tr w:rsidR="00762EDC" w:rsidRPr="003452A9" w14:paraId="31ED0770" w14:textId="77777777" w:rsidTr="002E3ED6">
        <w:trPr>
          <w:cantSplit/>
          <w:trHeight w:val="20"/>
        </w:trPr>
        <w:tc>
          <w:tcPr>
            <w:tcW w:w="1134" w:type="dxa"/>
            <w:shd w:val="clear" w:color="auto" w:fill="auto"/>
          </w:tcPr>
          <w:p w14:paraId="37BD0CF8" w14:textId="062E7C84" w:rsidR="00762EDC" w:rsidRDefault="00762EDC" w:rsidP="00E14AFF">
            <w:pPr>
              <w:pStyle w:val="a9"/>
              <w:tabs>
                <w:tab w:val="left" w:pos="494"/>
              </w:tabs>
              <w:spacing w:after="0" w:line="240" w:lineRule="auto"/>
              <w:ind w:left="0"/>
              <w:jc w:val="both"/>
              <w:rPr>
                <w:color w:val="auto"/>
                <w:shd w:val="clear" w:color="auto" w:fill="FFFFFF"/>
                <w:lang w:val="uk-UA" w:eastAsia="uk-UA"/>
              </w:rPr>
            </w:pPr>
            <w:r>
              <w:rPr>
                <w:color w:val="auto"/>
                <w:shd w:val="clear" w:color="auto" w:fill="FFFFFF"/>
                <w:lang w:val="uk-UA" w:eastAsia="uk-UA"/>
              </w:rPr>
              <w:t>УМ 18</w:t>
            </w:r>
          </w:p>
        </w:tc>
        <w:tc>
          <w:tcPr>
            <w:tcW w:w="8505" w:type="dxa"/>
            <w:gridSpan w:val="3"/>
            <w:shd w:val="clear" w:color="auto" w:fill="auto"/>
          </w:tcPr>
          <w:p w14:paraId="6AA75ECE" w14:textId="7887D502" w:rsidR="00762EDC" w:rsidRDefault="00762EDC" w:rsidP="00F84797">
            <w:pPr>
              <w:ind w:right="-74"/>
              <w:jc w:val="both"/>
              <w:rPr>
                <w:shd w:val="clear" w:color="auto" w:fill="FFFFFF"/>
                <w:lang w:eastAsia="uk-UA"/>
              </w:rPr>
            </w:pPr>
            <w:r w:rsidRPr="00F84797">
              <w:rPr>
                <w:rFonts w:ascii="Times New Roman" w:eastAsia="Times New Roman" w:hAnsi="Times New Roman" w:cs="Times New Roman"/>
                <w:sz w:val="24"/>
                <w:szCs w:val="24"/>
                <w:shd w:val="clear" w:color="auto" w:fill="FFFFFF"/>
                <w:lang w:eastAsia="uk-UA"/>
              </w:rPr>
              <w:t>Розраховувати параметри елементів приймально-передавальних пристроїв цифрових антенних решіток;  вибрати найбільш ефективні елементи для приймально-передавальних пристроїв цифрових антенних решіток, які працюють в різних частотних діапазонах; провести інженерні розрахунки основних характеристик елементів приймально-передавальних пристроїв цифрових антенних решіток.</w:t>
            </w:r>
          </w:p>
        </w:tc>
      </w:tr>
      <w:tr w:rsidR="00E14AFF" w:rsidRPr="003452A9" w14:paraId="5836C27E" w14:textId="77777777" w:rsidTr="00B55B83">
        <w:trPr>
          <w:cantSplit/>
          <w:trHeight w:val="20"/>
        </w:trPr>
        <w:tc>
          <w:tcPr>
            <w:tcW w:w="9639" w:type="dxa"/>
            <w:gridSpan w:val="4"/>
            <w:shd w:val="clear" w:color="auto" w:fill="BFBFBF"/>
          </w:tcPr>
          <w:p w14:paraId="021E1C77" w14:textId="77777777" w:rsidR="00E14AFF" w:rsidRPr="003452A9" w:rsidRDefault="00E14AFF" w:rsidP="00E14AFF">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3452A9">
              <w:rPr>
                <w:rFonts w:ascii="Times New Roman" w:eastAsia="Times New Roman" w:hAnsi="Times New Roman" w:cs="Times New Roman"/>
                <w:b/>
                <w:color w:val="000000"/>
                <w:sz w:val="24"/>
                <w:szCs w:val="24"/>
                <w:lang w:eastAsia="ru-RU"/>
              </w:rPr>
              <w:lastRenderedPageBreak/>
              <w:t>8 – Ресурсне забезпечення реалізації програми</w:t>
            </w:r>
          </w:p>
        </w:tc>
      </w:tr>
      <w:tr w:rsidR="00E14AFF" w:rsidRPr="003452A9" w14:paraId="1BE748BE" w14:textId="77777777" w:rsidTr="00B55B83">
        <w:trPr>
          <w:cantSplit/>
          <w:trHeight w:val="20"/>
        </w:trPr>
        <w:tc>
          <w:tcPr>
            <w:tcW w:w="2410" w:type="dxa"/>
            <w:gridSpan w:val="2"/>
            <w:shd w:val="clear" w:color="auto" w:fill="auto"/>
          </w:tcPr>
          <w:p w14:paraId="47D03DA2"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Кадрове забезпечення</w:t>
            </w:r>
          </w:p>
        </w:tc>
        <w:tc>
          <w:tcPr>
            <w:tcW w:w="7229" w:type="dxa"/>
            <w:gridSpan w:val="2"/>
            <w:shd w:val="clear" w:color="auto" w:fill="auto"/>
          </w:tcPr>
          <w:p w14:paraId="1AD942E0"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Відповідно до кадрових вимог щодо забезпечення провадження освітньої діяльності для відповідного рівня ВО (додаток 2 до Ліцензійних умов), затверджених Постановою Кабінету Міністрів України від 30.12.2015 р. № 1187</w:t>
            </w:r>
            <w:r>
              <w:rPr>
                <w:rFonts w:ascii="Times New Roman" w:eastAsia="Times New Roman" w:hAnsi="Times New Roman" w:cs="Times New Roman"/>
                <w:sz w:val="24"/>
                <w:szCs w:val="24"/>
                <w:shd w:val="clear" w:color="auto" w:fill="FFFFFF"/>
                <w:lang w:eastAsia="uk-UA"/>
              </w:rPr>
              <w:t xml:space="preserve"> </w:t>
            </w:r>
            <w:r w:rsidRPr="00A70F1F">
              <w:rPr>
                <w:rFonts w:ascii="Times New Roman" w:eastAsia="Times New Roman" w:hAnsi="Times New Roman" w:cs="Times New Roman"/>
                <w:sz w:val="24"/>
                <w:szCs w:val="24"/>
                <w:shd w:val="clear" w:color="auto" w:fill="FFFFFF"/>
                <w:lang w:eastAsia="uk-UA"/>
              </w:rPr>
              <w:t xml:space="preserve">1187 </w:t>
            </w:r>
            <w:r w:rsidRPr="00A70F1F">
              <w:rPr>
                <w:sz w:val="24"/>
                <w:szCs w:val="24"/>
              </w:rPr>
              <w:t>із змінами, внесеними згідно з Постановою Кабінету Міністрів України №347 від 10.05.2018 р.</w:t>
            </w:r>
          </w:p>
        </w:tc>
      </w:tr>
      <w:tr w:rsidR="00E14AFF" w:rsidRPr="003452A9" w14:paraId="43D320A0" w14:textId="77777777" w:rsidTr="00B55B83">
        <w:trPr>
          <w:cantSplit/>
          <w:trHeight w:val="20"/>
        </w:trPr>
        <w:tc>
          <w:tcPr>
            <w:tcW w:w="2410" w:type="dxa"/>
            <w:gridSpan w:val="2"/>
            <w:shd w:val="clear" w:color="auto" w:fill="auto"/>
          </w:tcPr>
          <w:p w14:paraId="12DE71CD"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Матеріально-технічне забезпечення</w:t>
            </w:r>
          </w:p>
        </w:tc>
        <w:tc>
          <w:tcPr>
            <w:tcW w:w="7229" w:type="dxa"/>
            <w:gridSpan w:val="2"/>
            <w:shd w:val="clear" w:color="auto" w:fill="auto"/>
          </w:tcPr>
          <w:p w14:paraId="7AC0719A"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Відповідно до технологічних вимог щодо матеріально-технічного забезпечення освітньої діяльності відповідного рівня ВО (додаток </w:t>
            </w:r>
            <w:r>
              <w:rPr>
                <w:rFonts w:ascii="Times New Roman" w:eastAsia="Times New Roman" w:hAnsi="Times New Roman" w:cs="Times New Roman"/>
                <w:sz w:val="24"/>
                <w:szCs w:val="24"/>
                <w:shd w:val="clear" w:color="auto" w:fill="FFFFFF"/>
                <w:lang w:eastAsia="uk-UA"/>
              </w:rPr>
              <w:t>4</w:t>
            </w:r>
            <w:r w:rsidRPr="003452A9">
              <w:rPr>
                <w:rFonts w:ascii="Times New Roman" w:eastAsia="Times New Roman" w:hAnsi="Times New Roman" w:cs="Times New Roman"/>
                <w:sz w:val="24"/>
                <w:szCs w:val="24"/>
                <w:shd w:val="clear" w:color="auto" w:fill="FFFFFF"/>
                <w:lang w:eastAsia="uk-UA"/>
              </w:rPr>
              <w:t xml:space="preserve"> до Ліцензійних умов), затверджених Постановою Кабінету Міністрів України від 30.12.2015 р. № 1187</w:t>
            </w:r>
            <w:r>
              <w:rPr>
                <w:rFonts w:ascii="Times New Roman" w:eastAsia="Times New Roman" w:hAnsi="Times New Roman" w:cs="Times New Roman"/>
                <w:sz w:val="24"/>
                <w:szCs w:val="24"/>
                <w:shd w:val="clear" w:color="auto" w:fill="FFFFFF"/>
                <w:lang w:eastAsia="uk-UA"/>
              </w:rPr>
              <w:t xml:space="preserve"> </w:t>
            </w:r>
            <w:r w:rsidRPr="00A70F1F">
              <w:rPr>
                <w:rFonts w:ascii="Times New Roman" w:eastAsia="Times New Roman" w:hAnsi="Times New Roman" w:cs="Times New Roman"/>
                <w:sz w:val="24"/>
                <w:szCs w:val="24"/>
                <w:shd w:val="clear" w:color="auto" w:fill="FFFFFF"/>
                <w:lang w:eastAsia="uk-UA"/>
              </w:rPr>
              <w:t xml:space="preserve">1187 </w:t>
            </w:r>
            <w:r w:rsidRPr="00A70F1F">
              <w:rPr>
                <w:sz w:val="24"/>
                <w:szCs w:val="24"/>
              </w:rPr>
              <w:t>із змінами, внесеними згідно з Постановою Кабінету Міністрів України №347 від 10.05.2018 р.</w:t>
            </w:r>
          </w:p>
        </w:tc>
      </w:tr>
      <w:tr w:rsidR="00E14AFF" w:rsidRPr="003452A9" w14:paraId="1E6E5FED" w14:textId="77777777" w:rsidTr="00B55B83">
        <w:trPr>
          <w:cantSplit/>
          <w:trHeight w:val="20"/>
        </w:trPr>
        <w:tc>
          <w:tcPr>
            <w:tcW w:w="2410" w:type="dxa"/>
            <w:gridSpan w:val="2"/>
            <w:shd w:val="clear" w:color="auto" w:fill="auto"/>
          </w:tcPr>
          <w:p w14:paraId="15976162"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Інформаційне та навчально-методичне забезпечення</w:t>
            </w:r>
          </w:p>
        </w:tc>
        <w:tc>
          <w:tcPr>
            <w:tcW w:w="7229" w:type="dxa"/>
            <w:gridSpan w:val="2"/>
            <w:shd w:val="clear" w:color="auto" w:fill="auto"/>
          </w:tcPr>
          <w:p w14:paraId="6B7FBC79" w14:textId="77777777" w:rsidR="00E14AFF" w:rsidRPr="003452A9" w:rsidRDefault="00E14AFF" w:rsidP="00E14AFF">
            <w:pPr>
              <w:spacing w:after="0" w:line="240" w:lineRule="auto"/>
              <w:ind w:right="-74"/>
            </w:pPr>
            <w:r w:rsidRPr="003452A9">
              <w:rPr>
                <w:rFonts w:ascii="Times New Roman" w:eastAsia="Times New Roman" w:hAnsi="Times New Roman" w:cs="Times New Roman"/>
                <w:sz w:val="24"/>
                <w:szCs w:val="24"/>
                <w:shd w:val="clear" w:color="auto" w:fill="FFFFFF"/>
                <w:lang w:eastAsia="uk-UA"/>
              </w:rPr>
              <w:t>Відповідно до технологічних вимог щодо навчально-методичного та інформаційного забезпечення освітньої діяльності відповідного рівня ВО (додатки 5 до Ліцензійних умов), затверджених Постановою Кабінету Міністрів України від 30.12.2015 р. № 1187</w:t>
            </w:r>
            <w:r>
              <w:rPr>
                <w:rFonts w:ascii="Times New Roman" w:eastAsia="Times New Roman" w:hAnsi="Times New Roman" w:cs="Times New Roman"/>
                <w:sz w:val="24"/>
                <w:szCs w:val="24"/>
                <w:shd w:val="clear" w:color="auto" w:fill="FFFFFF"/>
                <w:lang w:eastAsia="uk-UA"/>
              </w:rPr>
              <w:t xml:space="preserve"> </w:t>
            </w:r>
            <w:r w:rsidRPr="00A70F1F">
              <w:rPr>
                <w:rFonts w:ascii="Times New Roman" w:eastAsia="Times New Roman" w:hAnsi="Times New Roman" w:cs="Times New Roman"/>
                <w:sz w:val="24"/>
                <w:szCs w:val="24"/>
                <w:shd w:val="clear" w:color="auto" w:fill="FFFFFF"/>
                <w:lang w:eastAsia="uk-UA"/>
              </w:rPr>
              <w:t xml:space="preserve">1187 </w:t>
            </w:r>
            <w:r w:rsidRPr="00A70F1F">
              <w:rPr>
                <w:sz w:val="24"/>
                <w:szCs w:val="24"/>
              </w:rPr>
              <w:t>із змінами, внесеними згідно з Постановою Кабінету Міністрів України №347 від 10.05.2018 р.</w:t>
            </w:r>
          </w:p>
        </w:tc>
      </w:tr>
      <w:tr w:rsidR="00E14AFF" w:rsidRPr="003452A9" w14:paraId="673498B5" w14:textId="77777777" w:rsidTr="00B55B83">
        <w:trPr>
          <w:cantSplit/>
          <w:trHeight w:val="20"/>
        </w:trPr>
        <w:tc>
          <w:tcPr>
            <w:tcW w:w="9639" w:type="dxa"/>
            <w:gridSpan w:val="4"/>
            <w:shd w:val="clear" w:color="auto" w:fill="BFBFBF"/>
          </w:tcPr>
          <w:p w14:paraId="0B62C537" w14:textId="77777777" w:rsidR="00E14AFF" w:rsidRPr="003452A9" w:rsidRDefault="00E14AFF" w:rsidP="00E14AFF">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3452A9">
              <w:rPr>
                <w:rFonts w:ascii="Times New Roman" w:eastAsia="Times New Roman" w:hAnsi="Times New Roman" w:cs="Times New Roman"/>
                <w:b/>
                <w:color w:val="000000"/>
                <w:sz w:val="24"/>
                <w:szCs w:val="24"/>
                <w:lang w:eastAsia="ru-RU"/>
              </w:rPr>
              <w:t>9 – Академічна мобільність</w:t>
            </w:r>
          </w:p>
        </w:tc>
      </w:tr>
      <w:tr w:rsidR="00E14AFF" w:rsidRPr="003452A9" w14:paraId="36173C1C" w14:textId="77777777" w:rsidTr="00B55B83">
        <w:trPr>
          <w:cantSplit/>
          <w:trHeight w:val="20"/>
        </w:trPr>
        <w:tc>
          <w:tcPr>
            <w:tcW w:w="2410" w:type="dxa"/>
            <w:gridSpan w:val="2"/>
            <w:shd w:val="clear" w:color="auto" w:fill="auto"/>
          </w:tcPr>
          <w:p w14:paraId="67D34DC4"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Національна кредитна мобільність</w:t>
            </w:r>
          </w:p>
        </w:tc>
        <w:tc>
          <w:tcPr>
            <w:tcW w:w="7229" w:type="dxa"/>
            <w:gridSpan w:val="2"/>
            <w:shd w:val="clear" w:color="auto" w:fill="auto"/>
          </w:tcPr>
          <w:p w14:paraId="305B3544"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Можливість укладання угод про академічну мобільність та про подвійний диплом</w:t>
            </w:r>
          </w:p>
        </w:tc>
      </w:tr>
      <w:tr w:rsidR="00E14AFF" w:rsidRPr="003452A9" w14:paraId="59FEB900" w14:textId="77777777" w:rsidTr="00B55B83">
        <w:trPr>
          <w:cantSplit/>
          <w:trHeight w:val="20"/>
        </w:trPr>
        <w:tc>
          <w:tcPr>
            <w:tcW w:w="2410" w:type="dxa"/>
            <w:gridSpan w:val="2"/>
            <w:shd w:val="clear" w:color="auto" w:fill="auto"/>
          </w:tcPr>
          <w:p w14:paraId="3469BFCF"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Міжнародна кредитна мобільність</w:t>
            </w:r>
          </w:p>
        </w:tc>
        <w:tc>
          <w:tcPr>
            <w:tcW w:w="7229" w:type="dxa"/>
            <w:gridSpan w:val="2"/>
            <w:shd w:val="clear" w:color="auto" w:fill="auto"/>
          </w:tcPr>
          <w:p w14:paraId="57F04688"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Memorandum of Understanding з Празьким Технічним університетом, м. Прага Чеська Республіка – співпраця передбачає академічну мобільність магістрів за програмою Ніколи Шугая</w:t>
            </w:r>
          </w:p>
          <w:p w14:paraId="37CEC38C"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Memorandum of Understanding з Технічним Університетом Брно, м.Брно Чеська Республіка</w:t>
            </w:r>
          </w:p>
          <w:p w14:paraId="12309A2B"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Memorandum of Understanding з Вентспільською вищою школою</w:t>
            </w:r>
          </w:p>
          <w:p w14:paraId="6D9721F5"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Програма кредитної мобільності Еразмус+ К1 з Університетом м. Люксембург, Люксембург; Міським університетом м. Стамбул, Туреччина, Політехнічним університетом Валенсії, Іспанія; Університетом Салерно, Італія</w:t>
            </w:r>
          </w:p>
        </w:tc>
      </w:tr>
      <w:tr w:rsidR="00E14AFF" w:rsidRPr="003452A9" w14:paraId="5868E8C9" w14:textId="77777777" w:rsidTr="00692895">
        <w:trPr>
          <w:cantSplit/>
          <w:trHeight w:val="20"/>
        </w:trPr>
        <w:tc>
          <w:tcPr>
            <w:tcW w:w="2410" w:type="dxa"/>
            <w:gridSpan w:val="2"/>
            <w:shd w:val="clear" w:color="auto" w:fill="auto"/>
          </w:tcPr>
          <w:p w14:paraId="1C0C1EBA" w14:textId="77777777" w:rsidR="00E14AFF" w:rsidRPr="003452A9" w:rsidRDefault="00E14AFF" w:rsidP="00E14AF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Навчання іноземних здобувачів вищої освіти</w:t>
            </w:r>
          </w:p>
        </w:tc>
        <w:tc>
          <w:tcPr>
            <w:tcW w:w="7229" w:type="dxa"/>
            <w:gridSpan w:val="2"/>
            <w:shd w:val="clear" w:color="auto" w:fill="auto"/>
          </w:tcPr>
          <w:p w14:paraId="1803845D" w14:textId="77777777" w:rsidR="00E14AFF" w:rsidRPr="00F84797" w:rsidRDefault="00E14AFF" w:rsidP="00F84797">
            <w:pPr>
              <w:spacing w:after="0" w:line="240" w:lineRule="auto"/>
              <w:ind w:right="-74"/>
              <w:rPr>
                <w:rFonts w:ascii="Times New Roman" w:eastAsia="Times New Roman" w:hAnsi="Times New Roman" w:cs="Times New Roman"/>
                <w:sz w:val="24"/>
                <w:szCs w:val="24"/>
                <w:shd w:val="clear" w:color="auto" w:fill="FFFFFF"/>
                <w:lang w:eastAsia="uk-UA"/>
              </w:rPr>
            </w:pPr>
            <w:r w:rsidRPr="00F84797">
              <w:rPr>
                <w:rFonts w:ascii="Times New Roman" w:eastAsia="Times New Roman" w:hAnsi="Times New Roman" w:cs="Times New Roman"/>
                <w:sz w:val="24"/>
                <w:szCs w:val="24"/>
                <w:shd w:val="clear" w:color="auto" w:fill="FFFFFF"/>
                <w:lang w:eastAsia="uk-UA"/>
              </w:rPr>
              <w:t>В окремих академічних групах, при цьому українська мова вивчається як іноземна або українською мовою при навчанні у спільних академічних групах з україномовними здобувачами ВО</w:t>
            </w:r>
          </w:p>
          <w:p w14:paraId="59F99F80" w14:textId="77777777" w:rsidR="00E14AFF" w:rsidRPr="003452A9" w:rsidRDefault="00E14AFF" w:rsidP="00F84797">
            <w:pPr>
              <w:spacing w:after="0" w:line="240" w:lineRule="auto"/>
              <w:ind w:right="-74"/>
              <w:rPr>
                <w:rFonts w:ascii="Times New Roman" w:eastAsia="Times New Roman" w:hAnsi="Times New Roman" w:cs="Times New Roman"/>
                <w:sz w:val="24"/>
                <w:szCs w:val="24"/>
                <w:shd w:val="clear" w:color="auto" w:fill="FFFFFF"/>
                <w:lang w:eastAsia="uk-UA"/>
              </w:rPr>
            </w:pPr>
          </w:p>
        </w:tc>
      </w:tr>
    </w:tbl>
    <w:p w14:paraId="4BB74774" w14:textId="77777777" w:rsidR="00A245DF" w:rsidRPr="003452A9" w:rsidRDefault="00A245DF" w:rsidP="00A245DF">
      <w:pPr>
        <w:overflowPunct w:val="0"/>
        <w:autoSpaceDE w:val="0"/>
        <w:autoSpaceDN w:val="0"/>
        <w:adjustRightInd w:val="0"/>
        <w:spacing w:after="0" w:line="264" w:lineRule="auto"/>
        <w:jc w:val="both"/>
        <w:textAlignment w:val="baseline"/>
        <w:rPr>
          <w:rFonts w:ascii="Times New Roman" w:eastAsia="Times New Roman" w:hAnsi="Times New Roman" w:cs="Times New Roman"/>
          <w:color w:val="000000"/>
          <w:sz w:val="26"/>
          <w:szCs w:val="24"/>
          <w:lang w:eastAsia="ru-RU"/>
        </w:rPr>
      </w:pPr>
    </w:p>
    <w:p w14:paraId="513CFE36" w14:textId="77777777" w:rsidR="00F44C86" w:rsidRPr="003452A9" w:rsidRDefault="00F44C86">
      <w:pPr>
        <w:rPr>
          <w:rFonts w:ascii="Cambria" w:eastAsia="Times New Roman" w:hAnsi="Cambria" w:cs="Times New Roman"/>
          <w:b/>
          <w:bCs/>
          <w:iCs/>
          <w:caps/>
          <w:sz w:val="32"/>
          <w:szCs w:val="32"/>
        </w:rPr>
      </w:pPr>
      <w:bookmarkStart w:id="3" w:name="_Toc505684209"/>
      <w:bookmarkStart w:id="4" w:name="_Toc505684254"/>
      <w:r w:rsidRPr="003452A9">
        <w:br w:type="page"/>
      </w:r>
    </w:p>
    <w:p w14:paraId="2BF14BFD" w14:textId="77777777" w:rsidR="00A245DF" w:rsidRPr="003452A9" w:rsidRDefault="00A245DF" w:rsidP="0008395C">
      <w:pPr>
        <w:pStyle w:val="1"/>
      </w:pPr>
      <w:bookmarkStart w:id="5" w:name="_Toc62737971"/>
      <w:r w:rsidRPr="003452A9">
        <w:lastRenderedPageBreak/>
        <w:t>2. Перелік компонент освітньоЇ програми</w:t>
      </w:r>
      <w:bookmarkEnd w:id="3"/>
      <w:bookmarkEnd w:id="4"/>
      <w:bookmarkEnd w:id="5"/>
      <w:r w:rsidRPr="003452A9">
        <w:t xml:space="preserve"> </w:t>
      </w:r>
    </w:p>
    <w:p w14:paraId="62FCF1BD" w14:textId="77777777" w:rsidR="00A245DF" w:rsidRPr="003452A9" w:rsidRDefault="00A245DF" w:rsidP="00A245DF">
      <w:pPr>
        <w:spacing w:after="0" w:line="240" w:lineRule="auto"/>
        <w:jc w:val="center"/>
        <w:rPr>
          <w:rFonts w:ascii="Times New Roman" w:eastAsia="Courier New" w:hAnsi="Times New Roman" w:cs="Times New Roman"/>
          <w:sz w:val="24"/>
          <w:szCs w:val="24"/>
          <w:shd w:val="clear" w:color="auto" w:fill="FFFFFF"/>
          <w:lang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701"/>
      </w:tblGrid>
      <w:tr w:rsidR="00A245DF" w:rsidRPr="003452A9" w14:paraId="3B6F2CFE" w14:textId="77777777" w:rsidTr="00B55B83">
        <w:trPr>
          <w:cantSplit/>
          <w:trHeight w:val="20"/>
        </w:trPr>
        <w:tc>
          <w:tcPr>
            <w:tcW w:w="1134" w:type="dxa"/>
            <w:shd w:val="clear" w:color="auto" w:fill="auto"/>
            <w:vAlign w:val="center"/>
          </w:tcPr>
          <w:p w14:paraId="1CD2CEC8" w14:textId="77777777" w:rsidR="00A245DF" w:rsidRPr="003452A9" w:rsidRDefault="00A245DF" w:rsidP="00A245DF">
            <w:pPr>
              <w:spacing w:after="0" w:line="240" w:lineRule="auto"/>
              <w:jc w:val="center"/>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Код н/д</w:t>
            </w:r>
          </w:p>
        </w:tc>
        <w:tc>
          <w:tcPr>
            <w:tcW w:w="5529" w:type="dxa"/>
            <w:shd w:val="clear" w:color="auto" w:fill="auto"/>
            <w:vAlign w:val="center"/>
          </w:tcPr>
          <w:p w14:paraId="5E539071" w14:textId="77777777" w:rsidR="00A245DF" w:rsidRPr="003452A9" w:rsidRDefault="00A245DF" w:rsidP="00F653A5">
            <w:pPr>
              <w:spacing w:after="0" w:line="240" w:lineRule="auto"/>
              <w:jc w:val="center"/>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Компоненти освітньої програми (навчальні дисципліни, практики, кваліфікаційна робота)</w:t>
            </w:r>
          </w:p>
        </w:tc>
        <w:tc>
          <w:tcPr>
            <w:tcW w:w="1275" w:type="dxa"/>
            <w:shd w:val="clear" w:color="auto" w:fill="auto"/>
            <w:vAlign w:val="center"/>
          </w:tcPr>
          <w:p w14:paraId="46D92B52" w14:textId="77777777" w:rsidR="00A245DF" w:rsidRPr="003452A9" w:rsidRDefault="00A245DF" w:rsidP="00A245DF">
            <w:pPr>
              <w:spacing w:after="0" w:line="240" w:lineRule="auto"/>
              <w:jc w:val="center"/>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Кількість кредитів</w:t>
            </w:r>
          </w:p>
        </w:tc>
        <w:tc>
          <w:tcPr>
            <w:tcW w:w="1701" w:type="dxa"/>
            <w:shd w:val="clear" w:color="auto" w:fill="auto"/>
            <w:vAlign w:val="center"/>
          </w:tcPr>
          <w:p w14:paraId="145FD4B0" w14:textId="77777777" w:rsidR="00A245DF" w:rsidRPr="003452A9" w:rsidRDefault="00A245DF" w:rsidP="00A245DF">
            <w:pPr>
              <w:spacing w:after="0" w:line="240" w:lineRule="auto"/>
              <w:jc w:val="center"/>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Форма підсумкового контролю</w:t>
            </w:r>
          </w:p>
        </w:tc>
      </w:tr>
    </w:tbl>
    <w:p w14:paraId="331DE9EF" w14:textId="77777777" w:rsidR="00A245DF" w:rsidRPr="003452A9" w:rsidRDefault="00A245DF" w:rsidP="00A245DF">
      <w:pPr>
        <w:spacing w:after="0" w:line="240" w:lineRule="auto"/>
        <w:jc w:val="center"/>
        <w:rPr>
          <w:rFonts w:ascii="Times New Roman" w:eastAsia="Courier New" w:hAnsi="Times New Roman" w:cs="Times New Roman"/>
          <w:sz w:val="2"/>
          <w:szCs w:val="2"/>
          <w:shd w:val="clear" w:color="auto" w:fill="FFFFFF"/>
          <w:lang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701"/>
      </w:tblGrid>
      <w:tr w:rsidR="00B97733" w:rsidRPr="003452A9" w14:paraId="43DBBB11" w14:textId="77777777" w:rsidTr="00B55B83">
        <w:trPr>
          <w:cantSplit/>
          <w:trHeight w:val="20"/>
        </w:trPr>
        <w:tc>
          <w:tcPr>
            <w:tcW w:w="9639" w:type="dxa"/>
            <w:gridSpan w:val="4"/>
            <w:shd w:val="clear" w:color="auto" w:fill="auto"/>
          </w:tcPr>
          <w:p w14:paraId="1DA4519D" w14:textId="77777777" w:rsidR="00B97733" w:rsidRPr="00B97733" w:rsidRDefault="00B97733" w:rsidP="00B97733">
            <w:pPr>
              <w:spacing w:after="0" w:line="240" w:lineRule="auto"/>
              <w:jc w:val="center"/>
              <w:rPr>
                <w:rFonts w:ascii="Times New Roman" w:eastAsia="Times New Roman" w:hAnsi="Times New Roman" w:cs="Times New Roman"/>
                <w:b/>
                <w:sz w:val="24"/>
                <w:szCs w:val="24"/>
                <w:shd w:val="clear" w:color="auto" w:fill="FFFFFF"/>
                <w:lang w:eastAsia="uk-UA"/>
              </w:rPr>
            </w:pPr>
            <w:r w:rsidRPr="00B97733">
              <w:rPr>
                <w:rFonts w:ascii="Times New Roman" w:eastAsia="Times New Roman" w:hAnsi="Times New Roman" w:cs="Times New Roman"/>
                <w:b/>
                <w:sz w:val="24"/>
                <w:szCs w:val="24"/>
                <w:shd w:val="clear" w:color="auto" w:fill="FFFFFF"/>
                <w:lang w:eastAsia="uk-UA"/>
              </w:rPr>
              <w:t>1. НОРМАТИВНІ освітні компоненти</w:t>
            </w:r>
          </w:p>
        </w:tc>
      </w:tr>
      <w:tr w:rsidR="00B97733" w:rsidRPr="003452A9" w14:paraId="3F7DBF31" w14:textId="77777777" w:rsidTr="00545F4E">
        <w:trPr>
          <w:cantSplit/>
          <w:trHeight w:val="20"/>
        </w:trPr>
        <w:tc>
          <w:tcPr>
            <w:tcW w:w="9639" w:type="dxa"/>
            <w:gridSpan w:val="4"/>
            <w:shd w:val="clear" w:color="auto" w:fill="auto"/>
          </w:tcPr>
          <w:p w14:paraId="5FA45C82" w14:textId="77777777" w:rsidR="00B97733" w:rsidRPr="00B97733" w:rsidRDefault="00B97733" w:rsidP="00B97733">
            <w:pPr>
              <w:spacing w:after="0" w:line="240" w:lineRule="auto"/>
              <w:jc w:val="center"/>
              <w:rPr>
                <w:rFonts w:ascii="Times New Roman" w:eastAsia="Times New Roman" w:hAnsi="Times New Roman" w:cs="Times New Roman"/>
                <w:b/>
                <w:sz w:val="24"/>
                <w:szCs w:val="24"/>
                <w:shd w:val="clear" w:color="auto" w:fill="FFFFFF"/>
                <w:lang w:eastAsia="uk-UA"/>
              </w:rPr>
            </w:pPr>
            <w:r w:rsidRPr="00B97733">
              <w:rPr>
                <w:rFonts w:ascii="Times New Roman" w:eastAsia="Times New Roman" w:hAnsi="Times New Roman" w:cs="Times New Roman"/>
                <w:b/>
                <w:sz w:val="24"/>
                <w:szCs w:val="24"/>
                <w:shd w:val="clear" w:color="auto" w:fill="FFFFFF"/>
                <w:lang w:eastAsia="uk-UA"/>
              </w:rPr>
              <w:t>1.1. Цикл загальної підготовки</w:t>
            </w:r>
          </w:p>
        </w:tc>
      </w:tr>
      <w:tr w:rsidR="00B97733" w:rsidRPr="00C53444" w14:paraId="7721A53B" w14:textId="77777777" w:rsidTr="00B97733">
        <w:trPr>
          <w:cantSplit/>
          <w:trHeight w:val="20"/>
        </w:trPr>
        <w:tc>
          <w:tcPr>
            <w:tcW w:w="1134" w:type="dxa"/>
            <w:shd w:val="clear" w:color="auto" w:fill="auto"/>
            <w:vAlign w:val="center"/>
          </w:tcPr>
          <w:p w14:paraId="561C9E14" w14:textId="77777777" w:rsidR="00B97733" w:rsidRPr="00C53444" w:rsidRDefault="00B97733"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ЗО 1</w:t>
            </w:r>
          </w:p>
        </w:tc>
        <w:tc>
          <w:tcPr>
            <w:tcW w:w="5529" w:type="dxa"/>
            <w:shd w:val="clear" w:color="auto" w:fill="auto"/>
            <w:vAlign w:val="center"/>
          </w:tcPr>
          <w:p w14:paraId="22E958F5" w14:textId="77777777" w:rsidR="00B97733" w:rsidRPr="00C53444" w:rsidRDefault="00B97733" w:rsidP="00B97733">
            <w:pPr>
              <w:spacing w:after="0" w:line="240" w:lineRule="auto"/>
              <w:ind w:firstLine="42"/>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Інтелектуальна власність та патентознавство</w:t>
            </w:r>
          </w:p>
        </w:tc>
        <w:tc>
          <w:tcPr>
            <w:tcW w:w="1275" w:type="dxa"/>
            <w:shd w:val="clear" w:color="auto" w:fill="auto"/>
          </w:tcPr>
          <w:p w14:paraId="6D0673DC" w14:textId="77777777" w:rsidR="00B97733" w:rsidRPr="00C53444" w:rsidRDefault="00B97733"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3</w:t>
            </w:r>
          </w:p>
        </w:tc>
        <w:tc>
          <w:tcPr>
            <w:tcW w:w="1701" w:type="dxa"/>
            <w:shd w:val="clear" w:color="auto" w:fill="auto"/>
          </w:tcPr>
          <w:p w14:paraId="2B97BC5A" w14:textId="77777777" w:rsidR="00B97733" w:rsidRPr="00C53444" w:rsidRDefault="00B97733" w:rsidP="00B97733">
            <w:pPr>
              <w:spacing w:after="0" w:line="240" w:lineRule="auto"/>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залік</w:t>
            </w:r>
          </w:p>
        </w:tc>
      </w:tr>
      <w:tr w:rsidR="00B97733" w:rsidRPr="00C53444" w14:paraId="51F412E0" w14:textId="77777777" w:rsidTr="00F84797">
        <w:trPr>
          <w:cantSplit/>
          <w:trHeight w:val="305"/>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CCAEC9" w14:textId="77777777" w:rsidR="00B97733" w:rsidRPr="00F84797" w:rsidRDefault="00B97733" w:rsidP="00B97733">
            <w:pPr>
              <w:spacing w:after="0" w:line="240" w:lineRule="auto"/>
              <w:ind w:firstLine="42"/>
              <w:jc w:val="center"/>
              <w:rPr>
                <w:rFonts w:ascii="Times New Roman" w:eastAsia="Times New Roman" w:hAnsi="Times New Roman" w:cs="Times New Roman"/>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ЗО 2</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5A33A8" w14:textId="77777777" w:rsidR="00B97733" w:rsidRPr="00F84797" w:rsidRDefault="00DD5B35" w:rsidP="00B97733">
            <w:pPr>
              <w:spacing w:after="0" w:line="240" w:lineRule="auto"/>
              <w:ind w:firstLine="42"/>
              <w:rPr>
                <w:rFonts w:ascii="Times New Roman" w:eastAsia="Times New Roman" w:hAnsi="Times New Roman" w:cs="Times New Roman"/>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Сталий інноваційний розвиток</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4A7C7751" w14:textId="77777777" w:rsidR="00B97733" w:rsidRPr="00F84797" w:rsidRDefault="00B97733" w:rsidP="00B97733">
            <w:pPr>
              <w:spacing w:after="0" w:line="240" w:lineRule="auto"/>
              <w:ind w:firstLine="42"/>
              <w:jc w:val="center"/>
              <w:rPr>
                <w:rFonts w:ascii="Times New Roman" w:eastAsia="Times New Roman" w:hAnsi="Times New Roman" w:cs="Times New Roman"/>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2</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3FA3C9D" w14:textId="77777777" w:rsidR="00B97733" w:rsidRPr="00F84797" w:rsidRDefault="00B97733" w:rsidP="00B97733">
            <w:pPr>
              <w:spacing w:after="0" w:line="240" w:lineRule="auto"/>
              <w:jc w:val="center"/>
              <w:rPr>
                <w:rFonts w:ascii="Times New Roman" w:eastAsia="Times New Roman" w:hAnsi="Times New Roman" w:cs="Times New Roman"/>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залік</w:t>
            </w:r>
          </w:p>
        </w:tc>
      </w:tr>
      <w:tr w:rsidR="00B97733" w:rsidRPr="00C53444" w14:paraId="4B014FD8"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84EBED" w14:textId="77777777" w:rsidR="00B97733" w:rsidRPr="00F84797" w:rsidRDefault="00B97733" w:rsidP="00B97733">
            <w:pPr>
              <w:spacing w:after="0" w:line="240" w:lineRule="auto"/>
              <w:ind w:firstLine="42"/>
              <w:jc w:val="center"/>
              <w:rPr>
                <w:rFonts w:ascii="Times New Roman" w:eastAsia="Times New Roman" w:hAnsi="Times New Roman" w:cs="Times New Roman"/>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ЗО 3</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5BA0B0" w14:textId="4D433161" w:rsidR="00B97733" w:rsidRPr="00F84797" w:rsidRDefault="00F30F5C" w:rsidP="00B97733">
            <w:pPr>
              <w:spacing w:after="0" w:line="240" w:lineRule="auto"/>
              <w:ind w:firstLine="42"/>
              <w:rPr>
                <w:rFonts w:ascii="Times New Roman" w:eastAsia="Times New Roman" w:hAnsi="Times New Roman" w:cs="Times New Roman"/>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Практичний курс іншомовного наукового спілкування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3730659E" w14:textId="28FD2B2F" w:rsidR="00F30F5C" w:rsidRPr="00F84797" w:rsidRDefault="00F30F5C" w:rsidP="00B97733">
            <w:pPr>
              <w:spacing w:after="0" w:line="240" w:lineRule="auto"/>
              <w:ind w:firstLine="42"/>
              <w:jc w:val="center"/>
              <w:rPr>
                <w:rFonts w:ascii="Times New Roman" w:eastAsia="Times New Roman" w:hAnsi="Times New Roman" w:cs="Times New Roman"/>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4,5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6B72488" w14:textId="77777777" w:rsidR="00B97733" w:rsidRPr="00F84797" w:rsidRDefault="00B97733" w:rsidP="00B97733">
            <w:pPr>
              <w:spacing w:after="0" w:line="240" w:lineRule="auto"/>
              <w:jc w:val="center"/>
              <w:rPr>
                <w:rFonts w:ascii="Times New Roman" w:eastAsia="Times New Roman" w:hAnsi="Times New Roman" w:cs="Times New Roman"/>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залік</w:t>
            </w:r>
          </w:p>
        </w:tc>
      </w:tr>
      <w:tr w:rsidR="00B97733" w:rsidRPr="00C53444" w14:paraId="62C8AD94"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60F487" w14:textId="77777777" w:rsidR="00B97733" w:rsidRPr="00F84797" w:rsidRDefault="00B97733" w:rsidP="00B97733">
            <w:pPr>
              <w:spacing w:after="0" w:line="240" w:lineRule="auto"/>
              <w:ind w:firstLine="42"/>
              <w:jc w:val="center"/>
              <w:rPr>
                <w:rFonts w:ascii="Times New Roman" w:eastAsia="Times New Roman" w:hAnsi="Times New Roman" w:cs="Times New Roman"/>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ЗО 4</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919776" w14:textId="6A74CC08" w:rsidR="00B97733" w:rsidRPr="00F84797" w:rsidRDefault="009567DB" w:rsidP="00B97733">
            <w:pPr>
              <w:spacing w:after="0" w:line="240" w:lineRule="auto"/>
              <w:ind w:firstLine="42"/>
              <w:rPr>
                <w:rFonts w:ascii="Times New Roman" w:eastAsia="Times New Roman" w:hAnsi="Times New Roman" w:cs="Times New Roman"/>
                <w:color w:val="000000" w:themeColor="text1"/>
                <w:sz w:val="24"/>
                <w:szCs w:val="24"/>
                <w:highlight w:val="yellow"/>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 xml:space="preserve">Менеджмент </w:t>
            </w:r>
            <w:r w:rsidR="00DD5B35" w:rsidRPr="00F84797">
              <w:rPr>
                <w:rFonts w:ascii="Times New Roman" w:eastAsia="Times New Roman" w:hAnsi="Times New Roman" w:cs="Times New Roman"/>
                <w:color w:val="000000" w:themeColor="text1"/>
                <w:sz w:val="24"/>
                <w:szCs w:val="24"/>
                <w:shd w:val="clear" w:color="auto" w:fill="FFFFFF"/>
                <w:lang w:eastAsia="uk-UA"/>
              </w:rPr>
              <w:t>с</w:t>
            </w:r>
            <w:r w:rsidRPr="00F84797">
              <w:rPr>
                <w:rFonts w:ascii="Times New Roman" w:eastAsia="Times New Roman" w:hAnsi="Times New Roman" w:cs="Times New Roman"/>
                <w:color w:val="000000" w:themeColor="text1"/>
                <w:sz w:val="24"/>
                <w:szCs w:val="24"/>
                <w:shd w:val="clear" w:color="auto" w:fill="FFFFFF"/>
                <w:lang w:eastAsia="uk-UA"/>
              </w:rPr>
              <w:t>тартап-</w:t>
            </w:r>
            <w:r w:rsidR="00DD5B35" w:rsidRPr="00F84797">
              <w:rPr>
                <w:rFonts w:ascii="Times New Roman" w:eastAsia="Times New Roman" w:hAnsi="Times New Roman" w:cs="Times New Roman"/>
                <w:color w:val="000000" w:themeColor="text1"/>
                <w:sz w:val="24"/>
                <w:szCs w:val="24"/>
                <w:shd w:val="clear" w:color="auto" w:fill="FFFFFF"/>
                <w:lang w:eastAsia="uk-UA"/>
              </w:rPr>
              <w:t>проектів</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326C8174" w14:textId="77777777" w:rsidR="00B97733" w:rsidRPr="00F84797" w:rsidRDefault="00B97733" w:rsidP="00B97733">
            <w:pPr>
              <w:spacing w:after="0" w:line="240" w:lineRule="auto"/>
              <w:ind w:firstLine="42"/>
              <w:jc w:val="center"/>
              <w:rPr>
                <w:rFonts w:ascii="Times New Roman" w:eastAsia="Times New Roman" w:hAnsi="Times New Roman" w:cs="Times New Roman"/>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3</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7AF1516" w14:textId="77777777" w:rsidR="00B97733" w:rsidRPr="00F84797" w:rsidRDefault="00B97733" w:rsidP="00B97733">
            <w:pPr>
              <w:spacing w:after="0" w:line="240" w:lineRule="auto"/>
              <w:jc w:val="center"/>
              <w:rPr>
                <w:rFonts w:ascii="Times New Roman" w:eastAsia="Times New Roman" w:hAnsi="Times New Roman" w:cs="Times New Roman"/>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залік</w:t>
            </w:r>
          </w:p>
        </w:tc>
      </w:tr>
      <w:tr w:rsidR="005922DF" w:rsidRPr="00C53444" w14:paraId="752A29E2"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55BC32" w14:textId="652AF85C" w:rsidR="005922DF" w:rsidRPr="00F84797" w:rsidRDefault="005922DF" w:rsidP="00B97733">
            <w:pPr>
              <w:spacing w:after="0" w:line="240" w:lineRule="auto"/>
              <w:ind w:firstLine="42"/>
              <w:jc w:val="center"/>
              <w:rPr>
                <w:rFonts w:ascii="Times New Roman" w:eastAsia="Times New Roman" w:hAnsi="Times New Roman" w:cs="Times New Roman"/>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ЗО 5</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21B0AB" w14:textId="1EA2A216" w:rsidR="005922DF" w:rsidRPr="00F84797" w:rsidRDefault="009567DB" w:rsidP="00B97733">
            <w:pPr>
              <w:spacing w:after="0" w:line="240" w:lineRule="auto"/>
              <w:ind w:firstLine="42"/>
              <w:rPr>
                <w:rFonts w:ascii="Times New Roman" w:eastAsia="Times New Roman" w:hAnsi="Times New Roman" w:cs="Times New Roman"/>
                <w:strike/>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Педагогіка вищої школи</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1783562F" w14:textId="103E0C7D" w:rsidR="005922DF" w:rsidRPr="00F84797" w:rsidRDefault="00511ED9" w:rsidP="00B97733">
            <w:pPr>
              <w:spacing w:after="0" w:line="240" w:lineRule="auto"/>
              <w:ind w:firstLine="42"/>
              <w:jc w:val="center"/>
              <w:rPr>
                <w:rFonts w:ascii="Times New Roman" w:eastAsia="Times New Roman" w:hAnsi="Times New Roman" w:cs="Times New Roman"/>
                <w:strike/>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2</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48DF62F" w14:textId="640074CC" w:rsidR="005922DF" w:rsidRPr="00F84797" w:rsidRDefault="005922DF" w:rsidP="00B97733">
            <w:pPr>
              <w:spacing w:after="0" w:line="240" w:lineRule="auto"/>
              <w:jc w:val="center"/>
              <w:rPr>
                <w:rFonts w:ascii="Times New Roman" w:eastAsia="Times New Roman" w:hAnsi="Times New Roman" w:cs="Times New Roman"/>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залік</w:t>
            </w:r>
          </w:p>
        </w:tc>
      </w:tr>
      <w:tr w:rsidR="005922DF" w:rsidRPr="00C53444" w14:paraId="3980D341"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EAC0FD" w14:textId="724A2C3C" w:rsidR="005922DF" w:rsidRDefault="005922DF"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ЗО 6</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FA9163" w14:textId="4D2D2B40" w:rsidR="005922DF" w:rsidRDefault="005922DF" w:rsidP="00B97733">
            <w:pPr>
              <w:spacing w:after="0" w:line="240" w:lineRule="auto"/>
              <w:ind w:firstLine="42"/>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Математичне моделювання процесів і систем</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1FA856E3" w14:textId="025B6544" w:rsidR="005922DF" w:rsidRDefault="005922DF"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4</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81A06BA" w14:textId="42048981" w:rsidR="005922DF" w:rsidRDefault="005922DF" w:rsidP="00B97733">
            <w:pPr>
              <w:spacing w:after="0" w:line="240" w:lineRule="auto"/>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екзамен</w:t>
            </w:r>
          </w:p>
        </w:tc>
      </w:tr>
      <w:tr w:rsidR="005922DF" w:rsidRPr="00C53444" w14:paraId="335F6193"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03C498" w14:textId="7A6C784D" w:rsidR="005922DF" w:rsidRDefault="005922DF"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ЗО 7</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99EE88" w14:textId="055A1B2F" w:rsidR="005922DF" w:rsidRDefault="005922DF" w:rsidP="00B97733">
            <w:pPr>
              <w:spacing w:after="0" w:line="240" w:lineRule="auto"/>
              <w:ind w:firstLine="42"/>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Математичні методи оптимізації</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4F60C626" w14:textId="6CD193D7" w:rsidR="005922DF" w:rsidRDefault="005922DF"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4</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E9E8BA0" w14:textId="7F409BC9" w:rsidR="005922DF" w:rsidRDefault="005922DF" w:rsidP="00B97733">
            <w:pPr>
              <w:spacing w:after="0" w:line="240" w:lineRule="auto"/>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екзамен</w:t>
            </w:r>
          </w:p>
        </w:tc>
      </w:tr>
      <w:tr w:rsidR="00544579" w:rsidRPr="00C53444" w14:paraId="777D85F5" w14:textId="77777777" w:rsidTr="00545F4E">
        <w:trPr>
          <w:cantSplit/>
          <w:trHeight w:val="20"/>
        </w:trPr>
        <w:tc>
          <w:tcPr>
            <w:tcW w:w="9639" w:type="dxa"/>
            <w:gridSpan w:val="4"/>
            <w:shd w:val="clear" w:color="auto" w:fill="auto"/>
          </w:tcPr>
          <w:p w14:paraId="47B7F6A2" w14:textId="77777777" w:rsidR="00544579" w:rsidRPr="00C53444" w:rsidRDefault="00B97733" w:rsidP="00544579">
            <w:pPr>
              <w:spacing w:after="0" w:line="240" w:lineRule="auto"/>
              <w:jc w:val="center"/>
              <w:rPr>
                <w:rFonts w:ascii="Times New Roman" w:eastAsia="Times New Roman" w:hAnsi="Times New Roman" w:cs="Times New Roman"/>
                <w:b/>
                <w:sz w:val="24"/>
                <w:szCs w:val="24"/>
                <w:shd w:val="clear" w:color="auto" w:fill="FFFFFF"/>
                <w:lang w:eastAsia="uk-UA"/>
              </w:rPr>
            </w:pPr>
            <w:r w:rsidRPr="00C53444">
              <w:rPr>
                <w:rFonts w:ascii="Times New Roman" w:eastAsia="Times New Roman" w:hAnsi="Times New Roman" w:cs="Times New Roman"/>
                <w:b/>
                <w:sz w:val="24"/>
                <w:szCs w:val="24"/>
                <w:shd w:val="clear" w:color="auto" w:fill="FFFFFF"/>
                <w:lang w:eastAsia="uk-UA"/>
              </w:rPr>
              <w:t>1.2. Цикл професійної підготовки</w:t>
            </w:r>
          </w:p>
        </w:tc>
      </w:tr>
      <w:tr w:rsidR="00B97733" w:rsidRPr="00C53444" w14:paraId="24EDE4FF"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88F16E" w14:textId="77777777" w:rsidR="00B97733" w:rsidRPr="00C53444" w:rsidRDefault="00B97733"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ПО 1</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A2D252" w14:textId="408F3F4D" w:rsidR="00B97733" w:rsidRPr="00C53444" w:rsidRDefault="001A4F1B" w:rsidP="00B97733">
            <w:pPr>
              <w:spacing w:after="0" w:line="240" w:lineRule="auto"/>
              <w:ind w:firstLine="42"/>
              <w:rPr>
                <w:rFonts w:ascii="Times New Roman" w:eastAsia="Times New Roman" w:hAnsi="Times New Roman" w:cs="Times New Roman"/>
                <w:sz w:val="24"/>
                <w:szCs w:val="24"/>
                <w:shd w:val="clear" w:color="auto" w:fill="FFFFFF"/>
                <w:lang w:eastAsia="uk-UA"/>
              </w:rPr>
            </w:pPr>
            <w:r>
              <w:rPr>
                <w:rFonts w:ascii="Times New Roman" w:hAnsi="Times New Roman" w:cs="Times New Roman"/>
                <w:sz w:val="24"/>
                <w:szCs w:val="24"/>
              </w:rPr>
              <w:t>НВЧ радіоінженерія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2E6B4099" w14:textId="1E3DEA5C" w:rsidR="00B97733" w:rsidRPr="001A4F1B" w:rsidRDefault="001A4F1B"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399F8E2" w14:textId="77777777" w:rsidR="00B97733" w:rsidRPr="00C53444" w:rsidRDefault="00B97733" w:rsidP="00B97733">
            <w:pPr>
              <w:spacing w:after="0" w:line="240" w:lineRule="auto"/>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екзамен</w:t>
            </w:r>
          </w:p>
        </w:tc>
      </w:tr>
      <w:tr w:rsidR="00B97733" w:rsidRPr="00C53444" w14:paraId="3147E3D4"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76DDE2" w14:textId="670AD652" w:rsidR="00B97733" w:rsidRPr="00C53444" w:rsidRDefault="00B97733"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 xml:space="preserve">ПО </w:t>
            </w:r>
            <w:r w:rsidR="001A4F1B">
              <w:rPr>
                <w:rFonts w:ascii="Times New Roman" w:eastAsia="Times New Roman" w:hAnsi="Times New Roman" w:cs="Times New Roman"/>
                <w:sz w:val="24"/>
                <w:szCs w:val="24"/>
                <w:shd w:val="clear" w:color="auto" w:fill="FFFFFF"/>
                <w:lang w:eastAsia="uk-UA"/>
              </w:rPr>
              <w:t>2</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2AF95F" w14:textId="7E47D42A" w:rsidR="00B97733" w:rsidRPr="00C53444" w:rsidRDefault="001A4F1B" w:rsidP="001A4F1B">
            <w:pPr>
              <w:spacing w:after="0" w:line="240" w:lineRule="auto"/>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Радіоелектронні медичні системи і комплекси</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27AD9C49" w14:textId="00A4C25D" w:rsidR="00B97733" w:rsidRPr="00C53444" w:rsidRDefault="00DC3937"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A517024" w14:textId="77777777" w:rsidR="00B97733" w:rsidRPr="00C53444" w:rsidRDefault="00A70F1F" w:rsidP="00B97733">
            <w:pPr>
              <w:spacing w:after="0" w:line="240" w:lineRule="auto"/>
              <w:jc w:val="center"/>
              <w:rPr>
                <w:rFonts w:ascii="Times New Roman" w:eastAsia="Times New Roman" w:hAnsi="Times New Roman" w:cs="Times New Roman"/>
                <w:sz w:val="24"/>
                <w:szCs w:val="24"/>
                <w:shd w:val="clear" w:color="auto" w:fill="FFFFFF"/>
                <w:lang w:val="ru-RU" w:eastAsia="uk-UA"/>
              </w:rPr>
            </w:pPr>
            <w:r w:rsidRPr="00C53444">
              <w:rPr>
                <w:rFonts w:ascii="Times New Roman" w:eastAsia="Times New Roman" w:hAnsi="Times New Roman" w:cs="Times New Roman"/>
                <w:sz w:val="24"/>
                <w:szCs w:val="24"/>
                <w:shd w:val="clear" w:color="auto" w:fill="FFFFFF"/>
                <w:lang w:eastAsia="uk-UA"/>
              </w:rPr>
              <w:t>залік</w:t>
            </w:r>
          </w:p>
        </w:tc>
      </w:tr>
      <w:tr w:rsidR="00C53444" w:rsidRPr="00C53444" w14:paraId="04040A6A"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FC122F" w14:textId="411B0219" w:rsidR="00C53444" w:rsidRPr="00C53444"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 xml:space="preserve">ПО </w:t>
            </w:r>
            <w:r w:rsidR="001A4F1B">
              <w:rPr>
                <w:rFonts w:ascii="Times New Roman" w:eastAsia="Times New Roman" w:hAnsi="Times New Roman" w:cs="Times New Roman"/>
                <w:sz w:val="24"/>
                <w:szCs w:val="24"/>
                <w:shd w:val="clear" w:color="auto" w:fill="FFFFFF"/>
                <w:lang w:eastAsia="uk-UA"/>
              </w:rPr>
              <w:t>3</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526A91" w14:textId="66B06CBB" w:rsidR="00C53444" w:rsidRPr="00C53444" w:rsidRDefault="001A4F1B" w:rsidP="00C53444">
            <w:pPr>
              <w:spacing w:after="0" w:line="240" w:lineRule="auto"/>
              <w:ind w:firstLine="42"/>
              <w:rPr>
                <w:rFonts w:ascii="Times New Roman" w:hAnsi="Times New Roman" w:cs="Times New Roman"/>
                <w:sz w:val="24"/>
                <w:szCs w:val="24"/>
              </w:rPr>
            </w:pPr>
            <w:r>
              <w:rPr>
                <w:rFonts w:ascii="Times New Roman" w:hAnsi="Times New Roman" w:cs="Times New Roman"/>
                <w:sz w:val="24"/>
                <w:szCs w:val="24"/>
              </w:rPr>
              <w:t>Супутникові інформаційні системи</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06CF202F" w14:textId="257F451F" w:rsidR="00C53444" w:rsidRPr="00C53444" w:rsidRDefault="001A4F1B"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4</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31266F1" w14:textId="40E1085C" w:rsidR="00C53444" w:rsidRPr="00C53444" w:rsidRDefault="00EB0013" w:rsidP="00C53444">
            <w:pPr>
              <w:spacing w:after="0" w:line="240" w:lineRule="auto"/>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екзамен</w:t>
            </w:r>
          </w:p>
        </w:tc>
      </w:tr>
      <w:tr w:rsidR="00C53444" w:rsidRPr="00C53444" w14:paraId="09C5E551"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103656" w14:textId="431378F7" w:rsidR="00C53444" w:rsidRPr="00C53444"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 xml:space="preserve">ПО </w:t>
            </w:r>
            <w:r w:rsidR="001A4F1B">
              <w:rPr>
                <w:rFonts w:ascii="Times New Roman" w:eastAsia="Times New Roman" w:hAnsi="Times New Roman" w:cs="Times New Roman"/>
                <w:sz w:val="24"/>
                <w:szCs w:val="24"/>
                <w:shd w:val="clear" w:color="auto" w:fill="FFFFFF"/>
                <w:lang w:eastAsia="uk-UA"/>
              </w:rPr>
              <w:t>4</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015310" w14:textId="575BA2E4" w:rsidR="00C53444" w:rsidRPr="00C53444" w:rsidRDefault="001A4F1B" w:rsidP="00C53444">
            <w:pPr>
              <w:spacing w:after="0" w:line="240" w:lineRule="auto"/>
              <w:ind w:firstLine="42"/>
              <w:rPr>
                <w:rFonts w:ascii="Times New Roman" w:eastAsia="Times New Roman" w:hAnsi="Times New Roman" w:cs="Times New Roman"/>
                <w:sz w:val="24"/>
                <w:szCs w:val="24"/>
                <w:shd w:val="clear" w:color="auto" w:fill="FFFFFF"/>
                <w:lang w:eastAsia="uk-UA"/>
              </w:rPr>
            </w:pPr>
            <w:r>
              <w:rPr>
                <w:rFonts w:ascii="Times New Roman" w:hAnsi="Times New Roman" w:cs="Times New Roman"/>
                <w:sz w:val="24"/>
                <w:szCs w:val="24"/>
              </w:rPr>
              <w:t>Курсова робота з дисципліни Супутникові інформаційні системи</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0CDC7424" w14:textId="154A4AA9" w:rsidR="00C53444" w:rsidRPr="00C53444" w:rsidRDefault="001A4F1B"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1</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0604F11" w14:textId="3AF5C05B" w:rsidR="00C53444" w:rsidRPr="00C53444" w:rsidRDefault="001A4F1B" w:rsidP="00C53444">
            <w:pPr>
              <w:spacing w:after="0" w:line="240" w:lineRule="auto"/>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Залік</w:t>
            </w:r>
          </w:p>
        </w:tc>
      </w:tr>
      <w:tr w:rsidR="00C53444" w:rsidRPr="00C53444" w14:paraId="6E0AB127" w14:textId="77777777" w:rsidTr="005F29C1">
        <w:trPr>
          <w:cantSplit/>
          <w:trHeight w:val="147"/>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FB195D" w14:textId="754B2F92" w:rsidR="00C53444" w:rsidRPr="00C53444"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 xml:space="preserve">ПО </w:t>
            </w:r>
            <w:r w:rsidR="001A4F1B">
              <w:rPr>
                <w:rFonts w:ascii="Times New Roman" w:eastAsia="Times New Roman" w:hAnsi="Times New Roman" w:cs="Times New Roman"/>
                <w:sz w:val="24"/>
                <w:szCs w:val="24"/>
                <w:shd w:val="clear" w:color="auto" w:fill="FFFFFF"/>
                <w:lang w:eastAsia="uk-UA"/>
              </w:rPr>
              <w:t>5</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708CAD5" w14:textId="5395F794" w:rsidR="00C53444" w:rsidRPr="00C53444" w:rsidRDefault="001A4F1B" w:rsidP="00C53444">
            <w:pPr>
              <w:spacing w:after="0" w:line="240" w:lineRule="auto"/>
              <w:ind w:firstLine="42"/>
              <w:rPr>
                <w:rFonts w:ascii="Times New Roman" w:eastAsia="Times New Roman" w:hAnsi="Times New Roman" w:cs="Times New Roman"/>
                <w:sz w:val="24"/>
                <w:szCs w:val="24"/>
                <w:shd w:val="clear" w:color="auto" w:fill="FFFFFF"/>
                <w:lang w:eastAsia="uk-UA"/>
              </w:rPr>
            </w:pPr>
            <w:r>
              <w:rPr>
                <w:rFonts w:ascii="Times New Roman" w:hAnsi="Times New Roman" w:cs="Times New Roman"/>
                <w:sz w:val="24"/>
                <w:szCs w:val="24"/>
              </w:rPr>
              <w:t>Антенні системи</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375A37F5" w14:textId="5071203D" w:rsidR="00C53444" w:rsidRPr="00C53444" w:rsidRDefault="001A4F1B"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B217824" w14:textId="77777777" w:rsidR="00C53444" w:rsidRPr="00C53444" w:rsidRDefault="00C53444" w:rsidP="00C53444">
            <w:pPr>
              <w:spacing w:after="0" w:line="240" w:lineRule="auto"/>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залік</w:t>
            </w:r>
          </w:p>
        </w:tc>
      </w:tr>
      <w:tr w:rsidR="00C53444" w:rsidRPr="00C53444" w14:paraId="6F38681F"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B083A" w14:textId="4C4D9E04" w:rsidR="00C53444" w:rsidRPr="00C53444"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 xml:space="preserve">ПО </w:t>
            </w:r>
            <w:r w:rsidR="001A4F1B">
              <w:rPr>
                <w:rFonts w:ascii="Times New Roman" w:eastAsia="Times New Roman" w:hAnsi="Times New Roman" w:cs="Times New Roman"/>
                <w:sz w:val="24"/>
                <w:szCs w:val="24"/>
                <w:shd w:val="clear" w:color="auto" w:fill="FFFFFF"/>
                <w:lang w:eastAsia="uk-UA"/>
              </w:rPr>
              <w:t>6</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B751A5" w14:textId="29ECB003" w:rsidR="00C53444" w:rsidRPr="00C53444" w:rsidRDefault="001A4F1B" w:rsidP="00C53444">
            <w:pPr>
              <w:spacing w:after="0" w:line="240" w:lineRule="auto"/>
              <w:ind w:firstLine="42"/>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Адаптивні системи обробки сигналів</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1DC3DFBD" w14:textId="5D11164D" w:rsidR="00C53444" w:rsidRPr="00C53444" w:rsidRDefault="001A4F1B"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E6B235B" w14:textId="77777777" w:rsidR="00C53444" w:rsidRPr="00C53444" w:rsidRDefault="00C53444" w:rsidP="00C53444">
            <w:pPr>
              <w:spacing w:after="0" w:line="240" w:lineRule="auto"/>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залік</w:t>
            </w:r>
          </w:p>
        </w:tc>
      </w:tr>
      <w:tr w:rsidR="005922DF" w:rsidRPr="00C53444" w14:paraId="0D072643"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6E8E10" w14:textId="58720A04" w:rsidR="005922DF" w:rsidRPr="00C53444" w:rsidRDefault="005922DF"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ПО 7</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4CBA73" w14:textId="69A4DCA6" w:rsidR="005922DF" w:rsidRDefault="005922DF" w:rsidP="00C53444">
            <w:pPr>
              <w:spacing w:after="0" w:line="240" w:lineRule="auto"/>
              <w:ind w:firstLine="42"/>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Смарт системи</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1199C84A" w14:textId="38E9D73C" w:rsidR="005922DF" w:rsidRDefault="00DC3937"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5,5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3A571AF" w14:textId="0A272895" w:rsidR="005922DF" w:rsidRPr="00C53444" w:rsidRDefault="005922DF" w:rsidP="00C53444">
            <w:pPr>
              <w:spacing w:after="0" w:line="240" w:lineRule="auto"/>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Екзамен</w:t>
            </w:r>
          </w:p>
        </w:tc>
      </w:tr>
      <w:tr w:rsidR="00C53444" w:rsidRPr="00C53444" w14:paraId="2EEAE579" w14:textId="77777777" w:rsidTr="00B97733">
        <w:trPr>
          <w:cantSplit/>
          <w:trHeight w:val="20"/>
        </w:trPr>
        <w:tc>
          <w:tcPr>
            <w:tcW w:w="9639" w:type="dxa"/>
            <w:gridSpan w:val="4"/>
            <w:tcBorders>
              <w:top w:val="single" w:sz="4" w:space="0" w:color="000001"/>
              <w:left w:val="single" w:sz="4" w:space="0" w:color="000001"/>
              <w:bottom w:val="single" w:sz="4" w:space="0" w:color="000001"/>
              <w:right w:val="single" w:sz="4" w:space="0" w:color="000001"/>
            </w:tcBorders>
            <w:shd w:val="clear" w:color="auto" w:fill="auto"/>
          </w:tcPr>
          <w:p w14:paraId="131BDC9B" w14:textId="77777777" w:rsidR="00C53444" w:rsidRPr="00C53444" w:rsidRDefault="00C53444" w:rsidP="00C53444">
            <w:pPr>
              <w:spacing w:after="0" w:line="240" w:lineRule="auto"/>
              <w:jc w:val="center"/>
              <w:rPr>
                <w:rFonts w:ascii="Times New Roman" w:eastAsia="Times New Roman" w:hAnsi="Times New Roman" w:cs="Times New Roman"/>
                <w:b/>
                <w:sz w:val="24"/>
                <w:szCs w:val="24"/>
                <w:shd w:val="clear" w:color="auto" w:fill="FFFFFF"/>
                <w:lang w:eastAsia="uk-UA"/>
              </w:rPr>
            </w:pPr>
            <w:r w:rsidRPr="00C53444">
              <w:rPr>
                <w:rFonts w:ascii="Times New Roman" w:eastAsia="Times New Roman" w:hAnsi="Times New Roman" w:cs="Times New Roman"/>
                <w:b/>
                <w:sz w:val="24"/>
                <w:szCs w:val="24"/>
                <w:shd w:val="clear" w:color="auto" w:fill="FFFFFF"/>
                <w:lang w:eastAsia="uk-UA"/>
              </w:rPr>
              <w:t>Дослідницький (науковий) компонент</w:t>
            </w:r>
          </w:p>
        </w:tc>
      </w:tr>
      <w:tr w:rsidR="00C53444" w:rsidRPr="00C53444" w14:paraId="72A5F57D"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723185" w14:textId="6D2B3AB6" w:rsidR="00C53444" w:rsidRPr="00C53444" w:rsidRDefault="00C53444" w:rsidP="00537718">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ПО</w:t>
            </w:r>
            <w:r w:rsidR="00537718">
              <w:rPr>
                <w:rFonts w:ascii="Times New Roman" w:eastAsia="Times New Roman" w:hAnsi="Times New Roman" w:cs="Times New Roman"/>
                <w:sz w:val="24"/>
                <w:szCs w:val="24"/>
                <w:shd w:val="clear" w:color="auto" w:fill="FFFFFF"/>
                <w:lang w:eastAsia="uk-UA"/>
              </w:rPr>
              <w:t>8</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E277A3" w14:textId="77777777" w:rsidR="00C53444" w:rsidRPr="00F84797" w:rsidRDefault="00C53444" w:rsidP="00C53444">
            <w:pPr>
              <w:spacing w:after="0" w:line="240" w:lineRule="auto"/>
              <w:ind w:firstLine="42"/>
              <w:rPr>
                <w:rFonts w:ascii="Times New Roman" w:eastAsia="Times New Roman" w:hAnsi="Times New Roman" w:cs="Times New Roman"/>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Наукова робота за темою магістерської дисертації</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146429" w14:textId="1397A49F" w:rsidR="00C53444" w:rsidRPr="00F84797" w:rsidRDefault="00D829FB" w:rsidP="00C53444">
            <w:pPr>
              <w:spacing w:after="0" w:line="240" w:lineRule="auto"/>
              <w:ind w:firstLine="42"/>
              <w:jc w:val="center"/>
              <w:rPr>
                <w:rFonts w:ascii="Times New Roman" w:eastAsia="Times New Roman" w:hAnsi="Times New Roman" w:cs="Times New Roman"/>
                <w:strike/>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10</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53385B" w14:textId="1C338F5C" w:rsidR="00A402EF" w:rsidRPr="00F84797" w:rsidRDefault="00A402EF" w:rsidP="00F84797">
            <w:pPr>
              <w:spacing w:after="0" w:line="240" w:lineRule="auto"/>
              <w:ind w:firstLine="42"/>
              <w:jc w:val="center"/>
              <w:rPr>
                <w:rFonts w:ascii="Times New Roman" w:eastAsia="Times New Roman" w:hAnsi="Times New Roman" w:cs="Times New Roman"/>
                <w:color w:val="000000" w:themeColor="text1"/>
                <w:sz w:val="24"/>
                <w:szCs w:val="24"/>
                <w:shd w:val="clear" w:color="auto" w:fill="FFFFFF"/>
                <w:lang w:val="ru-RU" w:eastAsia="uk-UA"/>
              </w:rPr>
            </w:pPr>
            <w:r w:rsidRPr="00F84797">
              <w:rPr>
                <w:rFonts w:ascii="Times New Roman" w:eastAsia="Times New Roman" w:hAnsi="Times New Roman" w:cs="Times New Roman"/>
                <w:color w:val="000000" w:themeColor="text1"/>
                <w:sz w:val="24"/>
                <w:szCs w:val="24"/>
                <w:shd w:val="clear" w:color="auto" w:fill="FFFFFF"/>
                <w:lang w:val="ru-RU" w:eastAsia="uk-UA"/>
              </w:rPr>
              <w:t>З</w:t>
            </w:r>
            <w:r w:rsidR="00C53444" w:rsidRPr="00F84797">
              <w:rPr>
                <w:rFonts w:ascii="Times New Roman" w:eastAsia="Times New Roman" w:hAnsi="Times New Roman" w:cs="Times New Roman"/>
                <w:color w:val="000000" w:themeColor="text1"/>
                <w:sz w:val="24"/>
                <w:szCs w:val="24"/>
                <w:shd w:val="clear" w:color="auto" w:fill="FFFFFF"/>
                <w:lang w:val="ru-RU" w:eastAsia="uk-UA"/>
              </w:rPr>
              <w:t>алік</w:t>
            </w:r>
          </w:p>
        </w:tc>
      </w:tr>
      <w:tr w:rsidR="00C53444" w:rsidRPr="00C53444" w14:paraId="79E664EA"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C7B51E" w14:textId="5ECDCF4E" w:rsidR="00C53444" w:rsidRPr="00C53444" w:rsidRDefault="00C53444" w:rsidP="00537718">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ПО</w:t>
            </w:r>
            <w:r w:rsidR="00537718">
              <w:rPr>
                <w:rFonts w:ascii="Times New Roman" w:eastAsia="Times New Roman" w:hAnsi="Times New Roman" w:cs="Times New Roman"/>
                <w:sz w:val="24"/>
                <w:szCs w:val="24"/>
                <w:shd w:val="clear" w:color="auto" w:fill="FFFFFF"/>
                <w:lang w:eastAsia="uk-UA"/>
              </w:rPr>
              <w:t>9</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7C31B6" w14:textId="1EF86704" w:rsidR="00C53444" w:rsidRPr="00F84797" w:rsidRDefault="005922DF" w:rsidP="00F84797">
            <w:pPr>
              <w:spacing w:after="0" w:line="240" w:lineRule="auto"/>
              <w:ind w:firstLine="42"/>
              <w:rPr>
                <w:rFonts w:ascii="Times New Roman" w:eastAsia="Times New Roman" w:hAnsi="Times New Roman" w:cs="Times New Roman"/>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Науково-дослідна практика</w:t>
            </w:r>
            <w:r w:rsidR="00C53444" w:rsidRPr="00F84797">
              <w:rPr>
                <w:rFonts w:ascii="Times New Roman" w:eastAsia="Times New Roman" w:hAnsi="Times New Roman" w:cs="Times New Roman"/>
                <w:color w:val="000000" w:themeColor="text1"/>
                <w:sz w:val="24"/>
                <w:szCs w:val="24"/>
                <w:shd w:val="clear" w:color="auto" w:fill="FFFFFF"/>
                <w:lang w:eastAsia="uk-UA"/>
              </w:rPr>
              <w:t xml:space="preserve"> </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8C0FF2" w14:textId="61FDC35C" w:rsidR="00C53444" w:rsidRPr="00F84797" w:rsidRDefault="00D829FB" w:rsidP="00C53444">
            <w:pPr>
              <w:spacing w:after="0" w:line="240" w:lineRule="auto"/>
              <w:ind w:firstLine="42"/>
              <w:jc w:val="center"/>
              <w:rPr>
                <w:rFonts w:ascii="Times New Roman" w:eastAsia="Times New Roman" w:hAnsi="Times New Roman" w:cs="Times New Roman"/>
                <w:strike/>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9</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4CA86E" w14:textId="77777777" w:rsidR="00C53444" w:rsidRPr="00F84797" w:rsidRDefault="00C53444" w:rsidP="00C53444">
            <w:pPr>
              <w:spacing w:after="0" w:line="240" w:lineRule="auto"/>
              <w:ind w:firstLine="42"/>
              <w:jc w:val="center"/>
              <w:rPr>
                <w:rFonts w:ascii="Times New Roman" w:eastAsia="Times New Roman" w:hAnsi="Times New Roman" w:cs="Times New Roman"/>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залік</w:t>
            </w:r>
          </w:p>
        </w:tc>
      </w:tr>
      <w:tr w:rsidR="00C53444" w:rsidRPr="003452A9" w14:paraId="14187C1C"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BA66DD" w14:textId="016E3529" w:rsidR="00C53444" w:rsidRPr="00C53444" w:rsidRDefault="00C53444" w:rsidP="00537718">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ПО</w:t>
            </w:r>
            <w:r w:rsidR="00537718">
              <w:rPr>
                <w:rFonts w:ascii="Times New Roman" w:eastAsia="Times New Roman" w:hAnsi="Times New Roman" w:cs="Times New Roman"/>
                <w:sz w:val="24"/>
                <w:szCs w:val="24"/>
                <w:shd w:val="clear" w:color="auto" w:fill="FFFFFF"/>
                <w:lang w:eastAsia="uk-UA"/>
              </w:rPr>
              <w:t>10</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08D786" w14:textId="77777777" w:rsidR="00C53444" w:rsidRPr="00F84797" w:rsidRDefault="00C53444" w:rsidP="00C53444">
            <w:pPr>
              <w:spacing w:after="0" w:line="240" w:lineRule="auto"/>
              <w:ind w:firstLine="42"/>
              <w:rPr>
                <w:rFonts w:ascii="Times New Roman" w:eastAsia="Times New Roman" w:hAnsi="Times New Roman" w:cs="Times New Roman"/>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Робота над магістерською дисертацією</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40DBBD" w14:textId="2564910C" w:rsidR="00C53444" w:rsidRPr="00F84797" w:rsidRDefault="00D829FB" w:rsidP="00CC13AC">
            <w:pPr>
              <w:spacing w:after="0" w:line="240" w:lineRule="auto"/>
              <w:ind w:firstLine="42"/>
              <w:jc w:val="center"/>
              <w:rPr>
                <w:rFonts w:ascii="Times New Roman" w:eastAsia="Times New Roman" w:hAnsi="Times New Roman" w:cs="Times New Roman"/>
                <w:strike/>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1</w:t>
            </w:r>
            <w:r w:rsidR="00CC13AC" w:rsidRPr="00F84797">
              <w:rPr>
                <w:rFonts w:ascii="Times New Roman" w:eastAsia="Times New Roman" w:hAnsi="Times New Roman" w:cs="Times New Roman"/>
                <w:color w:val="000000" w:themeColor="text1"/>
                <w:sz w:val="24"/>
                <w:szCs w:val="24"/>
                <w:shd w:val="clear" w:color="auto" w:fill="FFFFFF"/>
                <w:lang w:eastAsia="uk-UA"/>
              </w:rPr>
              <w:t>7</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3AB402" w14:textId="77777777" w:rsidR="00C53444" w:rsidRPr="00F84797" w:rsidRDefault="00C53444" w:rsidP="00C53444">
            <w:pPr>
              <w:spacing w:after="0" w:line="240" w:lineRule="auto"/>
              <w:ind w:firstLine="42"/>
              <w:jc w:val="center"/>
              <w:rPr>
                <w:rFonts w:ascii="Times New Roman" w:eastAsia="Times New Roman" w:hAnsi="Times New Roman" w:cs="Times New Roman"/>
                <w:color w:val="000000" w:themeColor="text1"/>
                <w:sz w:val="24"/>
                <w:szCs w:val="24"/>
                <w:shd w:val="clear" w:color="auto" w:fill="FFFFFF"/>
                <w:lang w:eastAsia="uk-UA"/>
              </w:rPr>
            </w:pPr>
            <w:r w:rsidRPr="00F84797">
              <w:rPr>
                <w:rFonts w:ascii="Times New Roman" w:eastAsia="Times New Roman" w:hAnsi="Times New Roman" w:cs="Times New Roman"/>
                <w:color w:val="000000" w:themeColor="text1"/>
                <w:sz w:val="24"/>
                <w:szCs w:val="24"/>
                <w:shd w:val="clear" w:color="auto" w:fill="FFFFFF"/>
                <w:lang w:eastAsia="uk-UA"/>
              </w:rPr>
              <w:t>захист</w:t>
            </w:r>
          </w:p>
        </w:tc>
      </w:tr>
      <w:tr w:rsidR="00C53444" w:rsidRPr="003452A9" w14:paraId="4F7F90D3" w14:textId="77777777" w:rsidTr="00B55B83">
        <w:trPr>
          <w:cantSplit/>
          <w:trHeight w:val="20"/>
        </w:trPr>
        <w:tc>
          <w:tcPr>
            <w:tcW w:w="9639" w:type="dxa"/>
            <w:gridSpan w:val="4"/>
            <w:shd w:val="clear" w:color="auto" w:fill="auto"/>
          </w:tcPr>
          <w:p w14:paraId="0A5DE750" w14:textId="77777777" w:rsidR="00C53444" w:rsidRPr="00B97733" w:rsidRDefault="00C53444" w:rsidP="00C53444">
            <w:pPr>
              <w:spacing w:after="0" w:line="240" w:lineRule="auto"/>
              <w:jc w:val="center"/>
              <w:rPr>
                <w:rFonts w:ascii="Times New Roman" w:eastAsia="Times New Roman" w:hAnsi="Times New Roman" w:cs="Times New Roman"/>
                <w:b/>
                <w:sz w:val="24"/>
                <w:szCs w:val="24"/>
                <w:shd w:val="clear" w:color="auto" w:fill="FFFFFF"/>
                <w:lang w:eastAsia="uk-UA"/>
              </w:rPr>
            </w:pPr>
            <w:r w:rsidRPr="00B97733">
              <w:rPr>
                <w:rFonts w:ascii="Times New Roman" w:eastAsia="Times New Roman" w:hAnsi="Times New Roman" w:cs="Times New Roman"/>
                <w:b/>
                <w:sz w:val="24"/>
                <w:szCs w:val="24"/>
                <w:shd w:val="clear" w:color="auto" w:fill="FFFFFF"/>
                <w:lang w:eastAsia="uk-UA"/>
              </w:rPr>
              <w:t>2. ВИБІРКОВІ освітні компоненти</w:t>
            </w:r>
          </w:p>
        </w:tc>
      </w:tr>
      <w:tr w:rsidR="00C53444" w:rsidRPr="003452A9" w14:paraId="684C4873" w14:textId="77777777" w:rsidTr="00CA06BB">
        <w:trPr>
          <w:cantSplit/>
          <w:trHeight w:val="20"/>
        </w:trPr>
        <w:tc>
          <w:tcPr>
            <w:tcW w:w="9639" w:type="dxa"/>
            <w:gridSpan w:val="4"/>
            <w:shd w:val="clear" w:color="auto" w:fill="auto"/>
          </w:tcPr>
          <w:p w14:paraId="6BE3C14C" w14:textId="77777777" w:rsidR="00C53444" w:rsidRPr="00B97733" w:rsidRDefault="00C53444" w:rsidP="00C53444">
            <w:pPr>
              <w:spacing w:after="0" w:line="240" w:lineRule="auto"/>
              <w:jc w:val="center"/>
              <w:rPr>
                <w:rFonts w:ascii="Times New Roman" w:eastAsia="Times New Roman" w:hAnsi="Times New Roman" w:cs="Times New Roman"/>
                <w:b/>
                <w:sz w:val="24"/>
                <w:szCs w:val="24"/>
                <w:shd w:val="clear" w:color="auto" w:fill="FFFFFF"/>
                <w:lang w:eastAsia="uk-UA"/>
              </w:rPr>
            </w:pPr>
            <w:r w:rsidRPr="00B97733">
              <w:rPr>
                <w:rFonts w:ascii="Times New Roman" w:eastAsia="Times New Roman" w:hAnsi="Times New Roman" w:cs="Times New Roman"/>
                <w:b/>
                <w:sz w:val="24"/>
                <w:szCs w:val="24"/>
                <w:shd w:val="clear" w:color="auto" w:fill="FFFFFF"/>
                <w:lang w:eastAsia="uk-UA"/>
              </w:rPr>
              <w:t xml:space="preserve">2.1. Цикл професійної підготовки </w:t>
            </w:r>
          </w:p>
          <w:p w14:paraId="1B7B67DD" w14:textId="77777777" w:rsidR="00C53444" w:rsidRPr="003452A9" w:rsidRDefault="00C53444" w:rsidP="00C53444">
            <w:pPr>
              <w:spacing w:after="0" w:line="240" w:lineRule="auto"/>
              <w:jc w:val="center"/>
              <w:rPr>
                <w:rFonts w:ascii="Times New Roman" w:eastAsia="Times New Roman" w:hAnsi="Times New Roman" w:cs="Times New Roman"/>
                <w:b/>
                <w:sz w:val="24"/>
                <w:szCs w:val="24"/>
                <w:shd w:val="clear" w:color="auto" w:fill="FFFFFF"/>
                <w:lang w:eastAsia="uk-UA"/>
              </w:rPr>
            </w:pPr>
            <w:r w:rsidRPr="00B97733">
              <w:rPr>
                <w:rFonts w:ascii="Times New Roman" w:eastAsia="Times New Roman" w:hAnsi="Times New Roman" w:cs="Times New Roman"/>
                <w:b/>
                <w:sz w:val="24"/>
                <w:szCs w:val="24"/>
                <w:shd w:val="clear" w:color="auto" w:fill="FFFFFF"/>
                <w:lang w:eastAsia="uk-UA"/>
              </w:rPr>
              <w:t>(вибіркові освітні компоненти з факультетського/кафедрального каталогів)</w:t>
            </w:r>
          </w:p>
        </w:tc>
      </w:tr>
      <w:tr w:rsidR="00C53444" w:rsidRPr="003452A9" w14:paraId="566A2EF0" w14:textId="77777777" w:rsidTr="00B97733">
        <w:trPr>
          <w:cantSplit/>
          <w:trHeight w:val="20"/>
        </w:trPr>
        <w:tc>
          <w:tcPr>
            <w:tcW w:w="1134" w:type="dxa"/>
            <w:shd w:val="clear" w:color="auto" w:fill="auto"/>
            <w:vAlign w:val="center"/>
          </w:tcPr>
          <w:p w14:paraId="51844256"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ПВ1</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59F1BFEC" w14:textId="77777777" w:rsidR="00C53444" w:rsidRPr="00B97733" w:rsidRDefault="00C53444" w:rsidP="00C53444">
            <w:pPr>
              <w:spacing w:after="0" w:line="240" w:lineRule="auto"/>
              <w:ind w:firstLine="42"/>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Освітній компонент  1 Ф-Каталогу</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2A5CA30B" w14:textId="3C6F8149" w:rsidR="00C53444" w:rsidRPr="00B97733" w:rsidRDefault="008B07FE"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5</w:t>
            </w:r>
          </w:p>
        </w:tc>
        <w:tc>
          <w:tcPr>
            <w:tcW w:w="1701" w:type="dxa"/>
            <w:shd w:val="clear" w:color="auto" w:fill="auto"/>
          </w:tcPr>
          <w:p w14:paraId="3EE79C76"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4215B7">
              <w:rPr>
                <w:rFonts w:ascii="Times New Roman" w:eastAsia="Times New Roman" w:hAnsi="Times New Roman" w:cs="Times New Roman"/>
                <w:sz w:val="24"/>
                <w:szCs w:val="24"/>
                <w:shd w:val="clear" w:color="auto" w:fill="FFFFFF"/>
                <w:lang w:eastAsia="uk-UA"/>
              </w:rPr>
              <w:t>екзамен</w:t>
            </w:r>
          </w:p>
        </w:tc>
      </w:tr>
      <w:tr w:rsidR="00C53444" w:rsidRPr="003452A9" w14:paraId="5DA78CEC" w14:textId="77777777" w:rsidTr="00B97733">
        <w:trPr>
          <w:cantSplit/>
          <w:trHeight w:val="20"/>
        </w:trPr>
        <w:tc>
          <w:tcPr>
            <w:tcW w:w="1134" w:type="dxa"/>
            <w:shd w:val="clear" w:color="auto" w:fill="auto"/>
            <w:vAlign w:val="center"/>
          </w:tcPr>
          <w:p w14:paraId="42977F62"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ПВ2</w:t>
            </w:r>
          </w:p>
        </w:tc>
        <w:tc>
          <w:tcPr>
            <w:tcW w:w="5529" w:type="dxa"/>
            <w:tcBorders>
              <w:top w:val="nil"/>
              <w:left w:val="single" w:sz="8" w:space="0" w:color="auto"/>
              <w:bottom w:val="single" w:sz="4" w:space="0" w:color="auto"/>
              <w:right w:val="single" w:sz="8" w:space="0" w:color="000000"/>
            </w:tcBorders>
            <w:shd w:val="clear" w:color="auto" w:fill="auto"/>
            <w:vAlign w:val="center"/>
          </w:tcPr>
          <w:p w14:paraId="48FEB668" w14:textId="77777777" w:rsidR="00C53444" w:rsidRPr="00B97733" w:rsidRDefault="00C53444" w:rsidP="00C53444">
            <w:pPr>
              <w:spacing w:after="0" w:line="240" w:lineRule="auto"/>
              <w:ind w:firstLine="42"/>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Освітній компонент  2 Ф-Каталогу</w:t>
            </w:r>
          </w:p>
        </w:tc>
        <w:tc>
          <w:tcPr>
            <w:tcW w:w="1275" w:type="dxa"/>
            <w:tcBorders>
              <w:top w:val="nil"/>
              <w:left w:val="single" w:sz="8" w:space="0" w:color="auto"/>
              <w:bottom w:val="single" w:sz="4" w:space="0" w:color="auto"/>
              <w:right w:val="nil"/>
            </w:tcBorders>
            <w:shd w:val="clear" w:color="auto" w:fill="auto"/>
            <w:vAlign w:val="center"/>
          </w:tcPr>
          <w:p w14:paraId="6EA88B85"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5</w:t>
            </w:r>
          </w:p>
        </w:tc>
        <w:tc>
          <w:tcPr>
            <w:tcW w:w="1701" w:type="dxa"/>
            <w:shd w:val="clear" w:color="auto" w:fill="auto"/>
          </w:tcPr>
          <w:p w14:paraId="52FD620E"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4215B7">
              <w:rPr>
                <w:rFonts w:ascii="Times New Roman" w:eastAsia="Times New Roman" w:hAnsi="Times New Roman" w:cs="Times New Roman"/>
                <w:sz w:val="24"/>
                <w:szCs w:val="24"/>
                <w:shd w:val="clear" w:color="auto" w:fill="FFFFFF"/>
                <w:lang w:eastAsia="uk-UA"/>
              </w:rPr>
              <w:t>екзамен</w:t>
            </w:r>
          </w:p>
        </w:tc>
      </w:tr>
      <w:tr w:rsidR="00C53444" w:rsidRPr="003452A9" w14:paraId="0153E24F" w14:textId="77777777" w:rsidTr="00B97733">
        <w:trPr>
          <w:cantSplit/>
          <w:trHeight w:val="20"/>
        </w:trPr>
        <w:tc>
          <w:tcPr>
            <w:tcW w:w="1134" w:type="dxa"/>
            <w:shd w:val="clear" w:color="auto" w:fill="auto"/>
            <w:vAlign w:val="center"/>
          </w:tcPr>
          <w:p w14:paraId="7FD631C4"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ПВ3</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57402BF4" w14:textId="77777777" w:rsidR="00C53444" w:rsidRPr="00B97733" w:rsidRDefault="00C53444" w:rsidP="00C53444">
            <w:pPr>
              <w:spacing w:after="0" w:line="240" w:lineRule="auto"/>
              <w:ind w:firstLine="42"/>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 xml:space="preserve">Освітній компонент  </w:t>
            </w:r>
            <w:r>
              <w:rPr>
                <w:rFonts w:ascii="Times New Roman" w:eastAsia="Times New Roman" w:hAnsi="Times New Roman" w:cs="Times New Roman"/>
                <w:sz w:val="24"/>
                <w:szCs w:val="24"/>
                <w:shd w:val="clear" w:color="auto" w:fill="FFFFFF"/>
                <w:lang w:eastAsia="uk-UA"/>
              </w:rPr>
              <w:t>3</w:t>
            </w:r>
            <w:r w:rsidRPr="00B97733">
              <w:rPr>
                <w:rFonts w:ascii="Times New Roman" w:eastAsia="Times New Roman" w:hAnsi="Times New Roman" w:cs="Times New Roman"/>
                <w:sz w:val="24"/>
                <w:szCs w:val="24"/>
                <w:shd w:val="clear" w:color="auto" w:fill="FFFFFF"/>
                <w:lang w:eastAsia="uk-UA"/>
              </w:rPr>
              <w:t xml:space="preserve"> Ф-Каталогу</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53E3244E" w14:textId="52413900" w:rsidR="00C53444" w:rsidRPr="00B97733" w:rsidRDefault="008B07FE"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5</w:t>
            </w:r>
          </w:p>
        </w:tc>
        <w:tc>
          <w:tcPr>
            <w:tcW w:w="1701" w:type="dxa"/>
            <w:shd w:val="clear" w:color="auto" w:fill="auto"/>
          </w:tcPr>
          <w:p w14:paraId="4BF4970E" w14:textId="1A84943E" w:rsidR="00C53444" w:rsidRPr="004215B7" w:rsidRDefault="00537718"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екзамен</w:t>
            </w:r>
          </w:p>
        </w:tc>
      </w:tr>
      <w:tr w:rsidR="00C53444" w:rsidRPr="003452A9" w14:paraId="53213A2F" w14:textId="77777777" w:rsidTr="00B97733">
        <w:trPr>
          <w:cantSplit/>
          <w:trHeight w:val="20"/>
        </w:trPr>
        <w:tc>
          <w:tcPr>
            <w:tcW w:w="1134" w:type="dxa"/>
            <w:shd w:val="clear" w:color="auto" w:fill="auto"/>
            <w:vAlign w:val="center"/>
          </w:tcPr>
          <w:p w14:paraId="0A1DAB99"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ПВ</w:t>
            </w:r>
            <w:r>
              <w:rPr>
                <w:rFonts w:ascii="Times New Roman" w:eastAsia="Times New Roman" w:hAnsi="Times New Roman" w:cs="Times New Roman"/>
                <w:sz w:val="24"/>
                <w:szCs w:val="24"/>
                <w:shd w:val="clear" w:color="auto" w:fill="FFFFFF"/>
                <w:lang w:eastAsia="uk-UA"/>
              </w:rPr>
              <w:t>4</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2F4CB738" w14:textId="77777777" w:rsidR="00C53444" w:rsidRPr="00B97733" w:rsidRDefault="00C53444" w:rsidP="00C53444">
            <w:pPr>
              <w:spacing w:after="0" w:line="240" w:lineRule="auto"/>
              <w:ind w:firstLine="42"/>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 xml:space="preserve">Освітній компонент  </w:t>
            </w:r>
            <w:r>
              <w:rPr>
                <w:rFonts w:ascii="Times New Roman" w:eastAsia="Times New Roman" w:hAnsi="Times New Roman" w:cs="Times New Roman"/>
                <w:sz w:val="24"/>
                <w:szCs w:val="24"/>
                <w:shd w:val="clear" w:color="auto" w:fill="FFFFFF"/>
                <w:lang w:eastAsia="uk-UA"/>
              </w:rPr>
              <w:t>4</w:t>
            </w:r>
            <w:r w:rsidRPr="00B97733">
              <w:rPr>
                <w:rFonts w:ascii="Times New Roman" w:eastAsia="Times New Roman" w:hAnsi="Times New Roman" w:cs="Times New Roman"/>
                <w:sz w:val="24"/>
                <w:szCs w:val="24"/>
                <w:shd w:val="clear" w:color="auto" w:fill="FFFFFF"/>
                <w:lang w:eastAsia="uk-UA"/>
              </w:rPr>
              <w:t xml:space="preserve"> Ф-Каталогу</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2D1DABE2"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4</w:t>
            </w:r>
          </w:p>
        </w:tc>
        <w:tc>
          <w:tcPr>
            <w:tcW w:w="1701" w:type="dxa"/>
            <w:shd w:val="clear" w:color="auto" w:fill="auto"/>
          </w:tcPr>
          <w:p w14:paraId="6657D8B3" w14:textId="77777777" w:rsidR="00C53444" w:rsidRPr="004215B7"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456CE8">
              <w:rPr>
                <w:rFonts w:ascii="Times New Roman" w:eastAsia="Times New Roman" w:hAnsi="Times New Roman" w:cs="Times New Roman"/>
                <w:sz w:val="24"/>
                <w:szCs w:val="24"/>
                <w:shd w:val="clear" w:color="auto" w:fill="FFFFFF"/>
                <w:lang w:eastAsia="uk-UA"/>
              </w:rPr>
              <w:t>залік</w:t>
            </w:r>
          </w:p>
        </w:tc>
      </w:tr>
      <w:tr w:rsidR="00C53444" w:rsidRPr="003452A9" w14:paraId="095CCD79" w14:textId="77777777" w:rsidTr="00B97733">
        <w:trPr>
          <w:cantSplit/>
          <w:trHeight w:val="20"/>
        </w:trPr>
        <w:tc>
          <w:tcPr>
            <w:tcW w:w="1134" w:type="dxa"/>
            <w:shd w:val="clear" w:color="auto" w:fill="auto"/>
            <w:vAlign w:val="center"/>
          </w:tcPr>
          <w:p w14:paraId="3CC1F57D"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ПВ</w:t>
            </w:r>
            <w:r>
              <w:rPr>
                <w:rFonts w:ascii="Times New Roman" w:eastAsia="Times New Roman" w:hAnsi="Times New Roman" w:cs="Times New Roman"/>
                <w:sz w:val="24"/>
                <w:szCs w:val="24"/>
                <w:shd w:val="clear" w:color="auto" w:fill="FFFFFF"/>
                <w:lang w:eastAsia="uk-UA"/>
              </w:rPr>
              <w:t>5</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77F3A322" w14:textId="77777777" w:rsidR="00C53444" w:rsidRPr="00B97733" w:rsidRDefault="00C53444" w:rsidP="00C53444">
            <w:pPr>
              <w:spacing w:after="0" w:line="240" w:lineRule="auto"/>
              <w:ind w:firstLine="42"/>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 xml:space="preserve">Освітній компонент  </w:t>
            </w:r>
            <w:r>
              <w:rPr>
                <w:rFonts w:ascii="Times New Roman" w:eastAsia="Times New Roman" w:hAnsi="Times New Roman" w:cs="Times New Roman"/>
                <w:sz w:val="24"/>
                <w:szCs w:val="24"/>
                <w:shd w:val="clear" w:color="auto" w:fill="FFFFFF"/>
                <w:lang w:eastAsia="uk-UA"/>
              </w:rPr>
              <w:t>5</w:t>
            </w:r>
            <w:r w:rsidRPr="00B97733">
              <w:rPr>
                <w:rFonts w:ascii="Times New Roman" w:eastAsia="Times New Roman" w:hAnsi="Times New Roman" w:cs="Times New Roman"/>
                <w:sz w:val="24"/>
                <w:szCs w:val="24"/>
                <w:shd w:val="clear" w:color="auto" w:fill="FFFFFF"/>
                <w:lang w:eastAsia="uk-UA"/>
              </w:rPr>
              <w:t xml:space="preserve"> Ф-Каталогу</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58C650AD"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4</w:t>
            </w:r>
          </w:p>
        </w:tc>
        <w:tc>
          <w:tcPr>
            <w:tcW w:w="1701" w:type="dxa"/>
            <w:shd w:val="clear" w:color="auto" w:fill="auto"/>
          </w:tcPr>
          <w:p w14:paraId="4B11EA78"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456CE8">
              <w:rPr>
                <w:rFonts w:ascii="Times New Roman" w:eastAsia="Times New Roman" w:hAnsi="Times New Roman" w:cs="Times New Roman"/>
                <w:sz w:val="24"/>
                <w:szCs w:val="24"/>
                <w:shd w:val="clear" w:color="auto" w:fill="FFFFFF"/>
                <w:lang w:eastAsia="uk-UA"/>
              </w:rPr>
              <w:t>залік</w:t>
            </w:r>
          </w:p>
        </w:tc>
      </w:tr>
      <w:tr w:rsidR="005922DF" w:rsidRPr="003452A9" w14:paraId="2DDC0CF3" w14:textId="77777777" w:rsidTr="00B97733">
        <w:trPr>
          <w:cantSplit/>
          <w:trHeight w:val="20"/>
        </w:trPr>
        <w:tc>
          <w:tcPr>
            <w:tcW w:w="1134" w:type="dxa"/>
            <w:shd w:val="clear" w:color="auto" w:fill="auto"/>
            <w:vAlign w:val="center"/>
          </w:tcPr>
          <w:p w14:paraId="6F1B3286" w14:textId="6674DD66" w:rsidR="005922DF" w:rsidRPr="00B97733" w:rsidRDefault="005922DF"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ПВ 6</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016E2423" w14:textId="58131388" w:rsidR="005922DF" w:rsidRPr="00B97733" w:rsidRDefault="005922DF" w:rsidP="00C53444">
            <w:pPr>
              <w:spacing w:after="0" w:line="240" w:lineRule="auto"/>
              <w:ind w:firstLine="42"/>
              <w:rPr>
                <w:rFonts w:ascii="Times New Roman" w:eastAsia="Times New Roman" w:hAnsi="Times New Roman" w:cs="Times New Roman"/>
                <w:sz w:val="24"/>
                <w:szCs w:val="24"/>
                <w:shd w:val="clear" w:color="auto" w:fill="FFFFFF"/>
                <w:lang w:eastAsia="uk-UA"/>
              </w:rPr>
            </w:pPr>
            <w:r w:rsidRPr="005922DF">
              <w:rPr>
                <w:rFonts w:ascii="Times New Roman" w:eastAsia="Times New Roman" w:hAnsi="Times New Roman" w:cs="Times New Roman"/>
                <w:sz w:val="24"/>
                <w:szCs w:val="24"/>
                <w:shd w:val="clear" w:color="auto" w:fill="FFFFFF"/>
                <w:lang w:eastAsia="uk-UA"/>
              </w:rPr>
              <w:t xml:space="preserve">Освітній компонент  </w:t>
            </w:r>
            <w:r>
              <w:rPr>
                <w:rFonts w:ascii="Times New Roman" w:eastAsia="Times New Roman" w:hAnsi="Times New Roman" w:cs="Times New Roman"/>
                <w:sz w:val="24"/>
                <w:szCs w:val="24"/>
                <w:shd w:val="clear" w:color="auto" w:fill="FFFFFF"/>
                <w:lang w:eastAsia="uk-UA"/>
              </w:rPr>
              <w:t>6</w:t>
            </w:r>
            <w:r w:rsidRPr="005922DF">
              <w:rPr>
                <w:rFonts w:ascii="Times New Roman" w:eastAsia="Times New Roman" w:hAnsi="Times New Roman" w:cs="Times New Roman"/>
                <w:sz w:val="24"/>
                <w:szCs w:val="24"/>
                <w:shd w:val="clear" w:color="auto" w:fill="FFFFFF"/>
                <w:lang w:eastAsia="uk-UA"/>
              </w:rPr>
              <w:t xml:space="preserve"> Ф-Каталогу</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796D0417" w14:textId="6EE12863" w:rsidR="005922DF" w:rsidRPr="00B97733" w:rsidRDefault="005922DF"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4</w:t>
            </w:r>
          </w:p>
        </w:tc>
        <w:tc>
          <w:tcPr>
            <w:tcW w:w="1701" w:type="dxa"/>
            <w:shd w:val="clear" w:color="auto" w:fill="auto"/>
          </w:tcPr>
          <w:p w14:paraId="6642DB18" w14:textId="4F825BA8" w:rsidR="005922DF" w:rsidRPr="00456CE8" w:rsidRDefault="005922DF"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залік</w:t>
            </w:r>
          </w:p>
        </w:tc>
      </w:tr>
      <w:tr w:rsidR="005922DF" w:rsidRPr="003452A9" w14:paraId="5C59AE0B" w14:textId="77777777" w:rsidTr="00B97733">
        <w:trPr>
          <w:cantSplit/>
          <w:trHeight w:val="20"/>
        </w:trPr>
        <w:tc>
          <w:tcPr>
            <w:tcW w:w="1134" w:type="dxa"/>
            <w:shd w:val="clear" w:color="auto" w:fill="auto"/>
            <w:vAlign w:val="center"/>
          </w:tcPr>
          <w:p w14:paraId="7756A62D" w14:textId="4AFA7027" w:rsidR="005922DF" w:rsidRDefault="005922DF"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ПВ 7</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52320F79" w14:textId="42011F8C" w:rsidR="005922DF" w:rsidRPr="005922DF" w:rsidRDefault="005922DF" w:rsidP="00C53444">
            <w:pPr>
              <w:spacing w:after="0" w:line="240" w:lineRule="auto"/>
              <w:ind w:firstLine="42"/>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Освітній компонент 7 Ф-каталогу</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65886A00" w14:textId="402406C4" w:rsidR="005922DF" w:rsidRDefault="005922DF"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4</w:t>
            </w:r>
          </w:p>
        </w:tc>
        <w:tc>
          <w:tcPr>
            <w:tcW w:w="1701" w:type="dxa"/>
            <w:shd w:val="clear" w:color="auto" w:fill="auto"/>
          </w:tcPr>
          <w:p w14:paraId="3D57620F" w14:textId="649048DD" w:rsidR="005922DF" w:rsidRDefault="005922DF"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залік</w:t>
            </w:r>
          </w:p>
        </w:tc>
      </w:tr>
      <w:tr w:rsidR="00C53444" w:rsidRPr="003452A9" w14:paraId="1B237DCE" w14:textId="77777777" w:rsidTr="00893EE0">
        <w:trPr>
          <w:cantSplit/>
          <w:trHeight w:val="20"/>
        </w:trPr>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Pr>
          <w:p w14:paraId="48434032" w14:textId="77777777" w:rsidR="00C53444" w:rsidRPr="004215B7" w:rsidRDefault="00C53444" w:rsidP="00C53444">
            <w:pPr>
              <w:spacing w:after="0"/>
              <w:jc w:val="center"/>
              <w:rPr>
                <w:rFonts w:ascii="Times New Roman" w:hAnsi="Times New Roman" w:cs="Times New Roman"/>
                <w:sz w:val="24"/>
                <w:szCs w:val="24"/>
              </w:rPr>
            </w:pPr>
            <w:r w:rsidRPr="004215B7">
              <w:rPr>
                <w:rFonts w:ascii="Times New Roman" w:hAnsi="Times New Roman" w:cs="Times New Roman"/>
                <w:b/>
                <w:sz w:val="24"/>
                <w:szCs w:val="24"/>
              </w:rPr>
              <w:t>Загальний обсяг компонент загальної підготовки:</w:t>
            </w:r>
          </w:p>
        </w:tc>
        <w:tc>
          <w:tcPr>
            <w:tcW w:w="2976" w:type="dxa"/>
            <w:gridSpan w:val="2"/>
            <w:shd w:val="clear" w:color="auto" w:fill="auto"/>
          </w:tcPr>
          <w:p w14:paraId="5702A291" w14:textId="1B8C95D9" w:rsidR="00C53444" w:rsidRPr="003452A9" w:rsidRDefault="005922DF" w:rsidP="00C53444">
            <w:pPr>
              <w:spacing w:after="0" w:line="240" w:lineRule="auto"/>
              <w:jc w:val="center"/>
              <w:rPr>
                <w:rFonts w:ascii="Times New Roman" w:eastAsia="Times New Roman" w:hAnsi="Times New Roman" w:cs="Times New Roman"/>
                <w:b/>
                <w:sz w:val="24"/>
                <w:szCs w:val="24"/>
                <w:shd w:val="clear" w:color="auto" w:fill="FFFFFF"/>
                <w:lang w:eastAsia="uk-UA"/>
              </w:rPr>
            </w:pPr>
            <w:r>
              <w:rPr>
                <w:rFonts w:ascii="Times New Roman" w:eastAsia="Times New Roman" w:hAnsi="Times New Roman" w:cs="Times New Roman"/>
                <w:b/>
                <w:sz w:val="24"/>
                <w:szCs w:val="24"/>
                <w:shd w:val="clear" w:color="auto" w:fill="FFFFFF"/>
                <w:lang w:eastAsia="uk-UA"/>
              </w:rPr>
              <w:t>22,5</w:t>
            </w:r>
          </w:p>
        </w:tc>
      </w:tr>
      <w:tr w:rsidR="00C53444" w:rsidRPr="003452A9" w14:paraId="73D16D8A" w14:textId="77777777" w:rsidTr="00893EE0">
        <w:trPr>
          <w:cantSplit/>
          <w:trHeight w:val="20"/>
        </w:trPr>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Pr>
          <w:p w14:paraId="3B9DF53E" w14:textId="77777777" w:rsidR="00C53444" w:rsidRPr="004215B7" w:rsidRDefault="00C53444" w:rsidP="00C53444">
            <w:pPr>
              <w:spacing w:after="0"/>
              <w:jc w:val="center"/>
              <w:rPr>
                <w:rFonts w:ascii="Times New Roman" w:hAnsi="Times New Roman" w:cs="Times New Roman"/>
                <w:sz w:val="24"/>
                <w:szCs w:val="24"/>
              </w:rPr>
            </w:pPr>
            <w:r w:rsidRPr="004215B7">
              <w:rPr>
                <w:rFonts w:ascii="Times New Roman" w:hAnsi="Times New Roman" w:cs="Times New Roman"/>
                <w:b/>
                <w:sz w:val="24"/>
                <w:szCs w:val="24"/>
              </w:rPr>
              <w:t>Загальний обсяг компонент професійних підготовки:</w:t>
            </w:r>
          </w:p>
        </w:tc>
        <w:tc>
          <w:tcPr>
            <w:tcW w:w="2976" w:type="dxa"/>
            <w:gridSpan w:val="2"/>
            <w:shd w:val="clear" w:color="auto" w:fill="auto"/>
          </w:tcPr>
          <w:p w14:paraId="35D62836" w14:textId="7E0504C7" w:rsidR="00C53444" w:rsidRPr="005922DF" w:rsidRDefault="00537718" w:rsidP="00537718">
            <w:pPr>
              <w:spacing w:after="0" w:line="240" w:lineRule="auto"/>
              <w:jc w:val="center"/>
              <w:rPr>
                <w:rFonts w:ascii="Times New Roman" w:eastAsia="Times New Roman" w:hAnsi="Times New Roman" w:cs="Times New Roman"/>
                <w:b/>
                <w:sz w:val="24"/>
                <w:szCs w:val="24"/>
                <w:shd w:val="clear" w:color="auto" w:fill="FFFFFF"/>
                <w:lang w:eastAsia="uk-UA"/>
              </w:rPr>
            </w:pPr>
            <w:r>
              <w:rPr>
                <w:rFonts w:ascii="Times New Roman" w:eastAsia="Times New Roman" w:hAnsi="Times New Roman" w:cs="Times New Roman"/>
                <w:b/>
                <w:sz w:val="24"/>
                <w:szCs w:val="24"/>
                <w:shd w:val="clear" w:color="auto" w:fill="FFFFFF"/>
                <w:lang w:eastAsia="uk-UA"/>
              </w:rPr>
              <w:t>32</w:t>
            </w:r>
          </w:p>
        </w:tc>
      </w:tr>
      <w:tr w:rsidR="00C53444" w:rsidRPr="003452A9" w14:paraId="4B341284" w14:textId="77777777" w:rsidTr="00893EE0">
        <w:trPr>
          <w:cantSplit/>
          <w:trHeight w:val="20"/>
        </w:trPr>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Pr>
          <w:p w14:paraId="446443BD" w14:textId="77777777" w:rsidR="00C53444" w:rsidRPr="004215B7" w:rsidRDefault="00C53444" w:rsidP="00C53444">
            <w:pPr>
              <w:spacing w:after="0"/>
              <w:jc w:val="center"/>
              <w:rPr>
                <w:rFonts w:ascii="Times New Roman" w:hAnsi="Times New Roman" w:cs="Times New Roman"/>
                <w:b/>
                <w:sz w:val="24"/>
                <w:szCs w:val="24"/>
              </w:rPr>
            </w:pPr>
            <w:r w:rsidRPr="004215B7">
              <w:rPr>
                <w:rFonts w:ascii="Times New Roman" w:hAnsi="Times New Roman" w:cs="Times New Roman"/>
                <w:b/>
                <w:sz w:val="24"/>
                <w:szCs w:val="24"/>
              </w:rPr>
              <w:t>Загальний обсяг</w:t>
            </w:r>
            <w:r>
              <w:rPr>
                <w:rFonts w:ascii="Times New Roman" w:hAnsi="Times New Roman" w:cs="Times New Roman"/>
                <w:b/>
                <w:sz w:val="24"/>
                <w:szCs w:val="24"/>
              </w:rPr>
              <w:t xml:space="preserve"> дослідницьких</w:t>
            </w:r>
            <w:r w:rsidRPr="004215B7">
              <w:rPr>
                <w:rFonts w:ascii="Times New Roman" w:hAnsi="Times New Roman" w:cs="Times New Roman"/>
                <w:b/>
                <w:sz w:val="24"/>
                <w:szCs w:val="24"/>
              </w:rPr>
              <w:t xml:space="preserve"> компонент:</w:t>
            </w:r>
          </w:p>
        </w:tc>
        <w:tc>
          <w:tcPr>
            <w:tcW w:w="2976" w:type="dxa"/>
            <w:gridSpan w:val="2"/>
            <w:shd w:val="clear" w:color="auto" w:fill="auto"/>
          </w:tcPr>
          <w:p w14:paraId="55878632" w14:textId="4D5CEA56" w:rsidR="00C53444" w:rsidRPr="00C53444" w:rsidRDefault="00C53444" w:rsidP="00C53444">
            <w:pPr>
              <w:spacing w:after="0" w:line="240" w:lineRule="auto"/>
              <w:jc w:val="center"/>
              <w:rPr>
                <w:rFonts w:ascii="Times New Roman" w:eastAsia="Times New Roman" w:hAnsi="Times New Roman" w:cs="Times New Roman"/>
                <w:b/>
                <w:sz w:val="24"/>
                <w:szCs w:val="24"/>
                <w:shd w:val="clear" w:color="auto" w:fill="FFFFFF"/>
                <w:lang w:eastAsia="uk-UA"/>
              </w:rPr>
            </w:pPr>
            <w:r>
              <w:rPr>
                <w:rFonts w:ascii="Times New Roman" w:eastAsia="Times New Roman" w:hAnsi="Times New Roman" w:cs="Times New Roman"/>
                <w:b/>
                <w:sz w:val="24"/>
                <w:szCs w:val="24"/>
                <w:shd w:val="clear" w:color="auto" w:fill="FFFFFF"/>
                <w:lang w:eastAsia="uk-UA"/>
              </w:rPr>
              <w:t>3</w:t>
            </w:r>
            <w:r w:rsidR="005922DF">
              <w:rPr>
                <w:rFonts w:ascii="Times New Roman" w:eastAsia="Times New Roman" w:hAnsi="Times New Roman" w:cs="Times New Roman"/>
                <w:b/>
                <w:sz w:val="24"/>
                <w:szCs w:val="24"/>
                <w:shd w:val="clear" w:color="auto" w:fill="FFFFFF"/>
                <w:lang w:eastAsia="uk-UA"/>
              </w:rPr>
              <w:t>6</w:t>
            </w:r>
          </w:p>
        </w:tc>
      </w:tr>
      <w:tr w:rsidR="00C53444" w:rsidRPr="003452A9" w14:paraId="187D737C" w14:textId="77777777" w:rsidTr="00893EE0">
        <w:trPr>
          <w:cantSplit/>
          <w:trHeight w:val="20"/>
        </w:trPr>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Pr>
          <w:p w14:paraId="27B73071" w14:textId="77777777" w:rsidR="00C53444" w:rsidRPr="004215B7" w:rsidRDefault="00C53444" w:rsidP="00C53444">
            <w:pPr>
              <w:spacing w:after="0"/>
              <w:jc w:val="center"/>
              <w:rPr>
                <w:rFonts w:ascii="Times New Roman" w:hAnsi="Times New Roman" w:cs="Times New Roman"/>
                <w:sz w:val="24"/>
                <w:szCs w:val="24"/>
              </w:rPr>
            </w:pPr>
            <w:r w:rsidRPr="004215B7">
              <w:rPr>
                <w:rFonts w:ascii="Times New Roman" w:hAnsi="Times New Roman" w:cs="Times New Roman"/>
                <w:b/>
                <w:sz w:val="24"/>
                <w:szCs w:val="24"/>
              </w:rPr>
              <w:t>Загальний обсяг нормативних компонент:</w:t>
            </w:r>
          </w:p>
        </w:tc>
        <w:tc>
          <w:tcPr>
            <w:tcW w:w="2976" w:type="dxa"/>
            <w:gridSpan w:val="2"/>
            <w:shd w:val="clear" w:color="auto" w:fill="auto"/>
          </w:tcPr>
          <w:p w14:paraId="39CA1467" w14:textId="0CC59985" w:rsidR="00C53444" w:rsidRPr="003452A9" w:rsidRDefault="005922DF" w:rsidP="00C53444">
            <w:pPr>
              <w:spacing w:after="0" w:line="240" w:lineRule="auto"/>
              <w:jc w:val="center"/>
              <w:rPr>
                <w:rFonts w:ascii="Times New Roman" w:eastAsia="Times New Roman" w:hAnsi="Times New Roman" w:cs="Times New Roman"/>
                <w:b/>
                <w:sz w:val="24"/>
                <w:szCs w:val="24"/>
                <w:shd w:val="clear" w:color="auto" w:fill="FFFFFF"/>
                <w:lang w:eastAsia="uk-UA"/>
              </w:rPr>
            </w:pPr>
            <w:r>
              <w:rPr>
                <w:rFonts w:ascii="Times New Roman" w:eastAsia="Times New Roman" w:hAnsi="Times New Roman" w:cs="Times New Roman"/>
                <w:b/>
                <w:sz w:val="24"/>
                <w:szCs w:val="24"/>
                <w:shd w:val="clear" w:color="auto" w:fill="FFFFFF"/>
                <w:lang w:eastAsia="uk-UA"/>
              </w:rPr>
              <w:t>89</w:t>
            </w:r>
          </w:p>
        </w:tc>
      </w:tr>
      <w:tr w:rsidR="00C53444" w:rsidRPr="003452A9" w14:paraId="7DD6C822" w14:textId="77777777" w:rsidTr="00893EE0">
        <w:trPr>
          <w:cantSplit/>
          <w:trHeight w:val="20"/>
        </w:trPr>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Pr>
          <w:p w14:paraId="1FC41B24" w14:textId="77777777" w:rsidR="00C53444" w:rsidRPr="004215B7" w:rsidRDefault="00C53444" w:rsidP="00C53444">
            <w:pPr>
              <w:spacing w:after="0"/>
              <w:jc w:val="center"/>
              <w:rPr>
                <w:rFonts w:ascii="Times New Roman" w:hAnsi="Times New Roman" w:cs="Times New Roman"/>
                <w:sz w:val="24"/>
                <w:szCs w:val="24"/>
                <w:lang w:val="ru-RU"/>
              </w:rPr>
            </w:pPr>
            <w:r w:rsidRPr="004215B7">
              <w:rPr>
                <w:rFonts w:ascii="Times New Roman" w:hAnsi="Times New Roman" w:cs="Times New Roman"/>
                <w:b/>
                <w:sz w:val="24"/>
                <w:szCs w:val="24"/>
              </w:rPr>
              <w:t>Загальний обсяг вибіркових компонент:</w:t>
            </w:r>
          </w:p>
        </w:tc>
        <w:tc>
          <w:tcPr>
            <w:tcW w:w="2976" w:type="dxa"/>
            <w:gridSpan w:val="2"/>
            <w:shd w:val="clear" w:color="auto" w:fill="auto"/>
          </w:tcPr>
          <w:p w14:paraId="4151E54E" w14:textId="40649CAE" w:rsidR="00C53444" w:rsidRPr="003452A9" w:rsidRDefault="005922DF" w:rsidP="00C53444">
            <w:pPr>
              <w:spacing w:after="0" w:line="240" w:lineRule="auto"/>
              <w:jc w:val="center"/>
              <w:rPr>
                <w:rFonts w:ascii="Times New Roman" w:eastAsia="Times New Roman" w:hAnsi="Times New Roman" w:cs="Times New Roman"/>
                <w:b/>
                <w:sz w:val="24"/>
                <w:szCs w:val="24"/>
                <w:shd w:val="clear" w:color="auto" w:fill="FFFFFF"/>
                <w:lang w:eastAsia="uk-UA"/>
              </w:rPr>
            </w:pPr>
            <w:r>
              <w:rPr>
                <w:rFonts w:ascii="Times New Roman" w:eastAsia="Times New Roman" w:hAnsi="Times New Roman" w:cs="Times New Roman"/>
                <w:b/>
                <w:sz w:val="24"/>
                <w:szCs w:val="24"/>
                <w:shd w:val="clear" w:color="auto" w:fill="FFFFFF"/>
                <w:lang w:eastAsia="uk-UA"/>
              </w:rPr>
              <w:t>31</w:t>
            </w:r>
          </w:p>
        </w:tc>
      </w:tr>
      <w:tr w:rsidR="00C53444" w:rsidRPr="003452A9" w14:paraId="2A461E6E" w14:textId="77777777" w:rsidTr="00B55B83">
        <w:trPr>
          <w:cantSplit/>
          <w:trHeight w:val="20"/>
        </w:trPr>
        <w:tc>
          <w:tcPr>
            <w:tcW w:w="6663" w:type="dxa"/>
            <w:gridSpan w:val="2"/>
            <w:shd w:val="clear" w:color="auto" w:fill="auto"/>
          </w:tcPr>
          <w:p w14:paraId="33C8C8A6" w14:textId="77777777" w:rsidR="00C53444" w:rsidRPr="003452A9" w:rsidRDefault="00C53444" w:rsidP="00C53444">
            <w:pPr>
              <w:spacing w:after="0" w:line="240" w:lineRule="auto"/>
              <w:jc w:val="center"/>
              <w:rPr>
                <w:rFonts w:ascii="Times New Roman" w:eastAsia="Times New Roman" w:hAnsi="Times New Roman" w:cs="Times New Roman"/>
                <w:b/>
                <w:sz w:val="24"/>
                <w:szCs w:val="24"/>
                <w:shd w:val="clear" w:color="auto" w:fill="FFFFFF"/>
                <w:lang w:eastAsia="uk-UA"/>
              </w:rPr>
            </w:pPr>
            <w:r w:rsidRPr="003452A9">
              <w:rPr>
                <w:rFonts w:ascii="Times New Roman" w:eastAsia="Times New Roman" w:hAnsi="Times New Roman" w:cs="Times New Roman"/>
                <w:b/>
                <w:sz w:val="24"/>
                <w:szCs w:val="24"/>
                <w:shd w:val="clear" w:color="auto" w:fill="FFFFFF"/>
                <w:lang w:eastAsia="uk-UA"/>
              </w:rPr>
              <w:t>ЗАГАЛЬНИЙ ОБСЯГ ОСВІТНЬОЇ ПРОГРАМИ</w:t>
            </w:r>
          </w:p>
        </w:tc>
        <w:tc>
          <w:tcPr>
            <w:tcW w:w="2976" w:type="dxa"/>
            <w:gridSpan w:val="2"/>
            <w:shd w:val="clear" w:color="auto" w:fill="auto"/>
          </w:tcPr>
          <w:p w14:paraId="38C64B5E" w14:textId="165BB6FE" w:rsidR="00C53444" w:rsidRPr="003452A9" w:rsidRDefault="005922DF" w:rsidP="00C53444">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6"/>
                <w:szCs w:val="24"/>
                <w:lang w:val="ru-RU" w:eastAsia="ru-RU"/>
              </w:rPr>
            </w:pPr>
            <w:r>
              <w:rPr>
                <w:rFonts w:ascii="Times New Roman" w:eastAsia="Times New Roman" w:hAnsi="Times New Roman" w:cs="Times New Roman"/>
                <w:b/>
                <w:color w:val="000000"/>
                <w:sz w:val="26"/>
                <w:szCs w:val="24"/>
                <w:lang w:val="ru-RU" w:eastAsia="ru-RU"/>
              </w:rPr>
              <w:t>120</w:t>
            </w:r>
          </w:p>
        </w:tc>
      </w:tr>
    </w:tbl>
    <w:p w14:paraId="37857EE8" w14:textId="4CDE616A" w:rsidR="00497029" w:rsidRDefault="00497029">
      <w:bookmarkStart w:id="6" w:name="_Toc505684210"/>
      <w:bookmarkStart w:id="7" w:name="_Toc505684255"/>
      <w:bookmarkStart w:id="8" w:name="_Toc62737972"/>
      <w:r>
        <w:rPr>
          <w:highlight w:val="yellow"/>
        </w:rPr>
        <w:br w:type="page"/>
      </w:r>
      <w:r w:rsidR="00A245DF" w:rsidRPr="00E726D0">
        <w:lastRenderedPageBreak/>
        <w:t>3. Структурно-логічна схема освітньої програми</w:t>
      </w:r>
      <w:bookmarkStart w:id="9" w:name="_MON_1579423774"/>
      <w:bookmarkEnd w:id="6"/>
      <w:bookmarkEnd w:id="7"/>
      <w:bookmarkEnd w:id="8"/>
      <w:bookmarkEnd w:id="9"/>
    </w:p>
    <w:p w14:paraId="2269DB86" w14:textId="2C7C2DB5" w:rsidR="00C57191" w:rsidRDefault="00565DE5">
      <w:r w:rsidRPr="00565DE5">
        <w:drawing>
          <wp:inline distT="0" distB="0" distL="0" distR="0" wp14:anchorId="1877E6BE" wp14:editId="3041FCBE">
            <wp:extent cx="6547485" cy="628650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57080" cy="6295713"/>
                    </a:xfrm>
                    <a:prstGeom prst="rect">
                      <a:avLst/>
                    </a:prstGeom>
                  </pic:spPr>
                </pic:pic>
              </a:graphicData>
            </a:graphic>
          </wp:inline>
        </w:drawing>
      </w:r>
      <w:r>
        <w:t>а</w:t>
      </w:r>
    </w:p>
    <w:p w14:paraId="17624CD2" w14:textId="467BDED8" w:rsidR="00C57191" w:rsidRDefault="00C57191">
      <w:pPr>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br w:type="page"/>
      </w:r>
    </w:p>
    <w:p w14:paraId="3129D328" w14:textId="77777777" w:rsidR="00F26742" w:rsidRPr="003452A9" w:rsidRDefault="00F26742" w:rsidP="00902650">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2C966838" w14:textId="77777777" w:rsidR="00A245DF" w:rsidRPr="003452A9" w:rsidRDefault="00A245DF" w:rsidP="0008395C">
      <w:pPr>
        <w:pStyle w:val="1"/>
      </w:pPr>
      <w:bookmarkStart w:id="10" w:name="_Toc505684211"/>
      <w:bookmarkStart w:id="11" w:name="_Toc505684256"/>
      <w:bookmarkStart w:id="12" w:name="_Toc62737973"/>
      <w:r w:rsidRPr="003452A9">
        <w:t xml:space="preserve">4. Форма </w:t>
      </w:r>
      <w:r w:rsidR="00A70F1F">
        <w:t>а</w:t>
      </w:r>
      <w:r w:rsidRPr="003452A9">
        <w:t>тестації здобувачів вищої освіти</w:t>
      </w:r>
      <w:bookmarkEnd w:id="10"/>
      <w:bookmarkEnd w:id="11"/>
      <w:bookmarkEnd w:id="12"/>
    </w:p>
    <w:p w14:paraId="2128F926" w14:textId="5787871C" w:rsidR="00F26742" w:rsidRPr="003452A9" w:rsidRDefault="00A70F1F" w:rsidP="00F653A5">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А</w:t>
      </w:r>
      <w:r w:rsidR="00F26742" w:rsidRPr="003452A9">
        <w:rPr>
          <w:rFonts w:ascii="Times New Roman" w:eastAsia="Courier New" w:hAnsi="Times New Roman" w:cs="Times New Roman"/>
          <w:sz w:val="24"/>
          <w:szCs w:val="24"/>
          <w:shd w:val="clear" w:color="auto" w:fill="FFFFFF"/>
          <w:lang w:eastAsia="uk-UA"/>
        </w:rPr>
        <w:t xml:space="preserve">тестація здобувачів вищої освіти за освітньою програмою </w:t>
      </w:r>
      <w:r w:rsidR="00F653A5" w:rsidRPr="00F653A5">
        <w:rPr>
          <w:rFonts w:ascii="Times New Roman" w:eastAsia="Courier New" w:hAnsi="Times New Roman" w:cs="Times New Roman"/>
          <w:sz w:val="24"/>
          <w:szCs w:val="24"/>
          <w:shd w:val="clear" w:color="auto" w:fill="FFFFFF"/>
          <w:lang w:eastAsia="uk-UA"/>
        </w:rPr>
        <w:t xml:space="preserve"> «Ін</w:t>
      </w:r>
      <w:r w:rsidR="005922DF">
        <w:rPr>
          <w:rFonts w:ascii="Times New Roman" w:eastAsia="Courier New" w:hAnsi="Times New Roman" w:cs="Times New Roman"/>
          <w:sz w:val="24"/>
          <w:szCs w:val="24"/>
          <w:shd w:val="clear" w:color="auto" w:fill="FFFFFF"/>
          <w:lang w:eastAsia="uk-UA"/>
        </w:rPr>
        <w:t>формаційна та комунікаційна радіоінженерія</w:t>
      </w:r>
      <w:r w:rsidR="00F40C2F">
        <w:rPr>
          <w:rFonts w:ascii="Times New Roman" w:eastAsia="Courier New" w:hAnsi="Times New Roman" w:cs="Times New Roman"/>
          <w:sz w:val="24"/>
          <w:szCs w:val="24"/>
          <w:shd w:val="clear" w:color="auto" w:fill="FFFFFF"/>
          <w:lang w:eastAsia="uk-UA"/>
        </w:rPr>
        <w:t>»</w:t>
      </w:r>
      <w:r w:rsidR="00F26742" w:rsidRPr="003452A9">
        <w:rPr>
          <w:rFonts w:ascii="Times New Roman" w:eastAsia="Courier New" w:hAnsi="Times New Roman" w:cs="Times New Roman"/>
          <w:sz w:val="24"/>
          <w:szCs w:val="24"/>
          <w:shd w:val="clear" w:color="auto" w:fill="FFFFFF"/>
          <w:lang w:eastAsia="uk-UA"/>
        </w:rPr>
        <w:t xml:space="preserve"> проводиться у формі захисту магістерської дисертації та завершується видачею документа встановленого зразка про присудження ступеня магістра з присвоєнням кваліфікації магістр з телекомунікацій та радіотехніки</w:t>
      </w:r>
      <w:r w:rsidR="00F653A5" w:rsidRPr="00F653A5">
        <w:rPr>
          <w:rFonts w:ascii="Times New Roman" w:eastAsia="Courier New" w:hAnsi="Times New Roman" w:cs="Times New Roman"/>
          <w:sz w:val="24"/>
          <w:szCs w:val="24"/>
          <w:shd w:val="clear" w:color="auto" w:fill="FFFFFF"/>
          <w:lang w:eastAsia="uk-UA"/>
        </w:rPr>
        <w:t xml:space="preserve"> </w:t>
      </w:r>
      <w:r w:rsidR="00F40C2F">
        <w:rPr>
          <w:rFonts w:ascii="Times New Roman" w:eastAsia="Courier New" w:hAnsi="Times New Roman" w:cs="Times New Roman"/>
          <w:sz w:val="24"/>
          <w:szCs w:val="24"/>
          <w:shd w:val="clear" w:color="auto" w:fill="FFFFFF"/>
          <w:lang w:eastAsia="uk-UA"/>
        </w:rPr>
        <w:t xml:space="preserve">за </w:t>
      </w:r>
      <w:r w:rsidR="00F653A5" w:rsidRPr="003452A9">
        <w:rPr>
          <w:rFonts w:ascii="Times New Roman" w:eastAsia="Courier New" w:hAnsi="Times New Roman" w:cs="Times New Roman"/>
          <w:sz w:val="24"/>
          <w:szCs w:val="24"/>
          <w:shd w:val="clear" w:color="auto" w:fill="FFFFFF"/>
          <w:lang w:eastAsia="uk-UA"/>
        </w:rPr>
        <w:t>спеціальн</w:t>
      </w:r>
      <w:r w:rsidR="00F40C2F">
        <w:rPr>
          <w:rFonts w:ascii="Times New Roman" w:eastAsia="Courier New" w:hAnsi="Times New Roman" w:cs="Times New Roman"/>
          <w:sz w:val="24"/>
          <w:szCs w:val="24"/>
          <w:shd w:val="clear" w:color="auto" w:fill="FFFFFF"/>
          <w:lang w:eastAsia="uk-UA"/>
        </w:rPr>
        <w:t>і</w:t>
      </w:r>
      <w:r w:rsidR="00F653A5" w:rsidRPr="003452A9">
        <w:rPr>
          <w:rFonts w:ascii="Times New Roman" w:eastAsia="Courier New" w:hAnsi="Times New Roman" w:cs="Times New Roman"/>
          <w:sz w:val="24"/>
          <w:szCs w:val="24"/>
          <w:shd w:val="clear" w:color="auto" w:fill="FFFFFF"/>
          <w:lang w:eastAsia="uk-UA"/>
        </w:rPr>
        <w:t>ст</w:t>
      </w:r>
      <w:r w:rsidR="00F40C2F">
        <w:rPr>
          <w:rFonts w:ascii="Times New Roman" w:eastAsia="Courier New" w:hAnsi="Times New Roman" w:cs="Times New Roman"/>
          <w:sz w:val="24"/>
          <w:szCs w:val="24"/>
          <w:shd w:val="clear" w:color="auto" w:fill="FFFFFF"/>
          <w:lang w:eastAsia="uk-UA"/>
        </w:rPr>
        <w:t>ю</w:t>
      </w:r>
      <w:r w:rsidR="00F653A5" w:rsidRPr="003452A9">
        <w:rPr>
          <w:rFonts w:ascii="Times New Roman" w:eastAsia="Courier New" w:hAnsi="Times New Roman" w:cs="Times New Roman"/>
          <w:sz w:val="24"/>
          <w:szCs w:val="24"/>
          <w:shd w:val="clear" w:color="auto" w:fill="FFFFFF"/>
          <w:lang w:eastAsia="uk-UA"/>
        </w:rPr>
        <w:t xml:space="preserve"> 172 Телекомунікації та радіотехніка</w:t>
      </w:r>
      <w:r w:rsidR="00F40C2F">
        <w:rPr>
          <w:rFonts w:ascii="Times New Roman" w:eastAsia="Courier New" w:hAnsi="Times New Roman" w:cs="Times New Roman"/>
          <w:sz w:val="24"/>
          <w:szCs w:val="24"/>
          <w:shd w:val="clear" w:color="auto" w:fill="FFFFFF"/>
          <w:lang w:eastAsia="uk-UA"/>
        </w:rPr>
        <w:t>.</w:t>
      </w:r>
    </w:p>
    <w:p w14:paraId="3BEAE140" w14:textId="77777777" w:rsidR="00A70F1F" w:rsidRPr="00A70F1F" w:rsidRDefault="00A70F1F" w:rsidP="00A70F1F">
      <w:pPr>
        <w:ind w:firstLine="567"/>
        <w:jc w:val="both"/>
        <w:rPr>
          <w:rFonts w:ascii="Times New Roman" w:eastAsia="Courier New" w:hAnsi="Times New Roman" w:cs="Times New Roman"/>
          <w:sz w:val="24"/>
          <w:szCs w:val="24"/>
          <w:shd w:val="clear" w:color="auto" w:fill="FFFFFF"/>
          <w:lang w:eastAsia="uk-UA"/>
        </w:rPr>
      </w:pPr>
      <w:r w:rsidRPr="00A70F1F">
        <w:rPr>
          <w:rFonts w:ascii="Times New Roman" w:eastAsia="Courier New" w:hAnsi="Times New Roman" w:cs="Times New Roman"/>
          <w:sz w:val="24"/>
          <w:szCs w:val="24"/>
          <w:shd w:val="clear" w:color="auto" w:fill="FFFFFF"/>
          <w:lang w:eastAsia="uk-UA"/>
        </w:rPr>
        <w:t>Кваліфікаційна робота перевіряється на плагіат та після захисту розміщується в електронному архіві наукових та освітніх матеріалів Університету для вільного доступу.</w:t>
      </w:r>
    </w:p>
    <w:p w14:paraId="3CD021CD" w14:textId="77777777" w:rsidR="00A70F1F" w:rsidRPr="003452A9" w:rsidRDefault="00A70F1F" w:rsidP="00A70F1F">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А</w:t>
      </w:r>
      <w:r w:rsidRPr="003452A9">
        <w:rPr>
          <w:rFonts w:ascii="Times New Roman" w:eastAsia="Courier New" w:hAnsi="Times New Roman" w:cs="Times New Roman"/>
          <w:sz w:val="24"/>
          <w:szCs w:val="24"/>
          <w:shd w:val="clear" w:color="auto" w:fill="FFFFFF"/>
          <w:lang w:eastAsia="uk-UA"/>
        </w:rPr>
        <w:t xml:space="preserve">тестація здійснюється відкрито і публічно. </w:t>
      </w:r>
    </w:p>
    <w:p w14:paraId="17AD8F3D" w14:textId="77777777" w:rsidR="00A70F1F" w:rsidRPr="00A70F1F" w:rsidRDefault="00A70F1F" w:rsidP="00A70F1F">
      <w:pPr>
        <w:spacing w:after="0" w:line="240" w:lineRule="auto"/>
        <w:ind w:firstLine="567"/>
        <w:jc w:val="both"/>
        <w:rPr>
          <w:rFonts w:ascii="Times New Roman" w:eastAsia="Courier New" w:hAnsi="Times New Roman" w:cs="Times New Roman"/>
          <w:sz w:val="24"/>
          <w:szCs w:val="24"/>
          <w:shd w:val="clear" w:color="auto" w:fill="FFFFFF"/>
          <w:lang w:eastAsia="uk-UA"/>
        </w:rPr>
      </w:pPr>
    </w:p>
    <w:p w14:paraId="785CE1DC" w14:textId="77777777" w:rsidR="00F26742" w:rsidRPr="00A70F1F" w:rsidRDefault="00F26742" w:rsidP="00F26742">
      <w:pPr>
        <w:spacing w:after="0" w:line="240" w:lineRule="auto"/>
        <w:jc w:val="both"/>
        <w:rPr>
          <w:rFonts w:ascii="Times New Roman" w:eastAsia="Courier New" w:hAnsi="Times New Roman" w:cs="Times New Roman"/>
          <w:sz w:val="24"/>
          <w:szCs w:val="24"/>
          <w:shd w:val="clear" w:color="auto" w:fill="FFFFFF"/>
          <w:lang w:eastAsia="uk-UA"/>
        </w:rPr>
        <w:sectPr w:rsidR="00F26742" w:rsidRPr="00A70F1F" w:rsidSect="004B0F32">
          <w:footerReference w:type="default" r:id="rId11"/>
          <w:pgSz w:w="11907" w:h="16840" w:code="9"/>
          <w:pgMar w:top="1418" w:right="1134" w:bottom="1560" w:left="1418" w:header="720" w:footer="1418" w:gutter="0"/>
          <w:cols w:space="720"/>
          <w:titlePg/>
          <w:docGrid w:linePitch="299"/>
        </w:sectPr>
      </w:pPr>
    </w:p>
    <w:p w14:paraId="1E51B8CC" w14:textId="77777777" w:rsidR="00A245DF" w:rsidRPr="003452A9" w:rsidRDefault="00A245DF" w:rsidP="004C2417">
      <w:pPr>
        <w:pStyle w:val="1"/>
      </w:pPr>
      <w:bookmarkStart w:id="13" w:name="_Toc505684212"/>
      <w:bookmarkStart w:id="14" w:name="_Toc505684257"/>
      <w:bookmarkStart w:id="15" w:name="_Toc62737974"/>
      <w:r w:rsidRPr="003452A9">
        <w:lastRenderedPageBreak/>
        <w:t>5. Матриця відповідності програмних компетентностей компонентам освітньої програми</w:t>
      </w:r>
      <w:bookmarkEnd w:id="13"/>
      <w:bookmarkEnd w:id="14"/>
      <w:bookmarkEnd w:id="15"/>
    </w:p>
    <w:tbl>
      <w:tblPr>
        <w:tblW w:w="5058" w:type="pct"/>
        <w:tblInd w:w="10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399"/>
        <w:gridCol w:w="620"/>
        <w:gridCol w:w="691"/>
        <w:gridCol w:w="721"/>
        <w:gridCol w:w="718"/>
        <w:gridCol w:w="721"/>
        <w:gridCol w:w="721"/>
        <w:gridCol w:w="721"/>
        <w:gridCol w:w="876"/>
        <w:gridCol w:w="865"/>
        <w:gridCol w:w="865"/>
        <w:gridCol w:w="738"/>
        <w:gridCol w:w="724"/>
        <w:gridCol w:w="699"/>
        <w:gridCol w:w="575"/>
        <w:gridCol w:w="577"/>
        <w:gridCol w:w="718"/>
        <w:gridCol w:w="862"/>
      </w:tblGrid>
      <w:tr w:rsidR="00F77827" w:rsidRPr="003452A9" w14:paraId="59D9F552" w14:textId="35D09FFF" w:rsidTr="00F77827">
        <w:trPr>
          <w:trHeight w:val="911"/>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02B37F6" w14:textId="77777777" w:rsidR="00C07E07" w:rsidRPr="003452A9" w:rsidRDefault="00C07E0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225"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877F9B5" w14:textId="77777777" w:rsidR="00C07E07" w:rsidRDefault="00C07E07"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ЗО</w:t>
            </w:r>
          </w:p>
          <w:p w14:paraId="0F8D65A4" w14:textId="77777777" w:rsidR="00C07E07" w:rsidRDefault="00C07E07"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1</w:t>
            </w:r>
          </w:p>
          <w:p w14:paraId="550EA7A4" w14:textId="1321B79B" w:rsidR="008547E1" w:rsidRPr="004263F7" w:rsidRDefault="008547E1"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23FED18" w14:textId="77777777" w:rsidR="00C07E07" w:rsidRDefault="00C07E07"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 xml:space="preserve">ЗО </w:t>
            </w:r>
          </w:p>
          <w:p w14:paraId="4C860D1E" w14:textId="77777777" w:rsidR="00C07E07" w:rsidRDefault="00C07E07"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2</w:t>
            </w:r>
          </w:p>
          <w:p w14:paraId="2E421F29" w14:textId="4DB21B1A" w:rsidR="008547E1" w:rsidRPr="004263F7" w:rsidRDefault="008547E1"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DFA730A" w14:textId="77777777" w:rsidR="00C07E07" w:rsidRDefault="00C07E07"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 xml:space="preserve">ЗО </w:t>
            </w:r>
          </w:p>
          <w:p w14:paraId="3EB52EC1" w14:textId="77777777" w:rsidR="00C07E07" w:rsidRDefault="00C07E07"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3</w:t>
            </w:r>
          </w:p>
          <w:p w14:paraId="39B246E8" w14:textId="47CF7E0D" w:rsidR="008547E1" w:rsidRPr="004263F7" w:rsidRDefault="008547E1"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CDD41BA" w14:textId="77777777" w:rsidR="00C07E07" w:rsidRDefault="00C07E07"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ЗО</w:t>
            </w:r>
          </w:p>
          <w:p w14:paraId="13842EA4" w14:textId="77777777" w:rsidR="00C07E07" w:rsidRDefault="00C07E07"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 xml:space="preserve"> 4</w:t>
            </w:r>
          </w:p>
          <w:p w14:paraId="0756F20D" w14:textId="50FE0F7C" w:rsidR="008547E1" w:rsidRPr="004263F7" w:rsidRDefault="008547E1"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34553FDD" w14:textId="77777777" w:rsidR="00C07E07"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ЗО</w:t>
            </w:r>
          </w:p>
          <w:p w14:paraId="48BBEFB1" w14:textId="52F26439" w:rsidR="00C07E07" w:rsidRPr="004263F7"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 xml:space="preserve"> 5</w:t>
            </w:r>
          </w:p>
        </w:tc>
        <w:tc>
          <w:tcPr>
            <w:tcW w:w="26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577EF7F0" w14:textId="77777777" w:rsidR="00C07E07"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ЗО</w:t>
            </w:r>
          </w:p>
          <w:p w14:paraId="5A77485B" w14:textId="3CFA91DF" w:rsidR="00C07E07" w:rsidRPr="004263F7"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6</w:t>
            </w:r>
          </w:p>
        </w:tc>
        <w:tc>
          <w:tcPr>
            <w:tcW w:w="26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0952412F" w14:textId="77777777" w:rsidR="00C07E07"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ЗО</w:t>
            </w:r>
          </w:p>
          <w:p w14:paraId="4802503F" w14:textId="339B5A5A" w:rsidR="00C07E07" w:rsidRPr="004263F7"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7</w:t>
            </w:r>
          </w:p>
        </w:tc>
        <w:tc>
          <w:tcPr>
            <w:tcW w:w="31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D907FF1" w14:textId="317F5925" w:rsidR="00C07E07" w:rsidRPr="004263F7"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ru-RU" w:eastAsia="uk-UA"/>
              </w:rPr>
            </w:pPr>
            <w:r w:rsidRPr="004263F7">
              <w:rPr>
                <w:rFonts w:ascii="Times New Roman" w:eastAsia="Courier New" w:hAnsi="Times New Roman" w:cs="Times New Roman"/>
                <w:sz w:val="24"/>
                <w:szCs w:val="24"/>
                <w:highlight w:val="darkGray"/>
                <w:shd w:val="clear" w:color="auto" w:fill="FFFFFF"/>
                <w:lang w:eastAsia="uk-UA"/>
              </w:rPr>
              <w:t xml:space="preserve">ПО </w:t>
            </w:r>
            <w:r>
              <w:rPr>
                <w:rFonts w:ascii="Times New Roman" w:eastAsia="Courier New" w:hAnsi="Times New Roman" w:cs="Times New Roman"/>
                <w:sz w:val="24"/>
                <w:szCs w:val="24"/>
                <w:highlight w:val="darkGray"/>
                <w:shd w:val="clear" w:color="auto" w:fill="FFFFFF"/>
                <w:lang w:eastAsia="uk-UA"/>
              </w:rPr>
              <w:t>1</w:t>
            </w:r>
          </w:p>
        </w:tc>
        <w:tc>
          <w:tcPr>
            <w:tcW w:w="3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B890244" w14:textId="77777777" w:rsidR="00C07E07" w:rsidRPr="004263F7"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ru-RU" w:eastAsia="uk-UA"/>
              </w:rPr>
            </w:pPr>
            <w:r w:rsidRPr="004263F7">
              <w:rPr>
                <w:rFonts w:ascii="Times New Roman" w:eastAsia="Courier New" w:hAnsi="Times New Roman" w:cs="Times New Roman"/>
                <w:sz w:val="24"/>
                <w:szCs w:val="24"/>
                <w:highlight w:val="darkGray"/>
                <w:shd w:val="clear" w:color="auto" w:fill="FFFFFF"/>
                <w:lang w:eastAsia="uk-UA"/>
              </w:rPr>
              <w:t xml:space="preserve">ПО </w:t>
            </w:r>
            <w:r>
              <w:rPr>
                <w:rFonts w:ascii="Times New Roman" w:eastAsia="Courier New" w:hAnsi="Times New Roman" w:cs="Times New Roman"/>
                <w:sz w:val="24"/>
                <w:szCs w:val="24"/>
                <w:highlight w:val="darkGray"/>
                <w:shd w:val="clear" w:color="auto" w:fill="FFFFFF"/>
                <w:lang w:eastAsia="uk-UA"/>
              </w:rPr>
              <w:t>2</w:t>
            </w:r>
          </w:p>
        </w:tc>
        <w:tc>
          <w:tcPr>
            <w:tcW w:w="31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228A9A4" w14:textId="77777777" w:rsidR="00C07E07" w:rsidRPr="004263F7" w:rsidRDefault="00C07E07" w:rsidP="00C07E07">
            <w:pPr>
              <w:spacing w:after="0" w:line="240" w:lineRule="auto"/>
              <w:rPr>
                <w:rFonts w:ascii="Times New Roman" w:eastAsia="Courier New" w:hAnsi="Times New Roman" w:cs="Times New Roman"/>
                <w:sz w:val="24"/>
                <w:szCs w:val="24"/>
                <w:highlight w:val="darkGray"/>
                <w:shd w:val="clear" w:color="auto" w:fill="FFFFFF"/>
                <w:lang w:val="ru-RU" w:eastAsia="uk-UA"/>
              </w:rPr>
            </w:pPr>
            <w:r w:rsidRPr="004263F7">
              <w:rPr>
                <w:rFonts w:ascii="Times New Roman" w:eastAsia="Courier New" w:hAnsi="Times New Roman" w:cs="Times New Roman"/>
                <w:sz w:val="24"/>
                <w:szCs w:val="24"/>
                <w:highlight w:val="darkGray"/>
                <w:shd w:val="clear" w:color="auto" w:fill="FFFFFF"/>
                <w:lang w:eastAsia="uk-UA"/>
              </w:rPr>
              <w:t xml:space="preserve">ПО </w:t>
            </w:r>
            <w:r>
              <w:rPr>
                <w:rFonts w:ascii="Times New Roman" w:eastAsia="Courier New" w:hAnsi="Times New Roman" w:cs="Times New Roman"/>
                <w:sz w:val="24"/>
                <w:szCs w:val="24"/>
                <w:highlight w:val="darkGray"/>
                <w:shd w:val="clear" w:color="auto" w:fill="FFFFFF"/>
                <w:lang w:eastAsia="uk-UA"/>
              </w:rPr>
              <w:t>3</w:t>
            </w:r>
          </w:p>
        </w:tc>
        <w:tc>
          <w:tcPr>
            <w:tcW w:w="26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69F30D05" w14:textId="77777777" w:rsidR="00C07E07"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w:t>
            </w:r>
          </w:p>
          <w:p w14:paraId="1D00E899" w14:textId="5BFF3DCF" w:rsidR="00C07E07" w:rsidRPr="004263F7"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4</w:t>
            </w:r>
          </w:p>
        </w:tc>
        <w:tc>
          <w:tcPr>
            <w:tcW w:w="262"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32D978E2" w14:textId="77777777" w:rsidR="00C07E07"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w:t>
            </w:r>
          </w:p>
          <w:p w14:paraId="46E7FE56" w14:textId="01018860" w:rsidR="00C07E07"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5</w:t>
            </w:r>
          </w:p>
        </w:tc>
        <w:tc>
          <w:tcPr>
            <w:tcW w:w="25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3D4451C3" w14:textId="77777777" w:rsidR="00C07E07"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w:t>
            </w:r>
          </w:p>
          <w:p w14:paraId="4D151164" w14:textId="73E542E5" w:rsidR="00C07E07"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6</w:t>
            </w:r>
          </w:p>
        </w:tc>
        <w:tc>
          <w:tcPr>
            <w:tcW w:w="20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3C49159A" w14:textId="77777777" w:rsidR="00C07E07"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ПО7</w:t>
            </w:r>
          </w:p>
        </w:tc>
        <w:tc>
          <w:tcPr>
            <w:tcW w:w="209"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5ACE7A7A" w14:textId="77777777" w:rsidR="00C07E07" w:rsidRDefault="00C07E0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ПО8</w:t>
            </w:r>
          </w:p>
        </w:tc>
        <w:tc>
          <w:tcPr>
            <w:tcW w:w="260"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3E3D89BD" w14:textId="49545085" w:rsidR="00C07E07" w:rsidRDefault="00C07E07" w:rsidP="008B72CC">
            <w:pPr>
              <w:tabs>
                <w:tab w:val="left" w:pos="0"/>
              </w:tabs>
              <w:spacing w:after="0" w:line="240" w:lineRule="auto"/>
              <w:ind w:right="1824"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ПО9</w:t>
            </w:r>
          </w:p>
        </w:tc>
        <w:tc>
          <w:tcPr>
            <w:tcW w:w="312"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66E44C3D" w14:textId="2DC654D8" w:rsidR="00C07E07" w:rsidRDefault="00C07E07" w:rsidP="00C07E07">
            <w:pPr>
              <w:spacing w:after="0" w:line="240" w:lineRule="auto"/>
              <w:ind w:right="4190"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ПО10</w:t>
            </w:r>
          </w:p>
        </w:tc>
      </w:tr>
      <w:tr w:rsidR="00C07E07" w:rsidRPr="003452A9" w14:paraId="4B0D7890" w14:textId="751CA4F1"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9A52694" w14:textId="77777777" w:rsidR="00C07E07" w:rsidRPr="003452A9" w:rsidRDefault="00C07E0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ЗК 1</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FC5C2CC" w14:textId="77777777"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0" w:type="pct"/>
            <w:tcBorders>
              <w:top w:val="single" w:sz="4" w:space="0" w:color="000001"/>
              <w:left w:val="single" w:sz="4" w:space="0" w:color="000001"/>
              <w:bottom w:val="single" w:sz="4" w:space="0" w:color="000001"/>
              <w:right w:val="single" w:sz="4" w:space="0" w:color="000001"/>
            </w:tcBorders>
            <w:vAlign w:val="center"/>
          </w:tcPr>
          <w:p w14:paraId="10CEED72"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vAlign w:val="center"/>
          </w:tcPr>
          <w:p w14:paraId="6D77E017"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2ADCBC9B" w14:textId="6274E591" w:rsidR="00C07E07" w:rsidRPr="003452A9" w:rsidRDefault="00680DD9"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7B686BD8" w14:textId="43EFD4B4" w:rsidR="00C07E07" w:rsidRPr="003452A9" w:rsidRDefault="00F77827" w:rsidP="00FB5B23">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31620499"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F04AFEB"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713C4FA9" w14:textId="74D5208F" w:rsidR="00C07E07" w:rsidRPr="003452A9"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1C8FFEE"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70F18EB" w14:textId="77777777"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693B9F79" w14:textId="77777777"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2F61D653"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768012C" w14:textId="77777777" w:rsidR="00C07E07" w:rsidRDefault="00C07E07" w:rsidP="008B72CC">
            <w:pPr>
              <w:spacing w:after="0" w:line="240" w:lineRule="auto"/>
              <w:ind w:right="-108"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4C01D8B7" w14:textId="77777777" w:rsidR="00C07E07"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7DE3B540"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23AD511D" w14:textId="77777777" w:rsidR="00C07E07"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423E9F76" w14:textId="77777777" w:rsidR="00C07E07"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3452A9" w14:paraId="13B1B61F" w14:textId="3A0594B1"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ED6FA89" w14:textId="77777777" w:rsidR="00C07E07" w:rsidRPr="003452A9" w:rsidRDefault="00C07E0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ЗК 2</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8564BE2" w14:textId="77777777"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0" w:type="pct"/>
            <w:tcBorders>
              <w:top w:val="single" w:sz="4" w:space="0" w:color="000001"/>
              <w:left w:val="single" w:sz="4" w:space="0" w:color="000001"/>
              <w:bottom w:val="single" w:sz="4" w:space="0" w:color="000001"/>
              <w:right w:val="single" w:sz="4" w:space="0" w:color="000001"/>
            </w:tcBorders>
            <w:vAlign w:val="center"/>
          </w:tcPr>
          <w:p w14:paraId="21AA0F72"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vAlign w:val="center"/>
          </w:tcPr>
          <w:p w14:paraId="141F4316"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vAlign w:val="center"/>
          </w:tcPr>
          <w:p w14:paraId="0E5D5F17" w14:textId="77777777" w:rsidR="00C07E07" w:rsidRPr="003452A9"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05D61527" w14:textId="77777777" w:rsidR="00C07E07" w:rsidRPr="003452A9"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66334888"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0C289D5E"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2F159C65" w14:textId="58ABD019" w:rsidR="00C07E07" w:rsidRPr="003452A9" w:rsidRDefault="00396EE0"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B1D9A84"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9BDB343" w14:textId="77777777"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2D92EE2D" w14:textId="77777777"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78C81035" w14:textId="77777777" w:rsidR="00C07E07" w:rsidRPr="003452A9"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E22B59E" w14:textId="525B2A1E" w:rsidR="00C07E07" w:rsidRPr="003452A9" w:rsidRDefault="00396EE0"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08" w:type="pct"/>
            <w:tcBorders>
              <w:top w:val="single" w:sz="4" w:space="0" w:color="000001"/>
              <w:left w:val="single" w:sz="4" w:space="0" w:color="000001"/>
              <w:bottom w:val="single" w:sz="4" w:space="0" w:color="000001"/>
              <w:right w:val="single" w:sz="4" w:space="0" w:color="000001"/>
            </w:tcBorders>
          </w:tcPr>
          <w:p w14:paraId="049E4BB0" w14:textId="0E6BB557" w:rsidR="00C07E07" w:rsidRPr="003452A9" w:rsidRDefault="00396EE0" w:rsidP="008B72CC">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09" w:type="pct"/>
            <w:tcBorders>
              <w:top w:val="single" w:sz="4" w:space="0" w:color="000001"/>
              <w:left w:val="single" w:sz="4" w:space="0" w:color="000001"/>
              <w:bottom w:val="single" w:sz="4" w:space="0" w:color="000001"/>
              <w:right w:val="single" w:sz="4" w:space="0" w:color="000001"/>
            </w:tcBorders>
          </w:tcPr>
          <w:p w14:paraId="47CA57E2" w14:textId="77777777" w:rsidR="00C07E07" w:rsidRPr="003452A9"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389A54BD" w14:textId="77777777" w:rsidR="00C07E07" w:rsidRPr="003452A9"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5C78F660" w14:textId="77777777" w:rsidR="00C07E07" w:rsidRPr="003452A9"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3452A9" w14:paraId="3F901AD3" w14:textId="657116D9"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3A48679" w14:textId="77777777" w:rsidR="00C07E07" w:rsidRPr="003452A9" w:rsidRDefault="00C07E0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ЗК 3</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9C7A72C" w14:textId="77777777"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7B652D4E"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7387FFF2"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4372D56F" w14:textId="77777777" w:rsidR="00C07E07" w:rsidRPr="003452A9"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7D77DA7E" w14:textId="62BFCE29" w:rsidR="00C07E07" w:rsidRPr="003452A9" w:rsidRDefault="00F77827" w:rsidP="00FB5B23">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3C4FA045"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165FEE5F"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2772DA2B" w14:textId="56643A26" w:rsidR="00C07E07" w:rsidRPr="003452A9"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C286B19"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5A1A93A" w14:textId="77777777"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15E5D563" w14:textId="77777777"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2D37FD19"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7F58285" w14:textId="77777777" w:rsidR="00C07E07"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009D0B60" w14:textId="77777777" w:rsidR="00C07E07"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23CA1A4C"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1B5FA6D6" w14:textId="77777777" w:rsidR="00C07E07" w:rsidRDefault="00C07E07" w:rsidP="008B72CC">
            <w:pPr>
              <w:tabs>
                <w:tab w:val="left" w:pos="0"/>
              </w:tabs>
              <w:spacing w:after="0" w:line="240" w:lineRule="auto"/>
              <w:ind w:left="-703"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7124B4CE" w14:textId="77777777" w:rsidR="00C07E07" w:rsidRDefault="00C07E07" w:rsidP="00C07E07">
            <w:pPr>
              <w:spacing w:after="0" w:line="240" w:lineRule="auto"/>
              <w:ind w:left="-243" w:right="4190" w:hanging="993"/>
              <w:jc w:val="both"/>
              <w:rPr>
                <w:rFonts w:ascii="Times New Roman" w:eastAsia="Courier New" w:hAnsi="Times New Roman" w:cs="Times New Roman"/>
                <w:sz w:val="24"/>
                <w:szCs w:val="24"/>
                <w:shd w:val="clear" w:color="auto" w:fill="FFFFFF"/>
                <w:lang w:eastAsia="uk-UA"/>
              </w:rPr>
            </w:pPr>
          </w:p>
        </w:tc>
      </w:tr>
      <w:tr w:rsidR="00C07E07" w:rsidRPr="003452A9" w14:paraId="60C71870" w14:textId="472D522A"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661DFE4" w14:textId="77777777" w:rsidR="00C07E07" w:rsidRPr="003452A9" w:rsidRDefault="00C07E0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ЗК 4</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3D6F7B5" w14:textId="77777777"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28E9B857"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2951B66D"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3ED03EC0" w14:textId="77777777" w:rsidR="00C07E07" w:rsidRPr="003452A9"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545650D5" w14:textId="7354F3C0" w:rsidR="00C07E07" w:rsidRPr="003452A9" w:rsidRDefault="00F77827" w:rsidP="00FB5B23">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63EE2DA7"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6BC7D232"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56042CB5" w14:textId="4F37C460" w:rsidR="00C07E07" w:rsidRPr="003452A9"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933F73D"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9A0D70B" w14:textId="77777777"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0A66B2D1" w14:textId="77777777"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20E6AC08" w14:textId="77777777" w:rsidR="00C07E07" w:rsidRPr="003452A9"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C6279E9" w14:textId="77777777" w:rsidR="00C07E07" w:rsidRPr="003452A9"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78EBB2A9"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0532077E" w14:textId="77777777" w:rsidR="00C07E07" w:rsidRPr="003452A9"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6B561741" w14:textId="77777777" w:rsidR="00C07E07" w:rsidRPr="003452A9"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36F8F1F3" w14:textId="77777777" w:rsidR="00C07E07" w:rsidRPr="003452A9"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3452A9" w14:paraId="0B9CF733" w14:textId="4CE7B7AB"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1017C65" w14:textId="77777777" w:rsidR="00C07E07" w:rsidRPr="003452A9" w:rsidRDefault="00C07E0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ЗК 5</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10E0443" w14:textId="77777777"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51C64273"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3DF013E3"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3E37CAB3" w14:textId="77777777" w:rsidR="00C07E07" w:rsidRPr="003452A9"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41854A58" w14:textId="77777777" w:rsidR="00C07E07" w:rsidRPr="003452A9"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7CEBE1E1"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50A18AB9"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7D6809B1" w14:textId="18FC1375" w:rsidR="00C07E07" w:rsidRPr="003452A9"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B48D53F"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42994CC" w14:textId="77777777"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5A3E37D1" w14:textId="77777777"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1FF0215F"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A3D082F" w14:textId="77777777" w:rsidR="00C07E07"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726FE8A2" w14:textId="77777777" w:rsidR="00C07E07"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09" w:type="pct"/>
            <w:tcBorders>
              <w:top w:val="single" w:sz="4" w:space="0" w:color="000001"/>
              <w:left w:val="single" w:sz="4" w:space="0" w:color="000001"/>
              <w:bottom w:val="single" w:sz="4" w:space="0" w:color="000001"/>
              <w:right w:val="single" w:sz="4" w:space="0" w:color="000001"/>
            </w:tcBorders>
          </w:tcPr>
          <w:p w14:paraId="4A3C8ED4" w14:textId="29366B75" w:rsidR="00C07E07" w:rsidRDefault="00396EE0"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tcPr>
          <w:p w14:paraId="10403E26" w14:textId="77777777" w:rsidR="00C07E07"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0F2095AF" w14:textId="5518886C" w:rsidR="00C07E07" w:rsidRDefault="00396EE0"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C07E07" w:rsidRPr="003452A9" w14:paraId="70742CB2" w14:textId="2E392FDD"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FC40644" w14:textId="77777777" w:rsidR="00C07E07" w:rsidRPr="003452A9" w:rsidRDefault="00C07E0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ЗК 6</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E313505" w14:textId="77777777"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0" w:type="pct"/>
            <w:tcBorders>
              <w:top w:val="single" w:sz="4" w:space="0" w:color="000001"/>
              <w:left w:val="single" w:sz="4" w:space="0" w:color="000001"/>
              <w:bottom w:val="single" w:sz="4" w:space="0" w:color="000001"/>
              <w:right w:val="single" w:sz="4" w:space="0" w:color="000001"/>
            </w:tcBorders>
            <w:vAlign w:val="center"/>
          </w:tcPr>
          <w:p w14:paraId="00CBE440"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vAlign w:val="center"/>
          </w:tcPr>
          <w:p w14:paraId="29002027"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vAlign w:val="center"/>
          </w:tcPr>
          <w:p w14:paraId="04DE34CA" w14:textId="77777777" w:rsidR="00C07E07" w:rsidRPr="003452A9"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5D26D990" w14:textId="77777777" w:rsidR="00C07E07" w:rsidRPr="003452A9"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0292FF83"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059D6750"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5B9BE656" w14:textId="59238EDC" w:rsidR="00C07E07" w:rsidRPr="003452A9"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6E0553D"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732B4D0" w14:textId="77777777"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1F4F7D7C" w14:textId="77777777"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478DC36E"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48F3472" w14:textId="77777777" w:rsidR="00C07E07"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24DBB8F5" w14:textId="77777777" w:rsidR="00C07E07"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1C5343AE"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tcPr>
          <w:p w14:paraId="41583849" w14:textId="77777777" w:rsidR="00C07E07"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12" w:type="pct"/>
            <w:tcBorders>
              <w:top w:val="single" w:sz="4" w:space="0" w:color="000001"/>
              <w:left w:val="single" w:sz="4" w:space="0" w:color="000001"/>
              <w:bottom w:val="single" w:sz="4" w:space="0" w:color="000001"/>
              <w:right w:val="single" w:sz="4" w:space="0" w:color="000001"/>
            </w:tcBorders>
          </w:tcPr>
          <w:p w14:paraId="5B77DD8E" w14:textId="77777777" w:rsidR="00C07E07"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3452A9" w14:paraId="3BE26254" w14:textId="5FE02B4C"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3E3A33F" w14:textId="77777777" w:rsidR="00C07E07" w:rsidRPr="003452A9" w:rsidRDefault="00C07E0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ЗК 7</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EFA8805" w14:textId="27C52147" w:rsidR="00C07E07" w:rsidRPr="003452A9" w:rsidRDefault="00396EE0"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0" w:type="pct"/>
            <w:tcBorders>
              <w:top w:val="single" w:sz="4" w:space="0" w:color="000001"/>
              <w:left w:val="single" w:sz="4" w:space="0" w:color="000001"/>
              <w:bottom w:val="single" w:sz="4" w:space="0" w:color="000001"/>
              <w:right w:val="single" w:sz="4" w:space="0" w:color="000001"/>
            </w:tcBorders>
            <w:vAlign w:val="center"/>
          </w:tcPr>
          <w:p w14:paraId="2C410361" w14:textId="509A55FE" w:rsidR="00C07E07" w:rsidRPr="003452A9" w:rsidRDefault="00396EE0"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vAlign w:val="center"/>
          </w:tcPr>
          <w:p w14:paraId="552B78BA" w14:textId="30062B89"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7FC36543" w14:textId="4BE1C9C3" w:rsidR="00C07E07" w:rsidRPr="003452A9" w:rsidRDefault="00396EE0"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4F4716AE" w14:textId="77C0FD9C" w:rsidR="00C07E07" w:rsidRPr="003452A9" w:rsidRDefault="00396EE0" w:rsidP="00FB5B23">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1036176C"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131117DC"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0610B88D" w14:textId="78DCFB41" w:rsidR="00C07E07" w:rsidRPr="003452A9"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A849A6A"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C24C041" w14:textId="77777777"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08F05F19" w14:textId="77777777"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087D01A0" w14:textId="77777777" w:rsidR="00C07E07" w:rsidRPr="003452A9"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EB40BCD" w14:textId="77777777" w:rsidR="00C07E07" w:rsidRPr="003452A9"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1C35858D"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09" w:type="pct"/>
            <w:tcBorders>
              <w:top w:val="single" w:sz="4" w:space="0" w:color="000001"/>
              <w:left w:val="single" w:sz="4" w:space="0" w:color="000001"/>
              <w:bottom w:val="single" w:sz="4" w:space="0" w:color="000001"/>
              <w:right w:val="single" w:sz="4" w:space="0" w:color="000001"/>
            </w:tcBorders>
          </w:tcPr>
          <w:p w14:paraId="4C51300A" w14:textId="77777777" w:rsidR="00C07E07" w:rsidRPr="003452A9"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61ACC3DA" w14:textId="77777777" w:rsidR="00C07E07" w:rsidRPr="003452A9"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39E266F1" w14:textId="77777777" w:rsidR="00C07E07" w:rsidRPr="003452A9"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3452A9" w14:paraId="3BD68C96" w14:textId="6A501BB4"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6E30C13" w14:textId="77777777" w:rsidR="00C07E07" w:rsidRPr="003452A9" w:rsidRDefault="00C07E0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ЗК 8</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F5333C1" w14:textId="610FBF14"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35F560E2"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21929BFD"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vAlign w:val="center"/>
          </w:tcPr>
          <w:p w14:paraId="1077033E" w14:textId="34224193" w:rsidR="00C07E07" w:rsidRPr="003452A9" w:rsidRDefault="00396EE0"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63412576" w14:textId="213A800B" w:rsidR="00C07E07" w:rsidRPr="003452A9" w:rsidRDefault="00396EE0" w:rsidP="00FB5B23">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11F87188"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0466BE1C"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40C41C31" w14:textId="23583393" w:rsidR="00C07E07" w:rsidRPr="003452A9"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E7A6642"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8B1BF60" w14:textId="77777777"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5607B811" w14:textId="77777777"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012D3720"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EA87D06" w14:textId="77777777" w:rsidR="00C07E07"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60D12413" w14:textId="77777777" w:rsidR="00C07E07"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5261CA7D"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0CA1F23C" w14:textId="5C4EDF17" w:rsidR="00C07E07" w:rsidRDefault="00396EE0"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12" w:type="pct"/>
            <w:tcBorders>
              <w:top w:val="single" w:sz="4" w:space="0" w:color="000001"/>
              <w:left w:val="single" w:sz="4" w:space="0" w:color="000001"/>
              <w:bottom w:val="single" w:sz="4" w:space="0" w:color="000001"/>
              <w:right w:val="single" w:sz="4" w:space="0" w:color="000001"/>
            </w:tcBorders>
          </w:tcPr>
          <w:p w14:paraId="72F01B60" w14:textId="77777777" w:rsidR="00C07E07"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3452A9" w14:paraId="6410F6FF" w14:textId="2551707C"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0DC3773" w14:textId="77777777" w:rsidR="00C07E07" w:rsidRPr="003452A9" w:rsidRDefault="00C07E0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ЗК 9</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B481245" w14:textId="77777777"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66F18C39"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vAlign w:val="center"/>
          </w:tcPr>
          <w:p w14:paraId="5B9D5886"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vAlign w:val="center"/>
          </w:tcPr>
          <w:p w14:paraId="3E59E326" w14:textId="77777777" w:rsidR="00C07E07" w:rsidRPr="003452A9"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2FCB75A" w14:textId="77777777" w:rsidR="00C07E07" w:rsidRPr="003452A9"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37749815"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02327CC0"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196BF3D0" w14:textId="094C468B" w:rsidR="00C07E07" w:rsidRPr="003452A9"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D751F38"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13B8B12" w14:textId="77777777"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145328AE" w14:textId="77777777"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554C477E"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A5F9406" w14:textId="77777777" w:rsidR="00C07E07"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6FBE8F8E" w14:textId="77777777" w:rsidR="00C07E07"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7C963192"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28F898F7" w14:textId="77777777" w:rsidR="00C07E07"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2C0C3C4F" w14:textId="77777777" w:rsidR="00C07E07"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3452A9" w14:paraId="2689E3AD" w14:textId="19CB9BF4"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9E08879" w14:textId="77777777" w:rsidR="00C07E07" w:rsidRPr="003452A9" w:rsidRDefault="00C07E0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ЗК10</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5E0831E" w14:textId="7333A7AD" w:rsidR="00C07E07" w:rsidRPr="003452A9" w:rsidRDefault="00396EE0"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0" w:type="pct"/>
            <w:tcBorders>
              <w:top w:val="single" w:sz="4" w:space="0" w:color="000001"/>
              <w:left w:val="single" w:sz="4" w:space="0" w:color="000001"/>
              <w:bottom w:val="single" w:sz="4" w:space="0" w:color="000001"/>
              <w:right w:val="single" w:sz="4" w:space="0" w:color="000001"/>
            </w:tcBorders>
            <w:vAlign w:val="center"/>
          </w:tcPr>
          <w:p w14:paraId="0112E4CD" w14:textId="1FB4822C" w:rsidR="00C07E07" w:rsidRPr="003452A9" w:rsidRDefault="00396EE0"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vAlign w:val="center"/>
          </w:tcPr>
          <w:p w14:paraId="4CE04A37"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538BED3B" w14:textId="77777777" w:rsidR="00C07E07" w:rsidRPr="003452A9"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70568DF1" w14:textId="77777777" w:rsidR="00C07E07" w:rsidRPr="003452A9"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5566AC75"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2F2E344"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3A18E027" w14:textId="4787FCCB" w:rsidR="00C07E07" w:rsidRPr="003452A9"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75C0B56"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12BD3E8" w14:textId="77777777"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196D5A2E" w14:textId="77777777"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13294399"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112F07E" w14:textId="77777777" w:rsidR="00C07E07"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3EA0D62F" w14:textId="6AF2A23B" w:rsidR="00C07E07"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3B459CB2"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tcPr>
          <w:p w14:paraId="78992769" w14:textId="77777777" w:rsidR="00C07E07"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12" w:type="pct"/>
            <w:tcBorders>
              <w:top w:val="single" w:sz="4" w:space="0" w:color="000001"/>
              <w:left w:val="single" w:sz="4" w:space="0" w:color="000001"/>
              <w:bottom w:val="single" w:sz="4" w:space="0" w:color="000001"/>
              <w:right w:val="single" w:sz="4" w:space="0" w:color="000001"/>
            </w:tcBorders>
          </w:tcPr>
          <w:p w14:paraId="7AC82C3D" w14:textId="79469FE0" w:rsidR="00C07E07" w:rsidRDefault="00396EE0"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F77827" w:rsidRPr="003452A9" w14:paraId="3C937894" w14:textId="77777777"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68B470C" w14:textId="64724CD4" w:rsidR="00F77827" w:rsidRPr="003452A9" w:rsidRDefault="00F7782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ЗК 11</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831583F" w14:textId="77777777" w:rsidR="00F77827" w:rsidRDefault="00F7782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28134E44" w14:textId="77777777" w:rsidR="00F77827" w:rsidRPr="003452A9" w:rsidRDefault="00F7782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07AE5754" w14:textId="77777777" w:rsidR="00F77827" w:rsidRPr="003452A9" w:rsidRDefault="00F7782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4658F613" w14:textId="77777777" w:rsidR="00F77827" w:rsidRDefault="00F7782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5DE51875" w14:textId="77777777" w:rsidR="00F77827" w:rsidRPr="003452A9" w:rsidRDefault="00F7782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38E82D60" w14:textId="77777777" w:rsidR="00F77827" w:rsidRPr="003452A9" w:rsidRDefault="00F7782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3E2192CB" w14:textId="77777777" w:rsidR="00F77827" w:rsidRPr="003452A9" w:rsidRDefault="00F7782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29094433" w14:textId="77777777" w:rsidR="00F77827" w:rsidRPr="003452A9" w:rsidRDefault="00F7782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38A12D2" w14:textId="77777777" w:rsidR="00F77827" w:rsidRPr="003452A9" w:rsidRDefault="00F7782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300E844" w14:textId="77777777" w:rsidR="00F77827" w:rsidRPr="003452A9" w:rsidRDefault="00F7782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14DB5AB6" w14:textId="77777777" w:rsidR="00F77827" w:rsidRPr="003452A9" w:rsidRDefault="00F7782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3E33C212" w14:textId="77777777" w:rsidR="00F77827" w:rsidRDefault="00F7782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2A91117" w14:textId="77777777" w:rsidR="00F77827" w:rsidRDefault="00F7782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0B01966C" w14:textId="77777777" w:rsidR="00F77827" w:rsidRDefault="00F7782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56F45266" w14:textId="272E173B" w:rsidR="00F77827" w:rsidRDefault="00D46875"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tcPr>
          <w:p w14:paraId="7609F07D" w14:textId="77777777" w:rsidR="00F77827" w:rsidRDefault="00F7782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765BD8A7" w14:textId="77777777" w:rsidR="00F77827" w:rsidRDefault="00F7782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F77827" w:rsidRPr="003452A9" w14:paraId="2381B9A5" w14:textId="77777777"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91F075E" w14:textId="155CB60E" w:rsidR="00F77827" w:rsidRDefault="00F7782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ЗК12</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66A95F7" w14:textId="77777777" w:rsidR="00F77827" w:rsidRDefault="00F7782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1207DF07" w14:textId="77777777" w:rsidR="00F77827" w:rsidRPr="003452A9" w:rsidRDefault="00F7782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5303CF28" w14:textId="5FEE1495" w:rsidR="00F77827" w:rsidRPr="003452A9" w:rsidRDefault="00F7782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542F1389" w14:textId="77777777" w:rsidR="00F77827" w:rsidRDefault="00F7782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D0D5F17" w14:textId="77777777" w:rsidR="00F77827" w:rsidRPr="003452A9" w:rsidRDefault="00F7782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7505B38B" w14:textId="77777777" w:rsidR="00F77827" w:rsidRPr="003452A9" w:rsidRDefault="00F7782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76C5D28E" w14:textId="77777777" w:rsidR="00F77827" w:rsidRPr="003452A9" w:rsidRDefault="00F7782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1E2B838E" w14:textId="77777777" w:rsidR="00F77827" w:rsidRPr="003452A9" w:rsidRDefault="00F7782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6629CB5" w14:textId="77777777" w:rsidR="00F77827" w:rsidRPr="003452A9" w:rsidRDefault="00F7782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0226F20" w14:textId="77777777" w:rsidR="00F77827" w:rsidRPr="003452A9" w:rsidRDefault="00F7782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140DC7EA" w14:textId="77777777" w:rsidR="00F77827" w:rsidRPr="003452A9" w:rsidRDefault="00F7782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6FBB12B4" w14:textId="77777777" w:rsidR="00F77827" w:rsidRDefault="00F7782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6C97428" w14:textId="77777777" w:rsidR="00F77827" w:rsidRDefault="00F7782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297A0A9C" w14:textId="77777777" w:rsidR="00F77827" w:rsidRDefault="00F7782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49F5C1B0" w14:textId="2E3DFD23" w:rsidR="00F77827" w:rsidRDefault="00D46875"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tcPr>
          <w:p w14:paraId="74144D8F" w14:textId="77777777" w:rsidR="00F77827" w:rsidRDefault="00F7782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49F051DF" w14:textId="77777777" w:rsidR="00F77827" w:rsidRDefault="00F7782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F77827" w:rsidRPr="003452A9" w14:paraId="19F0A283" w14:textId="77777777"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1DC270D" w14:textId="5270AB40" w:rsidR="00F77827" w:rsidRDefault="00F7782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ЗК 13</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5D30B31" w14:textId="77777777" w:rsidR="00F77827" w:rsidRDefault="00F7782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1C613F1A" w14:textId="77777777" w:rsidR="00F77827" w:rsidRPr="003452A9" w:rsidRDefault="00F7782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59BE9C4A" w14:textId="77777777" w:rsidR="00F77827" w:rsidRPr="003452A9" w:rsidRDefault="00F7782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007EA68B" w14:textId="77777777" w:rsidR="00F77827" w:rsidRDefault="00F7782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15C7C5F1" w14:textId="77777777" w:rsidR="00F77827" w:rsidRPr="003452A9" w:rsidRDefault="00F7782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C015ECF" w14:textId="1B25053A" w:rsidR="00F77827" w:rsidRPr="003452A9" w:rsidRDefault="00D46875"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4B9EE947" w14:textId="76464FEB" w:rsidR="00F77827" w:rsidRPr="003452A9" w:rsidRDefault="00D46875" w:rsidP="008B6FDA">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17" w:type="pct"/>
            <w:tcBorders>
              <w:top w:val="single" w:sz="4" w:space="0" w:color="000001"/>
              <w:left w:val="single" w:sz="4" w:space="0" w:color="000001"/>
              <w:bottom w:val="single" w:sz="4" w:space="0" w:color="000001"/>
              <w:right w:val="single" w:sz="4" w:space="0" w:color="000001"/>
            </w:tcBorders>
            <w:vAlign w:val="center"/>
          </w:tcPr>
          <w:p w14:paraId="2A682239" w14:textId="77777777" w:rsidR="00F77827" w:rsidRPr="003452A9" w:rsidRDefault="00F7782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7F5A332" w14:textId="77777777" w:rsidR="00F77827" w:rsidRPr="003452A9" w:rsidRDefault="00F7782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582A1BD" w14:textId="77777777" w:rsidR="00F77827" w:rsidRPr="003452A9" w:rsidRDefault="00F7782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1F838AC8" w14:textId="77777777" w:rsidR="00F77827" w:rsidRPr="003452A9" w:rsidRDefault="00F7782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146FDA33" w14:textId="77777777" w:rsidR="00F77827" w:rsidRDefault="00F7782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2128B34" w14:textId="77777777" w:rsidR="00F77827" w:rsidRDefault="00F7782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3C7317F7" w14:textId="77777777" w:rsidR="00F77827" w:rsidRDefault="00F7782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266B42E9" w14:textId="77777777" w:rsidR="00F77827" w:rsidRDefault="00F7782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7BF2B8DC" w14:textId="77777777" w:rsidR="00F77827" w:rsidRDefault="00F7782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29AAD66B" w14:textId="77777777" w:rsidR="00F77827" w:rsidRDefault="00F7782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F77827" w:rsidRPr="003452A9" w14:paraId="0D063851" w14:textId="77777777"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BA4D257" w14:textId="07E98A8A" w:rsidR="00F77827" w:rsidRDefault="00F7782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ЗК 14</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D261A43" w14:textId="77777777" w:rsidR="00F77827" w:rsidRDefault="00F7782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79CA6131" w14:textId="77777777" w:rsidR="00F77827" w:rsidRPr="003452A9" w:rsidRDefault="00F7782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63FF815F" w14:textId="58C28D75" w:rsidR="00F77827" w:rsidRPr="003452A9" w:rsidRDefault="00D46875" w:rsidP="00F77827">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vAlign w:val="center"/>
          </w:tcPr>
          <w:p w14:paraId="5C12FAFE" w14:textId="0274E003" w:rsidR="00F77827" w:rsidRDefault="00D46875"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5F33C82D" w14:textId="77777777" w:rsidR="00F77827" w:rsidRPr="003452A9" w:rsidRDefault="00F7782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60934162" w14:textId="77777777" w:rsidR="00F77827" w:rsidRPr="003452A9" w:rsidRDefault="00F7782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0C40410B" w14:textId="77777777" w:rsidR="00F77827" w:rsidRPr="003452A9" w:rsidRDefault="00F7782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180C00D1" w14:textId="77777777" w:rsidR="00F77827" w:rsidRPr="003452A9" w:rsidRDefault="00F7782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F87FFC9" w14:textId="77777777" w:rsidR="00F77827" w:rsidRPr="003452A9" w:rsidRDefault="00F7782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F6C7BCA" w14:textId="77777777" w:rsidR="00F77827" w:rsidRPr="003452A9" w:rsidRDefault="00F7782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3FD5CFF2" w14:textId="77777777" w:rsidR="00F77827" w:rsidRPr="003452A9" w:rsidRDefault="00F7782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08974F68" w14:textId="77777777" w:rsidR="00F77827" w:rsidRDefault="00F7782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FCE101D" w14:textId="77777777" w:rsidR="00F77827" w:rsidRDefault="00F7782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0F4CFF61" w14:textId="77777777" w:rsidR="00F77827" w:rsidRDefault="00F7782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17EDF3B9" w14:textId="4B987F61" w:rsidR="00F77827" w:rsidRDefault="00396EE0"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tcPr>
          <w:p w14:paraId="1EABBEA0" w14:textId="77777777" w:rsidR="00F77827" w:rsidRDefault="00F7782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3DBCBF5D" w14:textId="77777777" w:rsidR="00F77827" w:rsidRDefault="00F7782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3452A9" w14:paraId="6525AD56" w14:textId="05BC1C28"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2F0397E" w14:textId="77777777" w:rsidR="00C07E07" w:rsidRPr="003452A9" w:rsidRDefault="00C07E0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ФК1</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4DA61DB" w14:textId="77777777"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0" w:type="pct"/>
            <w:tcBorders>
              <w:top w:val="single" w:sz="4" w:space="0" w:color="000001"/>
              <w:left w:val="single" w:sz="4" w:space="0" w:color="000001"/>
              <w:bottom w:val="single" w:sz="4" w:space="0" w:color="000001"/>
              <w:right w:val="single" w:sz="4" w:space="0" w:color="000001"/>
            </w:tcBorders>
            <w:vAlign w:val="center"/>
          </w:tcPr>
          <w:p w14:paraId="68E8C22F"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vAlign w:val="center"/>
          </w:tcPr>
          <w:p w14:paraId="446E64AF"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5A195EB8" w14:textId="345B919E" w:rsidR="00C07E07" w:rsidRPr="003452A9" w:rsidRDefault="00396EE0"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0EDF2F98" w14:textId="77777777" w:rsidR="00C07E07" w:rsidRPr="003452A9"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A5C18B2"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7A4805B2"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1A53AE2F" w14:textId="7754EB65" w:rsidR="00C07E07" w:rsidRPr="003452A9"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74E05C9"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740B927" w14:textId="77777777"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790BCB6E" w14:textId="77777777"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548838FD" w14:textId="77777777" w:rsidR="00C07E07" w:rsidRPr="003452A9"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8FF2FD5" w14:textId="77777777" w:rsidR="00C07E07" w:rsidRPr="003452A9"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40DAC3C3"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2394F153" w14:textId="77777777" w:rsidR="00C07E07" w:rsidRPr="003452A9"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23FABCB2" w14:textId="77777777" w:rsidR="00C07E07" w:rsidRPr="003452A9"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3BE886C7" w14:textId="77777777" w:rsidR="00C07E07" w:rsidRPr="003452A9"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3452A9" w14:paraId="47FF15C6" w14:textId="7DDDF62B"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177B0AE" w14:textId="77777777" w:rsidR="00C07E07" w:rsidRPr="003452A9" w:rsidRDefault="00C07E0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ФК2</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7C1E765" w14:textId="77777777"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0" w:type="pct"/>
            <w:tcBorders>
              <w:top w:val="single" w:sz="4" w:space="0" w:color="000001"/>
              <w:left w:val="single" w:sz="4" w:space="0" w:color="000001"/>
              <w:bottom w:val="single" w:sz="4" w:space="0" w:color="000001"/>
              <w:right w:val="single" w:sz="4" w:space="0" w:color="000001"/>
            </w:tcBorders>
            <w:vAlign w:val="center"/>
          </w:tcPr>
          <w:p w14:paraId="04D6BBA0"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3CE8A9DD"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44C95ABA" w14:textId="77777777" w:rsidR="00C07E07" w:rsidRPr="003452A9"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3FE1CE27" w14:textId="77777777" w:rsidR="00C07E07" w:rsidRPr="003452A9"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7E5E0CEB"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4376B554"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7BAA6A6F" w14:textId="5A6556F0" w:rsidR="00C07E07" w:rsidRPr="003452A9"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3C20E7F"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6B306CF" w14:textId="77777777"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2D1929E3" w14:textId="77777777"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3968B884" w14:textId="77777777" w:rsidR="00C07E07" w:rsidRPr="003452A9"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17B6BA3" w14:textId="77777777" w:rsidR="00C07E07" w:rsidRPr="003452A9"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76DCEADC"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142ADEEE" w14:textId="77777777" w:rsidR="00C07E07" w:rsidRPr="003452A9"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4BB709C8" w14:textId="77777777" w:rsidR="00C07E07" w:rsidRPr="003452A9"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7E3A94C7" w14:textId="77777777" w:rsidR="00C07E07" w:rsidRPr="003452A9"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3452A9" w14:paraId="440553C3" w14:textId="10E39806"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FF317C9" w14:textId="77777777" w:rsidR="00C07E07" w:rsidRPr="003452A9" w:rsidRDefault="00C07E0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ФК3</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BE43F1A" w14:textId="77777777"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0E55B46C"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vAlign w:val="center"/>
          </w:tcPr>
          <w:p w14:paraId="08F73CE6"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0FE7F6BC" w14:textId="77777777" w:rsidR="00C07E07" w:rsidRPr="003452A9"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48B84E79" w14:textId="77777777" w:rsidR="00C07E07" w:rsidRPr="003452A9"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404D4BA9" w14:textId="37EE2B06" w:rsidR="00C07E07" w:rsidRPr="003452A9" w:rsidRDefault="00396EE0"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5DF60273"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50F14018" w14:textId="322E4B11" w:rsidR="00C07E07" w:rsidRPr="003452A9"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234C297"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D1A0DF2" w14:textId="77777777"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7B95D6C0" w14:textId="77777777"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3E5C7BC9"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D05A78E" w14:textId="77777777" w:rsidR="00C07E07"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5CF9F51C" w14:textId="77777777" w:rsidR="00C07E07"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7C3D1D31"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tcPr>
          <w:p w14:paraId="4F95E1D4" w14:textId="77777777" w:rsidR="00C07E07"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12" w:type="pct"/>
            <w:tcBorders>
              <w:top w:val="single" w:sz="4" w:space="0" w:color="000001"/>
              <w:left w:val="single" w:sz="4" w:space="0" w:color="000001"/>
              <w:bottom w:val="single" w:sz="4" w:space="0" w:color="000001"/>
              <w:right w:val="single" w:sz="4" w:space="0" w:color="000001"/>
            </w:tcBorders>
          </w:tcPr>
          <w:p w14:paraId="1BF419B2" w14:textId="77777777" w:rsidR="00C07E07"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3452A9" w14:paraId="3C23AEF1" w14:textId="24161E75"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B6B4033" w14:textId="77777777" w:rsidR="00C07E07" w:rsidRPr="003452A9" w:rsidRDefault="00C07E0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ФК4</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C8AAEA1" w14:textId="77777777"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6F5A48FA"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75AE8DA3" w14:textId="5DCC6433"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vAlign w:val="center"/>
          </w:tcPr>
          <w:p w14:paraId="447C98EE" w14:textId="77777777" w:rsidR="00C07E07" w:rsidRPr="003452A9"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6BA36926" w14:textId="77777777" w:rsidR="00C07E07" w:rsidRPr="003452A9"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643795D"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50C60714"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7B03BFE5" w14:textId="3D7C4A6D" w:rsidR="00C07E07" w:rsidRPr="003452A9"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9E5A170"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96F193B" w14:textId="77777777"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1627DA95" w14:textId="77777777"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11F93A0F" w14:textId="77777777" w:rsidR="00C07E07" w:rsidRPr="003452A9"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1350035" w14:textId="77777777" w:rsidR="00C07E07" w:rsidRPr="003452A9"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0955B1EC"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379754D8" w14:textId="77777777" w:rsidR="00C07E07" w:rsidRPr="003452A9"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439EBF74" w14:textId="77777777" w:rsidR="00C07E07" w:rsidRPr="003452A9"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249C6B22" w14:textId="77777777" w:rsidR="00C07E07" w:rsidRPr="003452A9"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3452A9" w14:paraId="4CD22A7F" w14:textId="00B2267C"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FFB194F" w14:textId="77777777" w:rsidR="00C07E07" w:rsidRPr="003452A9" w:rsidRDefault="00C07E0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ФК5</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F06C9A9" w14:textId="77777777"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627329B1"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77134835"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39C62273" w14:textId="77777777" w:rsidR="00C07E07" w:rsidRPr="003452A9"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3413B08C" w14:textId="79BF8157" w:rsidR="00C07E07" w:rsidRPr="003452A9" w:rsidRDefault="000C260D" w:rsidP="00FB5B23">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0FBFD4E7"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0DD5AEC"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01245FBC" w14:textId="05B96C17" w:rsidR="00C07E07" w:rsidRPr="003452A9"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B796D7C" w14:textId="0A9BB8D9"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C6A251C" w14:textId="42D1EDC7"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7F1E7A4F" w14:textId="130F103C"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4F47326B"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9660750" w14:textId="77777777" w:rsidR="00C07E07"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5A337D19" w14:textId="77777777" w:rsidR="00C07E07"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04531DCC"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03AADC4D" w14:textId="77777777" w:rsidR="00C07E07"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28EC9B21" w14:textId="77777777" w:rsidR="00C07E07"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3452A9" w14:paraId="2C99A8A9" w14:textId="05CB67FA"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5B530A4" w14:textId="77777777" w:rsidR="00C07E07" w:rsidRPr="003452A9" w:rsidRDefault="00C07E07"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w:t>
            </w:r>
            <w:r>
              <w:rPr>
                <w:rFonts w:ascii="Times New Roman" w:eastAsia="Courier New" w:hAnsi="Times New Roman" w:cs="Times New Roman"/>
                <w:sz w:val="24"/>
                <w:szCs w:val="24"/>
                <w:highlight w:val="darkGray"/>
                <w:shd w:val="clear" w:color="auto" w:fill="FFFFFF"/>
                <w:lang w:eastAsia="uk-UA"/>
              </w:rPr>
              <w:t>6</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317C9A4" w14:textId="77777777"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429F45AF"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734131C0"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271E882A" w14:textId="77777777" w:rsidR="00C07E07" w:rsidRPr="003452A9"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3990CA37" w14:textId="77777777" w:rsidR="00C07E07" w:rsidRPr="003452A9"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DB56FDC" w14:textId="1C06F4F1" w:rsidR="00C07E07" w:rsidRPr="003452A9" w:rsidRDefault="000C260D"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1" w:type="pct"/>
            <w:tcBorders>
              <w:top w:val="single" w:sz="4" w:space="0" w:color="000001"/>
              <w:left w:val="single" w:sz="4" w:space="0" w:color="000001"/>
              <w:bottom w:val="single" w:sz="4" w:space="0" w:color="000001"/>
              <w:right w:val="single" w:sz="4" w:space="0" w:color="000001"/>
            </w:tcBorders>
          </w:tcPr>
          <w:p w14:paraId="02146954"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595A7F02" w14:textId="4FB41934" w:rsidR="00C07E07" w:rsidRPr="003452A9"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FC76210"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F0A070F" w14:textId="77777777"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7" w:type="pct"/>
            <w:tcBorders>
              <w:top w:val="single" w:sz="4" w:space="0" w:color="000001"/>
              <w:left w:val="single" w:sz="4" w:space="0" w:color="000001"/>
              <w:bottom w:val="single" w:sz="4" w:space="0" w:color="000001"/>
              <w:right w:val="single" w:sz="4" w:space="0" w:color="000001"/>
            </w:tcBorders>
          </w:tcPr>
          <w:p w14:paraId="5EBD9F0B" w14:textId="77777777"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2" w:type="pct"/>
            <w:tcBorders>
              <w:top w:val="single" w:sz="4" w:space="0" w:color="000001"/>
              <w:left w:val="single" w:sz="4" w:space="0" w:color="000001"/>
              <w:bottom w:val="single" w:sz="4" w:space="0" w:color="000001"/>
              <w:right w:val="single" w:sz="4" w:space="0" w:color="000001"/>
            </w:tcBorders>
          </w:tcPr>
          <w:p w14:paraId="2B8B459C"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18FA38A2" w14:textId="77777777" w:rsidR="00C07E07"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08" w:type="pct"/>
            <w:tcBorders>
              <w:top w:val="single" w:sz="4" w:space="0" w:color="000001"/>
              <w:left w:val="single" w:sz="4" w:space="0" w:color="000001"/>
              <w:bottom w:val="single" w:sz="4" w:space="0" w:color="000001"/>
              <w:right w:val="single" w:sz="4" w:space="0" w:color="000001"/>
            </w:tcBorders>
          </w:tcPr>
          <w:p w14:paraId="525B52DA" w14:textId="77777777" w:rsidR="00C07E07"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09" w:type="pct"/>
            <w:tcBorders>
              <w:top w:val="single" w:sz="4" w:space="0" w:color="000001"/>
              <w:left w:val="single" w:sz="4" w:space="0" w:color="000001"/>
              <w:bottom w:val="single" w:sz="4" w:space="0" w:color="000001"/>
              <w:right w:val="single" w:sz="4" w:space="0" w:color="000001"/>
            </w:tcBorders>
          </w:tcPr>
          <w:p w14:paraId="14865149"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tcPr>
          <w:p w14:paraId="7FE91A0F" w14:textId="77777777" w:rsidR="00C07E07"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12" w:type="pct"/>
            <w:tcBorders>
              <w:top w:val="single" w:sz="4" w:space="0" w:color="000001"/>
              <w:left w:val="single" w:sz="4" w:space="0" w:color="000001"/>
              <w:bottom w:val="single" w:sz="4" w:space="0" w:color="000001"/>
              <w:right w:val="single" w:sz="4" w:space="0" w:color="000001"/>
            </w:tcBorders>
          </w:tcPr>
          <w:p w14:paraId="09255243" w14:textId="77777777" w:rsidR="00C07E07"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3452A9" w14:paraId="3176F97C" w14:textId="00FE62C2"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DE834F0" w14:textId="77777777" w:rsidR="00C07E07" w:rsidRPr="003452A9" w:rsidRDefault="00C07E07"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w:t>
            </w:r>
            <w:r>
              <w:rPr>
                <w:rFonts w:ascii="Times New Roman" w:eastAsia="Courier New" w:hAnsi="Times New Roman" w:cs="Times New Roman"/>
                <w:sz w:val="24"/>
                <w:szCs w:val="24"/>
                <w:highlight w:val="darkGray"/>
                <w:shd w:val="clear" w:color="auto" w:fill="FFFFFF"/>
                <w:lang w:eastAsia="uk-UA"/>
              </w:rPr>
              <w:t>7</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04390FC" w14:textId="77777777"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0" w:type="pct"/>
            <w:tcBorders>
              <w:top w:val="single" w:sz="4" w:space="0" w:color="000001"/>
              <w:left w:val="single" w:sz="4" w:space="0" w:color="000001"/>
              <w:bottom w:val="single" w:sz="4" w:space="0" w:color="000001"/>
              <w:right w:val="single" w:sz="4" w:space="0" w:color="000001"/>
            </w:tcBorders>
            <w:vAlign w:val="center"/>
          </w:tcPr>
          <w:p w14:paraId="6B1DFD6B"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788FE508"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43526B27" w14:textId="77777777" w:rsidR="00C07E07" w:rsidRPr="003452A9"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60D6C18C" w14:textId="77777777" w:rsidR="00C07E07" w:rsidRPr="003452A9"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6E4AA95F"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40AF61D5"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4BE58BC3" w14:textId="66B9BB45" w:rsidR="00C07E07" w:rsidRPr="003452A9"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02F9474" w14:textId="37820FCF"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C5EED18" w14:textId="13A537F7"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60BAB272" w14:textId="4460C84F"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755C9BA6" w14:textId="4FF166C6"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CCC2025" w14:textId="7B009F3B" w:rsidR="00C07E07"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3DFA1A8F" w14:textId="61E98A73" w:rsidR="00C07E07"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3ED9C82D" w14:textId="57714CE5"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43E13339" w14:textId="309FD558" w:rsidR="00C07E07"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3BF832BD" w14:textId="77777777" w:rsidR="00C07E07"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3452A9" w14:paraId="2450AC5C" w14:textId="5F5AD4B4"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C4DD37A" w14:textId="77777777" w:rsidR="00C07E07" w:rsidRPr="003452A9" w:rsidRDefault="00C07E07"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w:t>
            </w:r>
            <w:r>
              <w:rPr>
                <w:rFonts w:ascii="Times New Roman" w:eastAsia="Courier New" w:hAnsi="Times New Roman" w:cs="Times New Roman"/>
                <w:sz w:val="24"/>
                <w:szCs w:val="24"/>
                <w:highlight w:val="darkGray"/>
                <w:shd w:val="clear" w:color="auto" w:fill="FFFFFF"/>
                <w:lang w:eastAsia="uk-UA"/>
              </w:rPr>
              <w:t>8</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0B6C976" w14:textId="69622A0C"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4F5B7B0C"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038C6AA2"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3CE37236" w14:textId="77777777" w:rsidR="00C07E07" w:rsidRPr="003452A9"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10CD7FA7" w14:textId="77777777" w:rsidR="00C07E07" w:rsidRPr="003452A9"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4D69FA73"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4428E188"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7CA165A5" w14:textId="2C307AE5" w:rsidR="00C07E07" w:rsidRPr="003452A9" w:rsidRDefault="00BB440D"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6C55796" w14:textId="5AE77024" w:rsidR="00C07E07" w:rsidRPr="003452A9" w:rsidRDefault="00BB440D" w:rsidP="008B72CC">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BBDFE04" w14:textId="7BC603D2" w:rsidR="00C07E07" w:rsidRPr="003452A9" w:rsidRDefault="00BB440D"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7" w:type="pct"/>
            <w:tcBorders>
              <w:top w:val="single" w:sz="4" w:space="0" w:color="000001"/>
              <w:left w:val="single" w:sz="4" w:space="0" w:color="000001"/>
              <w:bottom w:val="single" w:sz="4" w:space="0" w:color="000001"/>
              <w:right w:val="single" w:sz="4" w:space="0" w:color="000001"/>
            </w:tcBorders>
          </w:tcPr>
          <w:p w14:paraId="72C6C833" w14:textId="32DAB3B5" w:rsidR="00C07E07" w:rsidRPr="003452A9" w:rsidRDefault="000C260D"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2" w:type="pct"/>
            <w:tcBorders>
              <w:top w:val="single" w:sz="4" w:space="0" w:color="000001"/>
              <w:left w:val="single" w:sz="4" w:space="0" w:color="000001"/>
              <w:bottom w:val="single" w:sz="4" w:space="0" w:color="000001"/>
              <w:right w:val="single" w:sz="4" w:space="0" w:color="000001"/>
            </w:tcBorders>
          </w:tcPr>
          <w:p w14:paraId="4EFB4A55" w14:textId="0B2D02B2" w:rsidR="00C07E07" w:rsidRDefault="000C260D"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195F77D2" w14:textId="768D7AF5" w:rsidR="00C07E07" w:rsidRDefault="00BB440D"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08" w:type="pct"/>
            <w:tcBorders>
              <w:top w:val="single" w:sz="4" w:space="0" w:color="000001"/>
              <w:left w:val="single" w:sz="4" w:space="0" w:color="000001"/>
              <w:bottom w:val="single" w:sz="4" w:space="0" w:color="000001"/>
              <w:right w:val="single" w:sz="4" w:space="0" w:color="000001"/>
            </w:tcBorders>
          </w:tcPr>
          <w:p w14:paraId="7E847E10" w14:textId="77777777" w:rsidR="00C07E07"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09" w:type="pct"/>
            <w:tcBorders>
              <w:top w:val="single" w:sz="4" w:space="0" w:color="000001"/>
              <w:left w:val="single" w:sz="4" w:space="0" w:color="000001"/>
              <w:bottom w:val="single" w:sz="4" w:space="0" w:color="000001"/>
              <w:right w:val="single" w:sz="4" w:space="0" w:color="000001"/>
            </w:tcBorders>
          </w:tcPr>
          <w:p w14:paraId="3BE536A8" w14:textId="4EB5D128"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636E94D5" w14:textId="77777777" w:rsidR="00C07E07"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12" w:type="pct"/>
            <w:tcBorders>
              <w:top w:val="single" w:sz="4" w:space="0" w:color="000001"/>
              <w:left w:val="single" w:sz="4" w:space="0" w:color="000001"/>
              <w:bottom w:val="single" w:sz="4" w:space="0" w:color="000001"/>
              <w:right w:val="single" w:sz="4" w:space="0" w:color="000001"/>
            </w:tcBorders>
          </w:tcPr>
          <w:p w14:paraId="331EE3F0" w14:textId="3025C43F" w:rsidR="00C07E07" w:rsidRDefault="000C260D"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C07E07" w:rsidRPr="003452A9" w14:paraId="3C80C7D2" w14:textId="7B1B3F72"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5F11E5D" w14:textId="77777777" w:rsidR="00C07E07" w:rsidRPr="003452A9" w:rsidRDefault="00C07E07"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w:t>
            </w:r>
            <w:r>
              <w:rPr>
                <w:rFonts w:ascii="Times New Roman" w:eastAsia="Courier New" w:hAnsi="Times New Roman" w:cs="Times New Roman"/>
                <w:sz w:val="24"/>
                <w:szCs w:val="24"/>
                <w:highlight w:val="darkGray"/>
                <w:shd w:val="clear" w:color="auto" w:fill="FFFFFF"/>
                <w:lang w:eastAsia="uk-UA"/>
              </w:rPr>
              <w:t>9</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E26A090" w14:textId="77777777"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3AEA98CB"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54F46D79"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4018B0F8" w14:textId="77777777" w:rsidR="00C07E07" w:rsidRPr="003452A9"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3BD4B6B9" w14:textId="77777777" w:rsidR="00C07E07" w:rsidRPr="003452A9"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7AFCA747"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75E11D67"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0E49F728" w14:textId="36CE5D8E" w:rsidR="00C07E07" w:rsidRPr="003452A9"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69B83EF" w14:textId="3A388AEF"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7214FD3" w14:textId="32558684"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34002FFD" w14:textId="6A9D5F15"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063DCAB1" w14:textId="01887281"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B958A3F" w14:textId="6A5CB494" w:rsidR="00C07E07"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02E5513B" w14:textId="25E7DFDD" w:rsidR="00C07E07"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3269FCB5" w14:textId="4B83DB81" w:rsidR="00C07E07" w:rsidRDefault="00C07E07" w:rsidP="00BB440D">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27106F0B" w14:textId="77777777" w:rsidR="00C07E07"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12" w:type="pct"/>
            <w:tcBorders>
              <w:top w:val="single" w:sz="4" w:space="0" w:color="000001"/>
              <w:left w:val="single" w:sz="4" w:space="0" w:color="000001"/>
              <w:bottom w:val="single" w:sz="4" w:space="0" w:color="000001"/>
              <w:right w:val="single" w:sz="4" w:space="0" w:color="000001"/>
            </w:tcBorders>
          </w:tcPr>
          <w:p w14:paraId="04F270E5" w14:textId="1C88C2E0" w:rsidR="00C07E07" w:rsidRDefault="00BB440D"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C07E07" w:rsidRPr="003452A9" w14:paraId="4A19B3B2" w14:textId="33C9CF21"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37EA06D" w14:textId="77777777" w:rsidR="00C07E07" w:rsidRPr="003452A9" w:rsidRDefault="00C07E07"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ФК1</w:t>
            </w:r>
            <w:r>
              <w:rPr>
                <w:rFonts w:ascii="Times New Roman" w:eastAsia="Courier New" w:hAnsi="Times New Roman" w:cs="Times New Roman"/>
                <w:sz w:val="24"/>
                <w:szCs w:val="24"/>
                <w:highlight w:val="darkGray"/>
                <w:shd w:val="clear" w:color="auto" w:fill="FFFFFF"/>
                <w:lang w:eastAsia="uk-UA"/>
              </w:rPr>
              <w:t>0</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BDD46F9" w14:textId="77777777"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12F87BFA"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61B8DE2A"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0C2FE1E1" w14:textId="77777777" w:rsidR="00C07E07" w:rsidRPr="003452A9"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4E2CBD74" w14:textId="77777777" w:rsidR="00C07E07" w:rsidRPr="003452A9"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62F582E"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0C616873"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23F92871" w14:textId="67FB2E1B" w:rsidR="00C07E07" w:rsidRPr="003452A9" w:rsidRDefault="00BB440D"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8913744" w14:textId="224B34E2"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601F8BA" w14:textId="2636BB95"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7" w:type="pct"/>
            <w:tcBorders>
              <w:top w:val="single" w:sz="4" w:space="0" w:color="000001"/>
              <w:left w:val="single" w:sz="4" w:space="0" w:color="000001"/>
              <w:bottom w:val="single" w:sz="4" w:space="0" w:color="000001"/>
              <w:right w:val="single" w:sz="4" w:space="0" w:color="000001"/>
            </w:tcBorders>
          </w:tcPr>
          <w:p w14:paraId="74AFED48" w14:textId="2A24A730" w:rsidR="00C07E07" w:rsidRPr="003452A9" w:rsidRDefault="00BB440D"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2" w:type="pct"/>
            <w:tcBorders>
              <w:top w:val="single" w:sz="4" w:space="0" w:color="000001"/>
              <w:left w:val="single" w:sz="4" w:space="0" w:color="000001"/>
              <w:bottom w:val="single" w:sz="4" w:space="0" w:color="000001"/>
              <w:right w:val="single" w:sz="4" w:space="0" w:color="000001"/>
            </w:tcBorders>
          </w:tcPr>
          <w:p w14:paraId="1C2ECAB6" w14:textId="5B2EAD0F" w:rsidR="00C07E07" w:rsidRDefault="00BB440D"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4A235CCB" w14:textId="7064B766" w:rsidR="00C07E07"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49ABA5D2" w14:textId="77777777" w:rsidR="00C07E07"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09" w:type="pct"/>
            <w:tcBorders>
              <w:top w:val="single" w:sz="4" w:space="0" w:color="000001"/>
              <w:left w:val="single" w:sz="4" w:space="0" w:color="000001"/>
              <w:bottom w:val="single" w:sz="4" w:space="0" w:color="000001"/>
              <w:right w:val="single" w:sz="4" w:space="0" w:color="000001"/>
            </w:tcBorders>
          </w:tcPr>
          <w:p w14:paraId="59054D78"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60" w:type="pct"/>
            <w:tcBorders>
              <w:top w:val="single" w:sz="4" w:space="0" w:color="000001"/>
              <w:left w:val="single" w:sz="4" w:space="0" w:color="000001"/>
              <w:bottom w:val="single" w:sz="4" w:space="0" w:color="000001"/>
              <w:right w:val="single" w:sz="4" w:space="0" w:color="000001"/>
            </w:tcBorders>
          </w:tcPr>
          <w:p w14:paraId="3B79C8D0" w14:textId="77777777" w:rsidR="00C07E07"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12" w:type="pct"/>
            <w:tcBorders>
              <w:top w:val="single" w:sz="4" w:space="0" w:color="000001"/>
              <w:left w:val="single" w:sz="4" w:space="0" w:color="000001"/>
              <w:bottom w:val="single" w:sz="4" w:space="0" w:color="000001"/>
              <w:right w:val="single" w:sz="4" w:space="0" w:color="000001"/>
            </w:tcBorders>
          </w:tcPr>
          <w:p w14:paraId="6760B8D2" w14:textId="77777777" w:rsidR="00C07E07"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3452A9" w14:paraId="7B82CF60" w14:textId="2A3A5D26"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70F8F3A" w14:textId="77777777" w:rsidR="00C07E07" w:rsidRPr="003452A9" w:rsidRDefault="00C07E07"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ФК1</w:t>
            </w:r>
            <w:r>
              <w:rPr>
                <w:rFonts w:ascii="Times New Roman" w:eastAsia="Courier New" w:hAnsi="Times New Roman" w:cs="Times New Roman"/>
                <w:sz w:val="24"/>
                <w:szCs w:val="24"/>
                <w:highlight w:val="darkGray"/>
                <w:shd w:val="clear" w:color="auto" w:fill="FFFFFF"/>
                <w:lang w:eastAsia="uk-UA"/>
              </w:rPr>
              <w:t>1</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AF67C90" w14:textId="77777777"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2D1567A5"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2935FBC9"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17091581" w14:textId="77777777" w:rsidR="00C07E07" w:rsidRPr="003452A9"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5BECF620" w14:textId="77777777" w:rsidR="00C07E07" w:rsidRPr="003452A9"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70FA7234"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1FBEB548"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528AB447" w14:textId="41E63547" w:rsidR="00C07E07" w:rsidRPr="003452A9" w:rsidRDefault="00BB440D"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E32ED66"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2CA2137" w14:textId="77777777"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4F693FE7" w14:textId="1758BA0D"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13C563C0" w14:textId="1571174B"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169086A2" w14:textId="77777777" w:rsidR="00C07E07"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08" w:type="pct"/>
            <w:tcBorders>
              <w:top w:val="single" w:sz="4" w:space="0" w:color="000001"/>
              <w:left w:val="single" w:sz="4" w:space="0" w:color="000001"/>
              <w:bottom w:val="single" w:sz="4" w:space="0" w:color="000001"/>
              <w:right w:val="single" w:sz="4" w:space="0" w:color="000001"/>
            </w:tcBorders>
          </w:tcPr>
          <w:p w14:paraId="4189AC13" w14:textId="77777777" w:rsidR="00C07E07"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209" w:type="pct"/>
            <w:tcBorders>
              <w:top w:val="single" w:sz="4" w:space="0" w:color="000001"/>
              <w:left w:val="single" w:sz="4" w:space="0" w:color="000001"/>
              <w:bottom w:val="single" w:sz="4" w:space="0" w:color="000001"/>
              <w:right w:val="single" w:sz="4" w:space="0" w:color="000001"/>
            </w:tcBorders>
          </w:tcPr>
          <w:p w14:paraId="599B29B8" w14:textId="77777777" w:rsidR="00C07E07"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309C695D" w14:textId="77777777" w:rsidR="00C07E07"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6E72885B" w14:textId="77777777" w:rsidR="00C07E07"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3452A9" w14:paraId="13ED38A5" w14:textId="52B832D8"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45A97B9" w14:textId="77777777" w:rsidR="00C07E07" w:rsidRPr="003452A9" w:rsidRDefault="00C07E07"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lastRenderedPageBreak/>
              <w:t>ФК1</w:t>
            </w:r>
            <w:r>
              <w:rPr>
                <w:rFonts w:ascii="Times New Roman" w:eastAsia="Courier New" w:hAnsi="Times New Roman" w:cs="Times New Roman"/>
                <w:sz w:val="24"/>
                <w:szCs w:val="24"/>
                <w:highlight w:val="darkGray"/>
                <w:shd w:val="clear" w:color="auto" w:fill="FFFFFF"/>
                <w:lang w:eastAsia="uk-UA"/>
              </w:rPr>
              <w:t>2</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27B8C2C" w14:textId="77777777"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58BD200B"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6A831858"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4249CA5A" w14:textId="77777777" w:rsidR="00C07E07" w:rsidRPr="003452A9"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37A81E4B" w14:textId="77777777" w:rsidR="00C07E07" w:rsidRPr="003452A9"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C29C97F"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3347F6A3"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23E4A521" w14:textId="7674098B" w:rsidR="00C07E07" w:rsidRPr="003452A9"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59FB2F1"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AA073C3" w14:textId="77777777"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6885B9C2" w14:textId="30FCF4B1"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6D3430F9" w14:textId="7343E5F1" w:rsidR="00C07E07" w:rsidRPr="003452A9"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647B713" w14:textId="0ED93EDF" w:rsidR="00C07E07" w:rsidRPr="003452A9" w:rsidRDefault="00BB440D"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08" w:type="pct"/>
            <w:tcBorders>
              <w:top w:val="single" w:sz="4" w:space="0" w:color="000001"/>
              <w:left w:val="single" w:sz="4" w:space="0" w:color="000001"/>
              <w:bottom w:val="single" w:sz="4" w:space="0" w:color="000001"/>
              <w:right w:val="single" w:sz="4" w:space="0" w:color="000001"/>
            </w:tcBorders>
          </w:tcPr>
          <w:p w14:paraId="0846F5B3" w14:textId="3F4DAF47" w:rsidR="00C07E07" w:rsidRPr="003452A9" w:rsidRDefault="00BB440D" w:rsidP="008B72CC">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09" w:type="pct"/>
            <w:tcBorders>
              <w:top w:val="single" w:sz="4" w:space="0" w:color="000001"/>
              <w:left w:val="single" w:sz="4" w:space="0" w:color="000001"/>
              <w:bottom w:val="single" w:sz="4" w:space="0" w:color="000001"/>
              <w:right w:val="single" w:sz="4" w:space="0" w:color="000001"/>
            </w:tcBorders>
          </w:tcPr>
          <w:p w14:paraId="254C846F" w14:textId="77777777" w:rsidR="00C07E07" w:rsidRPr="003452A9"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038156D7" w14:textId="77777777" w:rsidR="00C07E07" w:rsidRPr="003452A9"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26B2566F" w14:textId="77777777" w:rsidR="00C07E07" w:rsidRPr="003452A9"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r w:rsidR="00C07E07" w:rsidRPr="003452A9" w14:paraId="52082338" w14:textId="723EF5C0" w:rsidTr="00F77827">
        <w:trPr>
          <w:trHeight w:val="20"/>
        </w:trPr>
        <w:tc>
          <w:tcPr>
            <w:tcW w:w="50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EA2D0CF" w14:textId="77777777" w:rsidR="00C07E07" w:rsidRPr="003452A9" w:rsidRDefault="00C07E07"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ФК1</w:t>
            </w:r>
            <w:r>
              <w:rPr>
                <w:rFonts w:ascii="Times New Roman" w:eastAsia="Courier New" w:hAnsi="Times New Roman" w:cs="Times New Roman"/>
                <w:sz w:val="24"/>
                <w:szCs w:val="24"/>
                <w:highlight w:val="darkGray"/>
                <w:shd w:val="clear" w:color="auto" w:fill="FFFFFF"/>
                <w:lang w:eastAsia="uk-UA"/>
              </w:rPr>
              <w:t>3</w:t>
            </w:r>
          </w:p>
        </w:tc>
        <w:tc>
          <w:tcPr>
            <w:tcW w:w="22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73157E3" w14:textId="77777777" w:rsidR="00C07E07" w:rsidRPr="003452A9" w:rsidRDefault="00C07E07" w:rsidP="00FB5B23">
            <w:pPr>
              <w:spacing w:after="0" w:line="240" w:lineRule="auto"/>
              <w:ind w:firstLine="198"/>
              <w:jc w:val="both"/>
              <w:rPr>
                <w:rFonts w:ascii="Times New Roman" w:eastAsia="Courier New" w:hAnsi="Times New Roman" w:cs="Times New Roman"/>
                <w:sz w:val="24"/>
                <w:szCs w:val="24"/>
                <w:shd w:val="clear" w:color="auto" w:fill="FFFFFF"/>
                <w:lang w:eastAsia="uk-UA"/>
              </w:rPr>
            </w:pPr>
          </w:p>
        </w:tc>
        <w:tc>
          <w:tcPr>
            <w:tcW w:w="250" w:type="pct"/>
            <w:tcBorders>
              <w:top w:val="single" w:sz="4" w:space="0" w:color="000001"/>
              <w:left w:val="single" w:sz="4" w:space="0" w:color="000001"/>
              <w:bottom w:val="single" w:sz="4" w:space="0" w:color="000001"/>
              <w:right w:val="single" w:sz="4" w:space="0" w:color="000001"/>
            </w:tcBorders>
            <w:vAlign w:val="center"/>
          </w:tcPr>
          <w:p w14:paraId="5B056C44" w14:textId="77777777" w:rsidR="00C07E07" w:rsidRPr="003452A9" w:rsidRDefault="00C07E07" w:rsidP="00FB5B23">
            <w:pPr>
              <w:spacing w:after="0" w:line="240" w:lineRule="auto"/>
              <w:ind w:firstLine="124"/>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vAlign w:val="center"/>
          </w:tcPr>
          <w:p w14:paraId="7A174D82" w14:textId="77777777" w:rsidR="00C07E07" w:rsidRPr="003452A9" w:rsidRDefault="00C07E07" w:rsidP="00F77827">
            <w:pPr>
              <w:spacing w:after="0" w:line="240" w:lineRule="auto"/>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vAlign w:val="center"/>
          </w:tcPr>
          <w:p w14:paraId="6B056823" w14:textId="77777777" w:rsidR="00C07E07" w:rsidRPr="003452A9" w:rsidRDefault="00C07E07" w:rsidP="00FB5B23">
            <w:pPr>
              <w:spacing w:after="0" w:line="240" w:lineRule="auto"/>
              <w:ind w:firstLine="58"/>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35695451" w14:textId="77777777" w:rsidR="00C07E07" w:rsidRPr="003452A9" w:rsidRDefault="00C07E07" w:rsidP="00FB5B23">
            <w:pPr>
              <w:spacing w:after="0" w:line="240" w:lineRule="auto"/>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2E2A38F3" w14:textId="77777777" w:rsidR="00C07E07" w:rsidRPr="003452A9" w:rsidRDefault="00C07E07" w:rsidP="00FB5B23">
            <w:pPr>
              <w:spacing w:after="0" w:line="240" w:lineRule="auto"/>
              <w:ind w:firstLine="33"/>
              <w:jc w:val="both"/>
              <w:rPr>
                <w:rFonts w:ascii="Times New Roman" w:eastAsia="Courier New" w:hAnsi="Times New Roman" w:cs="Times New Roman"/>
                <w:sz w:val="24"/>
                <w:szCs w:val="24"/>
                <w:shd w:val="clear" w:color="auto" w:fill="FFFFFF"/>
                <w:lang w:eastAsia="uk-UA"/>
              </w:rPr>
            </w:pPr>
          </w:p>
        </w:tc>
        <w:tc>
          <w:tcPr>
            <w:tcW w:w="261" w:type="pct"/>
            <w:tcBorders>
              <w:top w:val="single" w:sz="4" w:space="0" w:color="000001"/>
              <w:left w:val="single" w:sz="4" w:space="0" w:color="000001"/>
              <w:bottom w:val="single" w:sz="4" w:space="0" w:color="000001"/>
              <w:right w:val="single" w:sz="4" w:space="0" w:color="000001"/>
            </w:tcBorders>
          </w:tcPr>
          <w:p w14:paraId="6B060100" w14:textId="77777777" w:rsidR="00C07E07" w:rsidRPr="003452A9" w:rsidRDefault="00C07E07" w:rsidP="008B6FDA">
            <w:pPr>
              <w:spacing w:after="0" w:line="240" w:lineRule="auto"/>
              <w:jc w:val="both"/>
              <w:rPr>
                <w:rFonts w:ascii="Times New Roman" w:eastAsia="Courier New" w:hAnsi="Times New Roman" w:cs="Times New Roman"/>
                <w:sz w:val="24"/>
                <w:szCs w:val="24"/>
                <w:shd w:val="clear" w:color="auto" w:fill="FFFFFF"/>
                <w:lang w:eastAsia="uk-UA"/>
              </w:rPr>
            </w:pPr>
          </w:p>
        </w:tc>
        <w:tc>
          <w:tcPr>
            <w:tcW w:w="317" w:type="pct"/>
            <w:tcBorders>
              <w:top w:val="single" w:sz="4" w:space="0" w:color="000001"/>
              <w:left w:val="single" w:sz="4" w:space="0" w:color="000001"/>
              <w:bottom w:val="single" w:sz="4" w:space="0" w:color="000001"/>
              <w:right w:val="single" w:sz="4" w:space="0" w:color="000001"/>
            </w:tcBorders>
            <w:vAlign w:val="center"/>
          </w:tcPr>
          <w:p w14:paraId="497906EB" w14:textId="5C7932EB" w:rsidR="00C07E07" w:rsidRPr="003452A9" w:rsidRDefault="00C07E07" w:rsidP="008B72CC">
            <w:pPr>
              <w:spacing w:after="0" w:line="240" w:lineRule="auto"/>
              <w:ind w:firstLine="37"/>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30B371E" w14:textId="77777777" w:rsidR="00C07E07" w:rsidRPr="003452A9" w:rsidRDefault="00C07E07" w:rsidP="008B72CC">
            <w:pPr>
              <w:spacing w:after="0" w:line="240" w:lineRule="auto"/>
              <w:jc w:val="both"/>
              <w:rPr>
                <w:rFonts w:ascii="Times New Roman" w:eastAsia="Courier New" w:hAnsi="Times New Roman" w:cs="Times New Roman"/>
                <w:sz w:val="24"/>
                <w:szCs w:val="24"/>
                <w:shd w:val="clear" w:color="auto" w:fill="FFFFFF"/>
                <w:lang w:eastAsia="uk-UA"/>
              </w:rPr>
            </w:pPr>
          </w:p>
        </w:tc>
        <w:tc>
          <w:tcPr>
            <w:tcW w:w="31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04E5A42" w14:textId="77777777" w:rsidR="00C07E07" w:rsidRPr="003452A9" w:rsidRDefault="00C07E07" w:rsidP="008B72CC">
            <w:pPr>
              <w:spacing w:after="0" w:line="240" w:lineRule="auto"/>
              <w:ind w:firstLine="34"/>
              <w:jc w:val="both"/>
              <w:rPr>
                <w:rFonts w:ascii="Times New Roman" w:eastAsia="Courier New" w:hAnsi="Times New Roman" w:cs="Times New Roman"/>
                <w:sz w:val="24"/>
                <w:szCs w:val="24"/>
                <w:shd w:val="clear" w:color="auto" w:fill="FFFFFF"/>
                <w:lang w:eastAsia="uk-UA"/>
              </w:rPr>
            </w:pPr>
          </w:p>
        </w:tc>
        <w:tc>
          <w:tcPr>
            <w:tcW w:w="267" w:type="pct"/>
            <w:tcBorders>
              <w:top w:val="single" w:sz="4" w:space="0" w:color="000001"/>
              <w:left w:val="single" w:sz="4" w:space="0" w:color="000001"/>
              <w:bottom w:val="single" w:sz="4" w:space="0" w:color="000001"/>
              <w:right w:val="single" w:sz="4" w:space="0" w:color="000001"/>
            </w:tcBorders>
          </w:tcPr>
          <w:p w14:paraId="78E96014" w14:textId="77777777" w:rsidR="00C07E07" w:rsidRPr="003452A9" w:rsidRDefault="00C07E07" w:rsidP="008B72CC">
            <w:pPr>
              <w:spacing w:after="0" w:line="240" w:lineRule="auto"/>
              <w:ind w:firstLine="35"/>
              <w:jc w:val="both"/>
              <w:rPr>
                <w:rFonts w:ascii="Times New Roman" w:eastAsia="Courier New" w:hAnsi="Times New Roman" w:cs="Times New Roman"/>
                <w:sz w:val="24"/>
                <w:szCs w:val="24"/>
                <w:shd w:val="clear" w:color="auto" w:fill="FFFFFF"/>
                <w:lang w:eastAsia="uk-UA"/>
              </w:rPr>
            </w:pPr>
          </w:p>
        </w:tc>
        <w:tc>
          <w:tcPr>
            <w:tcW w:w="262" w:type="pct"/>
            <w:tcBorders>
              <w:top w:val="single" w:sz="4" w:space="0" w:color="000001"/>
              <w:left w:val="single" w:sz="4" w:space="0" w:color="000001"/>
              <w:bottom w:val="single" w:sz="4" w:space="0" w:color="000001"/>
              <w:right w:val="single" w:sz="4" w:space="0" w:color="000001"/>
            </w:tcBorders>
          </w:tcPr>
          <w:p w14:paraId="2C17D1C2" w14:textId="77777777" w:rsidR="00C07E07" w:rsidRPr="003452A9"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8D6C7EF" w14:textId="1B4E01A2" w:rsidR="00C07E07" w:rsidRPr="003452A9" w:rsidRDefault="00C07E07" w:rsidP="008B72CC">
            <w:pPr>
              <w:spacing w:after="0" w:line="240" w:lineRule="auto"/>
              <w:ind w:firstLine="33"/>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08" w:type="pct"/>
            <w:tcBorders>
              <w:top w:val="single" w:sz="4" w:space="0" w:color="000001"/>
              <w:left w:val="single" w:sz="4" w:space="0" w:color="000001"/>
              <w:bottom w:val="single" w:sz="4" w:space="0" w:color="000001"/>
              <w:right w:val="single" w:sz="4" w:space="0" w:color="000001"/>
            </w:tcBorders>
          </w:tcPr>
          <w:p w14:paraId="52C0E81A" w14:textId="0527373E" w:rsidR="00C07E07" w:rsidRPr="003452A9" w:rsidRDefault="00BB440D" w:rsidP="008B72CC">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09" w:type="pct"/>
            <w:tcBorders>
              <w:top w:val="single" w:sz="4" w:space="0" w:color="000001"/>
              <w:left w:val="single" w:sz="4" w:space="0" w:color="000001"/>
              <w:bottom w:val="single" w:sz="4" w:space="0" w:color="000001"/>
              <w:right w:val="single" w:sz="4" w:space="0" w:color="000001"/>
            </w:tcBorders>
          </w:tcPr>
          <w:p w14:paraId="4D9503D6" w14:textId="77777777" w:rsidR="00C07E07" w:rsidRPr="003452A9" w:rsidRDefault="00C07E07" w:rsidP="008B72CC">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260" w:type="pct"/>
            <w:tcBorders>
              <w:top w:val="single" w:sz="4" w:space="0" w:color="000001"/>
              <w:left w:val="single" w:sz="4" w:space="0" w:color="000001"/>
              <w:bottom w:val="single" w:sz="4" w:space="0" w:color="000001"/>
              <w:right w:val="single" w:sz="4" w:space="0" w:color="000001"/>
            </w:tcBorders>
          </w:tcPr>
          <w:p w14:paraId="68C11323" w14:textId="77777777" w:rsidR="00C07E07" w:rsidRPr="003452A9" w:rsidRDefault="00C07E07" w:rsidP="008B72CC">
            <w:pPr>
              <w:tabs>
                <w:tab w:val="left" w:pos="0"/>
              </w:tabs>
              <w:spacing w:after="0" w:line="240" w:lineRule="auto"/>
              <w:ind w:right="1824"/>
              <w:jc w:val="both"/>
              <w:rPr>
                <w:rFonts w:ascii="Times New Roman" w:eastAsia="Courier New" w:hAnsi="Times New Roman" w:cs="Times New Roman"/>
                <w:sz w:val="24"/>
                <w:szCs w:val="24"/>
                <w:shd w:val="clear" w:color="auto" w:fill="FFFFFF"/>
                <w:lang w:eastAsia="uk-UA"/>
              </w:rPr>
            </w:pPr>
          </w:p>
        </w:tc>
        <w:tc>
          <w:tcPr>
            <w:tcW w:w="312" w:type="pct"/>
            <w:tcBorders>
              <w:top w:val="single" w:sz="4" w:space="0" w:color="000001"/>
              <w:left w:val="single" w:sz="4" w:space="0" w:color="000001"/>
              <w:bottom w:val="single" w:sz="4" w:space="0" w:color="000001"/>
              <w:right w:val="single" w:sz="4" w:space="0" w:color="000001"/>
            </w:tcBorders>
          </w:tcPr>
          <w:p w14:paraId="06B27D1A" w14:textId="77777777" w:rsidR="00C07E07" w:rsidRPr="003452A9" w:rsidRDefault="00C07E07" w:rsidP="00C07E07">
            <w:pPr>
              <w:spacing w:after="0" w:line="240" w:lineRule="auto"/>
              <w:ind w:right="4190"/>
              <w:jc w:val="both"/>
              <w:rPr>
                <w:rFonts w:ascii="Times New Roman" w:eastAsia="Courier New" w:hAnsi="Times New Roman" w:cs="Times New Roman"/>
                <w:sz w:val="24"/>
                <w:szCs w:val="24"/>
                <w:shd w:val="clear" w:color="auto" w:fill="FFFFFF"/>
                <w:lang w:eastAsia="uk-UA"/>
              </w:rPr>
            </w:pPr>
          </w:p>
        </w:tc>
      </w:tr>
    </w:tbl>
    <w:p w14:paraId="3082926B" w14:textId="5127DEAE" w:rsidR="00D46875" w:rsidRDefault="00D46875" w:rsidP="00633BC7">
      <w:pPr>
        <w:keepNext/>
        <w:spacing w:after="240" w:line="264" w:lineRule="auto"/>
        <w:jc w:val="center"/>
        <w:outlineLvl w:val="0"/>
        <w:rPr>
          <w:rFonts w:ascii="Times New Roman" w:eastAsia="Times New Roman" w:hAnsi="Times New Roman" w:cs="Times New Roman"/>
          <w:color w:val="000000"/>
          <w:sz w:val="24"/>
          <w:szCs w:val="24"/>
          <w:lang w:eastAsia="ru-RU"/>
        </w:rPr>
      </w:pPr>
      <w:bookmarkStart w:id="16" w:name="_Toc505684213"/>
      <w:bookmarkStart w:id="17" w:name="_Toc505684258"/>
    </w:p>
    <w:p w14:paraId="0196AB68" w14:textId="77777777" w:rsidR="00D46875" w:rsidRDefault="00D4687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25FCF0C3" w14:textId="77777777" w:rsidR="00A245DF" w:rsidRPr="003452A9" w:rsidRDefault="00A245DF" w:rsidP="00FB7FF1">
      <w:pPr>
        <w:pStyle w:val="1"/>
        <w:spacing w:after="0"/>
      </w:pPr>
      <w:bookmarkStart w:id="18" w:name="_Toc62737975"/>
      <w:r w:rsidRPr="003452A9">
        <w:lastRenderedPageBreak/>
        <w:t>6. Матриця забезпечення програмних результатів навчання відповідними компонентами освітньої програми</w:t>
      </w:r>
      <w:bookmarkEnd w:id="16"/>
      <w:bookmarkEnd w:id="17"/>
      <w:bookmarkEnd w:id="18"/>
    </w:p>
    <w:p w14:paraId="73AD1E43" w14:textId="77777777" w:rsidR="00FB7FF1" w:rsidRPr="003452A9" w:rsidRDefault="00FB7FF1" w:rsidP="00225947">
      <w:pPr>
        <w:keepNext/>
        <w:spacing w:after="240" w:line="264" w:lineRule="auto"/>
        <w:jc w:val="center"/>
        <w:outlineLvl w:val="0"/>
        <w:rPr>
          <w:rFonts w:ascii="Times New Roman" w:eastAsia="Times New Roman" w:hAnsi="Times New Roman" w:cs="Times New Roman"/>
          <w:color w:val="000000"/>
          <w:sz w:val="24"/>
          <w:szCs w:val="24"/>
          <w:lang w:eastAsia="ru-RU"/>
        </w:rPr>
      </w:pPr>
    </w:p>
    <w:tbl>
      <w:tblPr>
        <w:tblW w:w="5216" w:type="pct"/>
        <w:tblInd w:w="10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90"/>
        <w:gridCol w:w="726"/>
        <w:gridCol w:w="724"/>
        <w:gridCol w:w="718"/>
        <w:gridCol w:w="718"/>
        <w:gridCol w:w="718"/>
        <w:gridCol w:w="715"/>
        <w:gridCol w:w="718"/>
        <w:gridCol w:w="866"/>
        <w:gridCol w:w="866"/>
        <w:gridCol w:w="866"/>
        <w:gridCol w:w="721"/>
        <w:gridCol w:w="866"/>
        <w:gridCol w:w="721"/>
        <w:gridCol w:w="863"/>
        <w:gridCol w:w="866"/>
        <w:gridCol w:w="721"/>
        <w:gridCol w:w="860"/>
      </w:tblGrid>
      <w:tr w:rsidR="002C3D71" w:rsidRPr="003452A9" w14:paraId="7605CB9A" w14:textId="78CD58D7"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36EDDBC" w14:textId="77777777" w:rsidR="000A7231" w:rsidRPr="003452A9" w:rsidRDefault="000A723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bookmarkStart w:id="19" w:name="_Hlk72417433"/>
          </w:p>
        </w:tc>
        <w:tc>
          <w:tcPr>
            <w:tcW w:w="255"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F3D56A1" w14:textId="77777777" w:rsidR="000A7231" w:rsidRPr="004263F7" w:rsidRDefault="000A7231"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ЗО1</w:t>
            </w:r>
          </w:p>
        </w:tc>
        <w:tc>
          <w:tcPr>
            <w:tcW w:w="25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F313674" w14:textId="77777777" w:rsidR="000A7231" w:rsidRPr="004263F7" w:rsidRDefault="000A7231"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ЗО 2</w:t>
            </w:r>
          </w:p>
        </w:tc>
        <w:tc>
          <w:tcPr>
            <w:tcW w:w="252"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E02E36C" w14:textId="77777777" w:rsidR="000A7231" w:rsidRPr="004263F7" w:rsidRDefault="000A7231"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ЗО 3</w:t>
            </w:r>
          </w:p>
        </w:tc>
        <w:tc>
          <w:tcPr>
            <w:tcW w:w="252"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FDB7390" w14:textId="77777777" w:rsidR="000A7231" w:rsidRPr="004263F7" w:rsidRDefault="000A7231"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ЗО 4</w:t>
            </w:r>
          </w:p>
        </w:tc>
        <w:tc>
          <w:tcPr>
            <w:tcW w:w="252"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37265C90" w14:textId="5B60D7A3" w:rsidR="000A7231" w:rsidRPr="004263F7" w:rsidRDefault="000A7231"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ЗО5</w:t>
            </w:r>
          </w:p>
        </w:tc>
        <w:tc>
          <w:tcPr>
            <w:tcW w:w="25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3CE53C71" w14:textId="33F3CC05" w:rsidR="000A7231" w:rsidRPr="004263F7" w:rsidRDefault="000A7231"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ЗО6</w:t>
            </w:r>
          </w:p>
        </w:tc>
        <w:tc>
          <w:tcPr>
            <w:tcW w:w="252"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2008D3DA" w14:textId="3BC35D6D" w:rsidR="000A7231" w:rsidRPr="004263F7" w:rsidRDefault="000A7231"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ЗО7</w:t>
            </w:r>
            <w:bookmarkStart w:id="20" w:name="_GoBack"/>
            <w:bookmarkEnd w:id="20"/>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0ED202B" w14:textId="6B791ADF" w:rsidR="000A7231" w:rsidRPr="004263F7" w:rsidRDefault="000A7231"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val="ru-RU" w:eastAsia="uk-UA"/>
              </w:rPr>
            </w:pPr>
            <w:r w:rsidRPr="004263F7">
              <w:rPr>
                <w:rFonts w:ascii="Times New Roman" w:eastAsia="Courier New" w:hAnsi="Times New Roman" w:cs="Times New Roman"/>
                <w:sz w:val="24"/>
                <w:szCs w:val="24"/>
                <w:highlight w:val="darkGray"/>
                <w:shd w:val="clear" w:color="auto" w:fill="FFFFFF"/>
                <w:lang w:eastAsia="uk-UA"/>
              </w:rPr>
              <w:t xml:space="preserve">ПО </w:t>
            </w:r>
            <w:r>
              <w:rPr>
                <w:rFonts w:ascii="Times New Roman" w:eastAsia="Courier New" w:hAnsi="Times New Roman" w:cs="Times New Roman"/>
                <w:sz w:val="24"/>
                <w:szCs w:val="24"/>
                <w:highlight w:val="darkGray"/>
                <w:shd w:val="clear" w:color="auto" w:fill="FFFFFF"/>
                <w:lang w:eastAsia="uk-UA"/>
              </w:rPr>
              <w:t>1</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3F80F0E" w14:textId="77777777" w:rsidR="000A7231" w:rsidRPr="004263F7" w:rsidRDefault="000A7231"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val="ru-RU" w:eastAsia="uk-UA"/>
              </w:rPr>
            </w:pPr>
            <w:r w:rsidRPr="004263F7">
              <w:rPr>
                <w:rFonts w:ascii="Times New Roman" w:eastAsia="Courier New" w:hAnsi="Times New Roman" w:cs="Times New Roman"/>
                <w:sz w:val="24"/>
                <w:szCs w:val="24"/>
                <w:highlight w:val="darkGray"/>
                <w:shd w:val="clear" w:color="auto" w:fill="FFFFFF"/>
                <w:lang w:eastAsia="uk-UA"/>
              </w:rPr>
              <w:t xml:space="preserve">ПО </w:t>
            </w:r>
            <w:r>
              <w:rPr>
                <w:rFonts w:ascii="Times New Roman" w:eastAsia="Courier New" w:hAnsi="Times New Roman" w:cs="Times New Roman"/>
                <w:sz w:val="24"/>
                <w:szCs w:val="24"/>
                <w:highlight w:val="darkGray"/>
                <w:shd w:val="clear" w:color="auto" w:fill="FFFFFF"/>
                <w:lang w:eastAsia="uk-UA"/>
              </w:rPr>
              <w:t>2</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E66421C" w14:textId="77777777" w:rsidR="000A7231" w:rsidRPr="004263F7" w:rsidRDefault="000A7231"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val="ru-RU" w:eastAsia="uk-UA"/>
              </w:rPr>
            </w:pPr>
            <w:r w:rsidRPr="004263F7">
              <w:rPr>
                <w:rFonts w:ascii="Times New Roman" w:eastAsia="Courier New" w:hAnsi="Times New Roman" w:cs="Times New Roman"/>
                <w:sz w:val="24"/>
                <w:szCs w:val="24"/>
                <w:highlight w:val="darkGray"/>
                <w:shd w:val="clear" w:color="auto" w:fill="FFFFFF"/>
                <w:lang w:eastAsia="uk-UA"/>
              </w:rPr>
              <w:t xml:space="preserve">ПО </w:t>
            </w:r>
            <w:r>
              <w:rPr>
                <w:rFonts w:ascii="Times New Roman" w:eastAsia="Courier New" w:hAnsi="Times New Roman" w:cs="Times New Roman"/>
                <w:sz w:val="24"/>
                <w:szCs w:val="24"/>
                <w:highlight w:val="darkGray"/>
                <w:shd w:val="clear" w:color="auto" w:fill="FFFFFF"/>
                <w:lang w:eastAsia="uk-UA"/>
              </w:rPr>
              <w:t>3</w:t>
            </w:r>
          </w:p>
        </w:tc>
        <w:tc>
          <w:tcPr>
            <w:tcW w:w="25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14030497" w14:textId="77777777" w:rsidR="000A7231" w:rsidRPr="004263F7" w:rsidRDefault="000A7231"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ПО4</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52D3D538" w14:textId="77777777" w:rsidR="000A7231" w:rsidRDefault="000A7231"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ПО5</w:t>
            </w:r>
          </w:p>
        </w:tc>
        <w:tc>
          <w:tcPr>
            <w:tcW w:w="25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23A7A04F" w14:textId="77777777" w:rsidR="000A7231" w:rsidRDefault="000A7231"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ПО6</w:t>
            </w:r>
          </w:p>
        </w:tc>
        <w:tc>
          <w:tcPr>
            <w:tcW w:w="30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70BDBDCE" w14:textId="77777777" w:rsidR="000A7231" w:rsidRDefault="000A7231"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ПО7</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3A277023" w14:textId="77777777" w:rsidR="000A7231" w:rsidRDefault="000A7231"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ПО8</w:t>
            </w:r>
          </w:p>
        </w:tc>
        <w:tc>
          <w:tcPr>
            <w:tcW w:w="25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1605C290" w14:textId="77777777" w:rsidR="000A7231" w:rsidRDefault="000A7231"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ПО9</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78D634CD" w14:textId="24F700E1" w:rsidR="000A7231" w:rsidRDefault="00420F6D"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ПО10</w:t>
            </w:r>
          </w:p>
        </w:tc>
      </w:tr>
      <w:bookmarkEnd w:id="19"/>
      <w:tr w:rsidR="002C3D71" w:rsidRPr="003452A9" w14:paraId="11E13A89" w14:textId="4CB490B0"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760C31D"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w:t>
            </w:r>
            <w:r w:rsidRPr="003452A9">
              <w:rPr>
                <w:rFonts w:ascii="Times New Roman" w:eastAsia="Courier New" w:hAnsi="Times New Roman" w:cs="Times New Roman"/>
                <w:sz w:val="24"/>
                <w:szCs w:val="24"/>
                <w:highlight w:val="darkGray"/>
                <w:shd w:val="clear" w:color="auto" w:fill="FFFFFF"/>
                <w:lang w:eastAsia="uk-UA"/>
              </w:rPr>
              <w:t xml:space="preserve"> 1</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62A063A"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4" w:type="pct"/>
            <w:tcBorders>
              <w:top w:val="single" w:sz="4" w:space="0" w:color="000001"/>
              <w:left w:val="single" w:sz="4" w:space="0" w:color="000001"/>
              <w:bottom w:val="single" w:sz="4" w:space="0" w:color="000001"/>
              <w:right w:val="single" w:sz="4" w:space="0" w:color="000001"/>
            </w:tcBorders>
            <w:vAlign w:val="center"/>
          </w:tcPr>
          <w:p w14:paraId="053DBEFC"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2CD469D8"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BED41F5"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39CF6BD"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326BBB54"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4EC8E377"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08084094" w14:textId="0DB408F9"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FA228E2"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B074C01"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1FB9D66"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5CD2467E"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9E7341B" w14:textId="77777777" w:rsidR="000A7231"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05C6AB9B" w14:textId="32E98D88"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31B20AD6" w14:textId="44E7736C" w:rsidR="000A7231" w:rsidRDefault="00420F6D"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1656900F"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461F7F49"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3452A9" w14:paraId="1B74C424" w14:textId="4162FB12"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88F5E42"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w:t>
            </w:r>
            <w:r w:rsidRPr="003452A9">
              <w:rPr>
                <w:rFonts w:ascii="Times New Roman" w:eastAsia="Courier New" w:hAnsi="Times New Roman" w:cs="Times New Roman"/>
                <w:sz w:val="24"/>
                <w:szCs w:val="24"/>
                <w:highlight w:val="darkGray"/>
                <w:shd w:val="clear" w:color="auto" w:fill="FFFFFF"/>
                <w:lang w:eastAsia="uk-UA"/>
              </w:rPr>
              <w:t xml:space="preserve"> </w:t>
            </w:r>
            <w:r>
              <w:rPr>
                <w:rFonts w:ascii="Times New Roman" w:eastAsia="Courier New" w:hAnsi="Times New Roman" w:cs="Times New Roman"/>
                <w:sz w:val="24"/>
                <w:szCs w:val="24"/>
                <w:highlight w:val="darkGray"/>
                <w:shd w:val="clear" w:color="auto" w:fill="FFFFFF"/>
                <w:lang w:eastAsia="uk-UA"/>
              </w:rPr>
              <w:t>2</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F1FBE33"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7FD09B84"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00EB13DD"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5565B0F8" w14:textId="62FACB23"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2960CC30"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5CD6CC2A"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D0180E2"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3942EFF7" w14:textId="0BCB301D"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7FC9BD0"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0F2668A"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E5465CB"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46D1F649"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FE22AAE" w14:textId="77777777" w:rsidR="000A7231" w:rsidRPr="003452A9"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228C3F16" w14:textId="7E43C7FA"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795CFBCA" w14:textId="095BC88C" w:rsidR="000A7231" w:rsidRPr="003452A9" w:rsidRDefault="00420F6D"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7F347B8D" w14:textId="212946C1" w:rsidR="000A7231" w:rsidRPr="003452A9"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0D46BC6E" w14:textId="478C0DD0" w:rsidR="000A7231" w:rsidRPr="003452A9"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2C3D71" w:rsidRPr="003452A9" w14:paraId="442A1BBE" w14:textId="6DB78819"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9954C8D"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w:t>
            </w:r>
            <w:r w:rsidRPr="003452A9">
              <w:rPr>
                <w:rFonts w:ascii="Times New Roman" w:eastAsia="Courier New" w:hAnsi="Times New Roman" w:cs="Times New Roman"/>
                <w:sz w:val="24"/>
                <w:szCs w:val="24"/>
                <w:highlight w:val="darkGray"/>
                <w:shd w:val="clear" w:color="auto" w:fill="FFFFFF"/>
                <w:lang w:eastAsia="uk-UA"/>
              </w:rPr>
              <w:t xml:space="preserve"> 3</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FA6B543"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59847E5D"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4AF0AA60"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0DC4F0A2"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110B3293"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758BB056"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39AB0520"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57501C77" w14:textId="0DBA285C"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760E21D"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ACF470F"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1CE5B9BB"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34130603"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8DA7B14" w14:textId="77777777" w:rsidR="000A7231"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50B08DE0"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03F9B86" w14:textId="77777777" w:rsidR="000A7231"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33E32A7"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34ED1381"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3452A9" w14:paraId="03166461" w14:textId="06120F6A"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E771128"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w:t>
            </w:r>
            <w:r w:rsidRPr="003452A9">
              <w:rPr>
                <w:rFonts w:ascii="Times New Roman" w:eastAsia="Courier New" w:hAnsi="Times New Roman" w:cs="Times New Roman"/>
                <w:sz w:val="24"/>
                <w:szCs w:val="24"/>
                <w:highlight w:val="darkGray"/>
                <w:shd w:val="clear" w:color="auto" w:fill="FFFFFF"/>
                <w:lang w:eastAsia="uk-UA"/>
              </w:rPr>
              <w:t xml:space="preserve"> 4</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8D9E9CC"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4" w:type="pct"/>
            <w:tcBorders>
              <w:top w:val="single" w:sz="4" w:space="0" w:color="000001"/>
              <w:left w:val="single" w:sz="4" w:space="0" w:color="000001"/>
              <w:bottom w:val="single" w:sz="4" w:space="0" w:color="000001"/>
              <w:right w:val="single" w:sz="4" w:space="0" w:color="000001"/>
            </w:tcBorders>
            <w:vAlign w:val="center"/>
          </w:tcPr>
          <w:p w14:paraId="3AEB0EC7"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6A2AFB3"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0A3B43D7"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1244A71B"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079DC51D"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0267122"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1EA65278" w14:textId="70F05CD6"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DB68462"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E0185B0"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B725B92"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1D2FD771"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F68D700" w14:textId="77777777" w:rsidR="000A7231" w:rsidRPr="003452A9"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040D09BF"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33BA9B3" w14:textId="77777777" w:rsidR="000A7231" w:rsidRPr="003452A9"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2E9EC2E"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7DE5F6EC"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3452A9" w14:paraId="4CABF08D" w14:textId="7A3EBC62"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D15822E"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w:t>
            </w:r>
            <w:r w:rsidRPr="003452A9">
              <w:rPr>
                <w:rFonts w:ascii="Times New Roman" w:eastAsia="Courier New" w:hAnsi="Times New Roman" w:cs="Times New Roman"/>
                <w:sz w:val="24"/>
                <w:szCs w:val="24"/>
                <w:highlight w:val="darkGray"/>
                <w:shd w:val="clear" w:color="auto" w:fill="FFFFFF"/>
                <w:lang w:eastAsia="uk-UA"/>
              </w:rPr>
              <w:t xml:space="preserve"> 5</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D2FE73F"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01C71FC4"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4F1A5C26"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414E0EB7"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BF5CCFD"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6654C4E9"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378E5E94"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6A9759C5" w14:textId="6DCEF4B3"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B5BCBDC"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BA882FA"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AB5724F"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DEF111A"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76FC21A" w14:textId="77777777" w:rsidR="000A7231"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05762701"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0C316C0" w14:textId="77777777" w:rsidR="000A7231"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74C7EDE"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53CDF728"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3452A9" w14:paraId="0898CAE8" w14:textId="1F8FA79A"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B382C42"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w:t>
            </w:r>
            <w:r w:rsidRPr="003452A9">
              <w:rPr>
                <w:rFonts w:ascii="Times New Roman" w:eastAsia="Courier New" w:hAnsi="Times New Roman" w:cs="Times New Roman"/>
                <w:sz w:val="24"/>
                <w:szCs w:val="24"/>
                <w:highlight w:val="darkGray"/>
                <w:shd w:val="clear" w:color="auto" w:fill="FFFFFF"/>
                <w:lang w:eastAsia="uk-UA"/>
              </w:rPr>
              <w:t xml:space="preserve"> 6</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506D46B"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4" w:type="pct"/>
            <w:tcBorders>
              <w:top w:val="single" w:sz="4" w:space="0" w:color="000001"/>
              <w:left w:val="single" w:sz="4" w:space="0" w:color="000001"/>
              <w:bottom w:val="single" w:sz="4" w:space="0" w:color="000001"/>
              <w:right w:val="single" w:sz="4" w:space="0" w:color="000001"/>
            </w:tcBorders>
            <w:vAlign w:val="center"/>
          </w:tcPr>
          <w:p w14:paraId="620FCAD6"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12E555E7"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031D3073"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111AC8FB"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3D12905D"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64362EA"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11D861BB" w14:textId="6BCF2ECD"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529EE05"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49D114E"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8ADAEDC"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7A19F95F"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180AE57" w14:textId="77777777" w:rsidR="000A7231"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50AD311F"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1F425339" w14:textId="77777777" w:rsidR="000A7231"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E7F66D5"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51D9243"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3452A9" w14:paraId="41D19F22" w14:textId="3A8113F2"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8ACCB5E"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w:t>
            </w:r>
            <w:r w:rsidRPr="003452A9">
              <w:rPr>
                <w:rFonts w:ascii="Times New Roman" w:eastAsia="Courier New" w:hAnsi="Times New Roman" w:cs="Times New Roman"/>
                <w:sz w:val="24"/>
                <w:szCs w:val="24"/>
                <w:highlight w:val="darkGray"/>
                <w:shd w:val="clear" w:color="auto" w:fill="FFFFFF"/>
                <w:lang w:eastAsia="uk-UA"/>
              </w:rPr>
              <w:t xml:space="preserve"> </w:t>
            </w:r>
            <w:r>
              <w:rPr>
                <w:rFonts w:ascii="Times New Roman" w:eastAsia="Courier New" w:hAnsi="Times New Roman" w:cs="Times New Roman"/>
                <w:sz w:val="24"/>
                <w:szCs w:val="24"/>
                <w:highlight w:val="darkGray"/>
                <w:shd w:val="clear" w:color="auto" w:fill="FFFFFF"/>
                <w:lang w:eastAsia="uk-UA"/>
              </w:rPr>
              <w:t>7</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802D1FB"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2F3E5530"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0556E576"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71AD9D3B" w14:textId="4A4FF11B"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63CD9118" w14:textId="77E16828" w:rsidR="000A7231" w:rsidRPr="003452A9" w:rsidRDefault="00420F6D"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1" w:type="pct"/>
            <w:tcBorders>
              <w:top w:val="single" w:sz="4" w:space="0" w:color="000001"/>
              <w:left w:val="single" w:sz="4" w:space="0" w:color="000001"/>
              <w:bottom w:val="single" w:sz="4" w:space="0" w:color="000001"/>
              <w:right w:val="single" w:sz="4" w:space="0" w:color="000001"/>
            </w:tcBorders>
          </w:tcPr>
          <w:p w14:paraId="05F7BC88"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C65FA9D"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2C75D792" w14:textId="623668F9"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FDBCEAF"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E94F6D3"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3CDE207"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C651D9A"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E2D8ED5" w14:textId="77777777" w:rsidR="000A7231"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34CD852E"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4B7AFCAB" w14:textId="77777777" w:rsidR="000A7231"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83C067C"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4E6EB35"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3452A9" w14:paraId="1FCDFBCC" w14:textId="29D9FDE3"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1D2BE42"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w:t>
            </w:r>
            <w:r w:rsidRPr="003452A9">
              <w:rPr>
                <w:rFonts w:ascii="Times New Roman" w:eastAsia="Courier New" w:hAnsi="Times New Roman" w:cs="Times New Roman"/>
                <w:sz w:val="24"/>
                <w:szCs w:val="24"/>
                <w:highlight w:val="darkGray"/>
                <w:shd w:val="clear" w:color="auto" w:fill="FFFFFF"/>
                <w:lang w:eastAsia="uk-UA"/>
              </w:rPr>
              <w:t xml:space="preserve"> </w:t>
            </w:r>
            <w:r>
              <w:rPr>
                <w:rFonts w:ascii="Times New Roman" w:eastAsia="Courier New" w:hAnsi="Times New Roman" w:cs="Times New Roman"/>
                <w:sz w:val="24"/>
                <w:szCs w:val="24"/>
                <w:highlight w:val="darkGray"/>
                <w:shd w:val="clear" w:color="auto" w:fill="FFFFFF"/>
                <w:lang w:eastAsia="uk-UA"/>
              </w:rPr>
              <w:t>8</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CD9BAD3"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37E10A1E"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4F4DF617"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7CE6BE59"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3327A3D8"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3B06126B"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38FDD069"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3B214F0C" w14:textId="4F4C30ED"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7E25CCC"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20EC4FF"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BA817AB"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5AA0DB54"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80B080B" w14:textId="77777777" w:rsidR="000A7231"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0A4088BB"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8CA35A3" w14:textId="77777777" w:rsidR="000A7231"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078A7E6"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AEDB8B2"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3452A9" w14:paraId="5B97D4AD" w14:textId="7CD34639"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C418166"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Н9</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80DFA0D"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0B3E8FF4"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7A254533"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02DCB343"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37F921A7"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7CF8CE0A"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34914B5"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67D5BD05" w14:textId="7C311D9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DC1650E"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F4E7458"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FD23EE5"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FC39263"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CD3A679" w14:textId="77777777" w:rsidR="000A7231"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3EA646E0"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BF9CDD4" w14:textId="1D65AE16" w:rsidR="000A7231"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959F850"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5039F670" w14:textId="60D436AA" w:rsidR="000A7231"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2C3D71" w:rsidRPr="003452A9" w14:paraId="62D231A8" w14:textId="5AAFF8BC"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AC6D2DA"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ЗН</w:t>
            </w:r>
            <w:r w:rsidRPr="003452A9">
              <w:rPr>
                <w:rFonts w:ascii="Times New Roman" w:eastAsia="Courier New" w:hAnsi="Times New Roman" w:cs="Times New Roman"/>
                <w:sz w:val="24"/>
                <w:szCs w:val="24"/>
                <w:highlight w:val="darkGray"/>
                <w:shd w:val="clear" w:color="auto" w:fill="FFFFFF"/>
                <w:lang w:eastAsia="uk-UA"/>
              </w:rPr>
              <w:t>1</w:t>
            </w:r>
            <w:r>
              <w:rPr>
                <w:rFonts w:ascii="Times New Roman" w:eastAsia="Courier New" w:hAnsi="Times New Roman" w:cs="Times New Roman"/>
                <w:sz w:val="24"/>
                <w:szCs w:val="24"/>
                <w:highlight w:val="darkGray"/>
                <w:shd w:val="clear" w:color="auto" w:fill="FFFFFF"/>
                <w:lang w:eastAsia="uk-UA"/>
              </w:rPr>
              <w:t>0</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893E583"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4" w:type="pct"/>
            <w:tcBorders>
              <w:top w:val="single" w:sz="4" w:space="0" w:color="000001"/>
              <w:left w:val="single" w:sz="4" w:space="0" w:color="000001"/>
              <w:bottom w:val="single" w:sz="4" w:space="0" w:color="000001"/>
              <w:right w:val="single" w:sz="4" w:space="0" w:color="000001"/>
            </w:tcBorders>
            <w:vAlign w:val="center"/>
          </w:tcPr>
          <w:p w14:paraId="0CD8B739"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70F9B702"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36EEB57F"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14DE6421"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168FD1F1"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626828E"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7EB5A705" w14:textId="25AC1821"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9D55B83"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9246B43"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533A56E"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595E60B9"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14B18B7A" w14:textId="77777777" w:rsidR="000A7231" w:rsidRPr="003452A9"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7A407ADE"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16B695A8" w14:textId="77777777" w:rsidR="000A7231" w:rsidRPr="003452A9"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597FD02"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BE61A2B"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3452A9" w14:paraId="6D48DB74" w14:textId="35869D3E"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4C7E4A8"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Н11</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39BC6B6"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4" w:type="pct"/>
            <w:tcBorders>
              <w:top w:val="single" w:sz="4" w:space="0" w:color="000001"/>
              <w:left w:val="single" w:sz="4" w:space="0" w:color="000001"/>
              <w:bottom w:val="single" w:sz="4" w:space="0" w:color="000001"/>
              <w:right w:val="single" w:sz="4" w:space="0" w:color="000001"/>
            </w:tcBorders>
            <w:vAlign w:val="center"/>
          </w:tcPr>
          <w:p w14:paraId="3A233179"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732DC473"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3DD65348" w14:textId="48420C32" w:rsidR="000A7231" w:rsidRPr="003452A9" w:rsidRDefault="00420F6D" w:rsidP="00C86F90">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3C56A8D6"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1001CD75"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1957027C"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6245D363" w14:textId="1E6B66E4"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BCB5BD3"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38E85D8"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DB18149"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1DB9DB36"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E1B6CAC" w14:textId="77777777" w:rsidR="000A7231" w:rsidRPr="003452A9"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7D24FC50"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EF096C1" w14:textId="77777777" w:rsidR="000A7231" w:rsidRPr="003452A9"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ED4302C"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84B2127"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3452A9" w14:paraId="532C7AE5" w14:textId="45438F8A"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F17D852"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Н12</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0D279E8"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559BBB5B" w14:textId="4E8DDE50"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526F787C"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196E1281"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5DBBEA6"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4B2B8D6C"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3D261BC1"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2EC89018" w14:textId="3A0717BA"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F4CA928"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B024577"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12FA937"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5C7B8BA7"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AA97C5C" w14:textId="77777777" w:rsidR="000A7231"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23147E1C"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436C3D9" w14:textId="28DABE58" w:rsidR="000A7231" w:rsidRDefault="00420F6D"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24044735"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4BE667B7"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3452A9" w14:paraId="524934B7" w14:textId="6125B55D"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C737755"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Н13</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4B5F769"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73E1309D"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2112DD17"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BB87E1D"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771D2987"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25FA0505"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7417A199"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1FCB18AC" w14:textId="7A038524"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D7E34F5"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DC276DD"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856F0A7"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A5AED98"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D599929" w14:textId="77777777" w:rsidR="000A7231" w:rsidRPr="003452A9"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7155BBE4"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01161FBB" w14:textId="77777777" w:rsidR="000A7231" w:rsidRPr="003452A9"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48CBECD3"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7EABA179"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3452A9" w14:paraId="45701EE4" w14:textId="195EA65B"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D784285"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Н14</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99CD3B0"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4071EBF1"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D7550B1"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48A595D4"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50FD0F0"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1483CF73" w14:textId="2405C2F3" w:rsidR="000A7231" w:rsidRPr="003452A9" w:rsidRDefault="00420F6D"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01D68988"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1371C5DA" w14:textId="499F5D99"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EBFFBE3"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62EF613"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2A3231A"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47865B03"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85E4F46" w14:textId="77777777" w:rsidR="000A7231"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2513D7FE" w14:textId="4549F40F"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5520185" w14:textId="2DB21614" w:rsidR="000A7231" w:rsidRDefault="00420F6D"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3611016A" w14:textId="3B89BA05"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5F20AD39"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3452A9" w14:paraId="73D9D924" w14:textId="03A25E72"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95DF36E"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Н15</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450C4AA"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4995716B" w14:textId="46F37F86" w:rsidR="000A7231" w:rsidRPr="003452A9" w:rsidRDefault="00420F6D" w:rsidP="00C86F90">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052CF08A"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2814895E"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8E55622"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4419D9C4"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6B319FBB"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36E6AD92" w14:textId="64827A7B"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A9D8C63" w14:textId="32684096"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91F7D58" w14:textId="12611B7D"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8186877" w14:textId="0C14BB46"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B6C92B9" w14:textId="7CA19F2A"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F456F7D" w14:textId="5F641055" w:rsidR="000A7231"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05D2F5AA" w14:textId="1CD3734F"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92739C7" w14:textId="03CF68C8" w:rsidR="000A7231" w:rsidRDefault="00420F6D"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40E0318E" w14:textId="242388FA"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70DDCC3" w14:textId="024A9F56"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3452A9" w14:paraId="288306E8" w14:textId="39DAD1CC"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76C4200"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Н16</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F2CC0A8"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52E7D1E2" w14:textId="7BA297C5" w:rsidR="000A7231" w:rsidRPr="003452A9" w:rsidRDefault="00420F6D" w:rsidP="00C86F90">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226BB7AD"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197222E5"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E3C5A32" w14:textId="77777777" w:rsidR="000A7231"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32EB4734" w14:textId="77777777" w:rsidR="000A7231"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79C0BD4A" w14:textId="77777777" w:rsidR="000A7231"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4AB163C3" w14:textId="69C9B20E"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24D0F00"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14540B4"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48CFFABA"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6DD29A64"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4379F2F4" w14:textId="53786E52" w:rsidR="000A7231"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386A4199"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5F6364F2" w14:textId="77777777" w:rsidR="000A7231"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03247401"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1AAF585A" w14:textId="27A55BD3" w:rsidR="000A7231"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2C3D71" w:rsidRPr="003452A9" w14:paraId="70AAD137" w14:textId="53DD34FC"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5ACC322"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Н17</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FC6B975"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55C589A1"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163DD44F"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5D06A6FA"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38A3142"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26F2C3F5"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6E906CDF"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63409B36" w14:textId="722AC9E6"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08F5104" w14:textId="67C59AF0"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523DD98"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BF8F393"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78A522B2"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230EDC3" w14:textId="77777777" w:rsidR="000A7231"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5A1E4FA5"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57E245E1" w14:textId="77777777" w:rsidR="000A7231"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1E9FB9E2"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8467B8A"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3452A9" w14:paraId="633E2071" w14:textId="72FE4EB9"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4291B12"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Н18</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800778E"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64F73948"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7B5D6FEC"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4A9B98BC"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7E586F09"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1DA01A83"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DD2EA51"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4E3F42A2" w14:textId="35AD8BA4"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BEC0EA0" w14:textId="510A2B49"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9F9FECB" w14:textId="0E2B6A43"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66B09686" w14:textId="32983E8B"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1F8B7849"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49247AF" w14:textId="77777777" w:rsidR="000A7231"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3AD4E322"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141A7209" w14:textId="77777777" w:rsidR="000A7231"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5957F36"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11EF723"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3452A9" w14:paraId="12F31062" w14:textId="3BFBAACB"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16F897B"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Н19</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EFA2C3F"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2E802A54"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05E4B043"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314AA25A"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DF63AD3"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21EA7F77"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241C96F3"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17433063" w14:textId="7F741A29"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7A409B4"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B14F9A9"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EBA95DF"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47145ECF" w14:textId="15A428CD"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7385FA05" w14:textId="55BDECD4" w:rsidR="000A7231"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75D59550"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1DCE15E0" w14:textId="77777777" w:rsidR="000A7231"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629F6F0"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40D4069C"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3452A9" w14:paraId="2AF22B27" w14:textId="210E78D9"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1C8461D"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Н20</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B367717"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03837BCF"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6316E7E"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1168BDC1"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6B959A6A"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02D6A7D2"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27F1B098"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7A4450C1" w14:textId="77D7AC16"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9DAEC6F"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EAD1C97" w14:textId="2570143C"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22EA485" w14:textId="3A3F320E"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326A7016"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85AD9CE" w14:textId="72336F3B" w:rsidR="000A7231"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3" w:type="pct"/>
            <w:tcBorders>
              <w:top w:val="single" w:sz="4" w:space="0" w:color="000001"/>
              <w:left w:val="single" w:sz="4" w:space="0" w:color="000001"/>
              <w:bottom w:val="single" w:sz="4" w:space="0" w:color="000001"/>
              <w:right w:val="single" w:sz="4" w:space="0" w:color="000001"/>
            </w:tcBorders>
          </w:tcPr>
          <w:p w14:paraId="10627733"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C839E52" w14:textId="77777777" w:rsidR="000A7231"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05D6B82"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433EDF12"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420F6D" w:rsidRPr="003452A9" w14:paraId="5A0B9911" w14:textId="77777777"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BB2AD20" w14:textId="77B4D21B" w:rsidR="00420F6D" w:rsidRPr="003452A9" w:rsidRDefault="00420F6D"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ЗН21</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0A8527B" w14:textId="77777777" w:rsidR="00420F6D" w:rsidRPr="003452A9" w:rsidRDefault="00420F6D"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347118D1" w14:textId="77777777" w:rsidR="00420F6D" w:rsidRPr="003452A9" w:rsidRDefault="00420F6D"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71D1E57C" w14:textId="77777777" w:rsidR="00420F6D" w:rsidRPr="003452A9" w:rsidRDefault="00420F6D"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1C5DC4E7" w14:textId="77777777" w:rsidR="00420F6D" w:rsidRPr="003452A9" w:rsidRDefault="00420F6D"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4579953" w14:textId="77777777" w:rsidR="00420F6D" w:rsidRPr="003452A9" w:rsidRDefault="00420F6D"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3FA1E2F7" w14:textId="77777777" w:rsidR="00420F6D" w:rsidRPr="003452A9" w:rsidRDefault="00420F6D"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408CE117" w14:textId="77777777" w:rsidR="00420F6D" w:rsidRPr="003452A9" w:rsidRDefault="00420F6D"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77A41481" w14:textId="77777777" w:rsidR="00420F6D" w:rsidRPr="003452A9"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CB3A14E" w14:textId="77777777" w:rsidR="00420F6D" w:rsidRPr="003452A9" w:rsidRDefault="00420F6D"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24024B2" w14:textId="77777777" w:rsidR="00420F6D" w:rsidRPr="003452A9"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1CCA824" w14:textId="77777777" w:rsidR="00420F6D" w:rsidRPr="003452A9"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135B4100" w14:textId="6EED3F28" w:rsidR="00420F6D"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2ED96143" w14:textId="1E9CCA5C" w:rsidR="00420F6D" w:rsidRDefault="00420F6D"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3" w:type="pct"/>
            <w:tcBorders>
              <w:top w:val="single" w:sz="4" w:space="0" w:color="000001"/>
              <w:left w:val="single" w:sz="4" w:space="0" w:color="000001"/>
              <w:bottom w:val="single" w:sz="4" w:space="0" w:color="000001"/>
              <w:right w:val="single" w:sz="4" w:space="0" w:color="000001"/>
            </w:tcBorders>
          </w:tcPr>
          <w:p w14:paraId="64750D05" w14:textId="000BE366" w:rsidR="00420F6D"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7981762B" w14:textId="77777777" w:rsidR="00420F6D" w:rsidRDefault="00420F6D"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69F4B66" w14:textId="77777777" w:rsidR="00420F6D"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581C8AF4" w14:textId="77777777" w:rsidR="00420F6D" w:rsidRDefault="00420F6D"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3452A9" w14:paraId="2AA4FADB" w14:textId="5E007EE4"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734934F"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7042F0F"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168DFF2F"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0837268"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2DC8F2CC"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0CB0DA98"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56E75DCE"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A215A92"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11174EFC" w14:textId="7E108092"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63DC8FA"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B53F7D6"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F579E7D"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F6801C5"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418ACD3" w14:textId="77777777" w:rsidR="000A7231" w:rsidRPr="003452A9"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61AACE5A" w14:textId="431227CB"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70BB3945" w14:textId="77777777" w:rsidR="000A7231" w:rsidRPr="003452A9"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5990FF74"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5410EA5C" w14:textId="77777777" w:rsidR="000A7231"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3452A9" w14:paraId="65E4211A" w14:textId="27FBBD17"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63864C0"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УМ2</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C7DCE47"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515F39EE"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4D3E4BE2"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9F1F092"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67DD26E1"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6805405C"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2BA19C07"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01A6F838" w14:textId="4C9C84DB"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D8D3463"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D1FB513"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47269B4"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44DE307"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B0B45B4" w14:textId="77777777" w:rsidR="000A7231" w:rsidRPr="003452A9"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5A7DF324" w14:textId="2A8D6F8A"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CE5835F" w14:textId="0EFCBDFA" w:rsidR="000A7231" w:rsidRPr="003452A9" w:rsidRDefault="0037036B"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7BED9E70"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7F91E3E2"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3452A9" w14:paraId="1CAC4C65" w14:textId="1AE04EB6"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BD6CA5E" w14:textId="77777777" w:rsidR="000A7231" w:rsidRPr="003452A9"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УМ3</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A1E75E0"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7D9D0AC8"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0CB396F7" w14:textId="1110E62E" w:rsidR="000A7231" w:rsidRPr="003452A9" w:rsidRDefault="0037036B"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60B34264"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12A02748"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36CDB690"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732264E1"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5806ED2A" w14:textId="71EB838B"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CC5413F"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664D152"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4BF22E8"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3AB229A"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75B65C2" w14:textId="77777777" w:rsidR="000A7231" w:rsidRPr="003452A9"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485B87F6"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7A7BC2F4" w14:textId="77777777" w:rsidR="000A7231" w:rsidRPr="003452A9"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8F2FBA1"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A386E77"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2C3D71" w:rsidRPr="003452A9" w14:paraId="227A1214" w14:textId="51F2969C"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8FB90BE" w14:textId="77777777" w:rsidR="000A7231" w:rsidRDefault="000A7231" w:rsidP="000A7231">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УМ4</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5EC7888" w14:textId="77777777" w:rsidR="000A7231" w:rsidRPr="003452A9" w:rsidRDefault="000A7231" w:rsidP="00C86F90">
            <w:pPr>
              <w:spacing w:after="0" w:line="240" w:lineRule="auto"/>
              <w:ind w:firstLine="20"/>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5BD8B306" w14:textId="77777777" w:rsidR="000A7231" w:rsidRPr="003452A9" w:rsidRDefault="000A7231" w:rsidP="00C86F90">
            <w:pPr>
              <w:spacing w:after="0" w:line="240" w:lineRule="auto"/>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2358E12C" w14:textId="77777777" w:rsidR="000A7231" w:rsidRPr="003452A9" w:rsidRDefault="000A7231" w:rsidP="00C86F90">
            <w:pPr>
              <w:spacing w:after="0" w:line="240" w:lineRule="auto"/>
              <w:ind w:firstLine="2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23C30F5B" w14:textId="505B3BB1" w:rsidR="000A7231" w:rsidRPr="003452A9" w:rsidRDefault="0037036B" w:rsidP="00C86F90">
            <w:pPr>
              <w:spacing w:after="0" w:line="240" w:lineRule="auto"/>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673D8412"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4015F085"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4BE39F71" w14:textId="77777777" w:rsidR="000A7231" w:rsidRPr="003452A9" w:rsidRDefault="000A7231" w:rsidP="000A7231">
            <w:pPr>
              <w:spacing w:after="0" w:line="240" w:lineRule="auto"/>
              <w:ind w:firstLine="318"/>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0D30DCA5" w14:textId="0984EF79"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68D5D77" w14:textId="77777777" w:rsidR="000A7231" w:rsidRPr="003452A9" w:rsidRDefault="000A7231" w:rsidP="000A7231">
            <w:pPr>
              <w:spacing w:after="0" w:line="240" w:lineRule="auto"/>
              <w:ind w:firstLine="22"/>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8476890"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68316FC"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E157DA3"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981C9FB" w14:textId="77777777" w:rsidR="000A7231" w:rsidRPr="003452A9" w:rsidRDefault="000A7231" w:rsidP="000A7231">
            <w:pPr>
              <w:spacing w:after="0" w:line="240" w:lineRule="auto"/>
              <w:ind w:firstLine="3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132E6E17"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77421BE7" w14:textId="77777777" w:rsidR="000A7231" w:rsidRPr="003452A9" w:rsidRDefault="000A7231" w:rsidP="000A7231">
            <w:pPr>
              <w:spacing w:after="0" w:line="240" w:lineRule="auto"/>
              <w:ind w:firstLine="42"/>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E356BEC"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288AE2B" w14:textId="77777777" w:rsidR="000A7231" w:rsidRPr="003452A9" w:rsidRDefault="000A7231" w:rsidP="000A7231">
            <w:pPr>
              <w:spacing w:after="0" w:line="240" w:lineRule="auto"/>
              <w:jc w:val="both"/>
              <w:rPr>
                <w:rFonts w:ascii="Times New Roman" w:eastAsia="Courier New" w:hAnsi="Times New Roman" w:cs="Times New Roman"/>
                <w:sz w:val="24"/>
                <w:szCs w:val="24"/>
                <w:shd w:val="clear" w:color="auto" w:fill="FFFFFF"/>
                <w:lang w:eastAsia="uk-UA"/>
              </w:rPr>
            </w:pPr>
          </w:p>
        </w:tc>
      </w:tr>
      <w:tr w:rsidR="00FC480E" w:rsidRPr="003452A9" w14:paraId="5CF3EA2C" w14:textId="77777777"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2675F4D" w14:textId="77777777" w:rsidR="00FC480E" w:rsidRDefault="00FC480E" w:rsidP="00FC480E">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p>
        </w:tc>
        <w:tc>
          <w:tcPr>
            <w:tcW w:w="255"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2BFF6ED" w14:textId="3D20EE15" w:rsidR="00FC480E"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ЗО1</w:t>
            </w:r>
          </w:p>
        </w:tc>
        <w:tc>
          <w:tcPr>
            <w:tcW w:w="25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9708F95" w14:textId="335A79AB"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ЗО 2</w:t>
            </w:r>
          </w:p>
        </w:tc>
        <w:tc>
          <w:tcPr>
            <w:tcW w:w="252"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E41046D" w14:textId="30FA527D"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ЗО 3</w:t>
            </w:r>
          </w:p>
        </w:tc>
        <w:tc>
          <w:tcPr>
            <w:tcW w:w="252"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F53840A" w14:textId="0E3B5630" w:rsidR="00FC480E"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ЗО 4</w:t>
            </w:r>
          </w:p>
        </w:tc>
        <w:tc>
          <w:tcPr>
            <w:tcW w:w="252"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71FD678B" w14:textId="15661B93"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ЗО5</w:t>
            </w:r>
          </w:p>
        </w:tc>
        <w:tc>
          <w:tcPr>
            <w:tcW w:w="251"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217A3FB3" w14:textId="093C895B"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ЗО6</w:t>
            </w:r>
          </w:p>
        </w:tc>
        <w:tc>
          <w:tcPr>
            <w:tcW w:w="252"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69EA87C6" w14:textId="726E2F50"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ЗО7</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5679749" w14:textId="081A064E"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 xml:space="preserve">ПО </w:t>
            </w:r>
            <w:r>
              <w:rPr>
                <w:rFonts w:ascii="Times New Roman" w:eastAsia="Courier New" w:hAnsi="Times New Roman" w:cs="Times New Roman"/>
                <w:sz w:val="24"/>
                <w:szCs w:val="24"/>
                <w:highlight w:val="darkGray"/>
                <w:shd w:val="clear" w:color="auto" w:fill="FFFFFF"/>
                <w:lang w:eastAsia="uk-UA"/>
              </w:rPr>
              <w:t>1</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223BBFC" w14:textId="697083B9"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 xml:space="preserve">ПО </w:t>
            </w:r>
            <w:r>
              <w:rPr>
                <w:rFonts w:ascii="Times New Roman" w:eastAsia="Courier New" w:hAnsi="Times New Roman" w:cs="Times New Roman"/>
                <w:sz w:val="24"/>
                <w:szCs w:val="24"/>
                <w:highlight w:val="darkGray"/>
                <w:shd w:val="clear" w:color="auto" w:fill="FFFFFF"/>
                <w:lang w:eastAsia="uk-UA"/>
              </w:rPr>
              <w:t>2</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FEFA50A" w14:textId="1C7A428D"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 xml:space="preserve">ПО </w:t>
            </w:r>
            <w:r>
              <w:rPr>
                <w:rFonts w:ascii="Times New Roman" w:eastAsia="Courier New" w:hAnsi="Times New Roman" w:cs="Times New Roman"/>
                <w:sz w:val="24"/>
                <w:szCs w:val="24"/>
                <w:highlight w:val="darkGray"/>
                <w:shd w:val="clear" w:color="auto" w:fill="FFFFFF"/>
                <w:lang w:eastAsia="uk-UA"/>
              </w:rPr>
              <w:t>3</w:t>
            </w:r>
          </w:p>
        </w:tc>
        <w:tc>
          <w:tcPr>
            <w:tcW w:w="25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679B3916" w14:textId="1957D5BF"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ПО4</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48E9F3A2" w14:textId="59AFAE8B"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ПО5</w:t>
            </w:r>
          </w:p>
        </w:tc>
        <w:tc>
          <w:tcPr>
            <w:tcW w:w="25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5234643E" w14:textId="43C7E024"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ПО6</w:t>
            </w:r>
          </w:p>
        </w:tc>
        <w:tc>
          <w:tcPr>
            <w:tcW w:w="30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3EF688EC" w14:textId="65EE902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ПО7</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12EF9CE1" w14:textId="0C1D2886"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ПО8</w:t>
            </w:r>
          </w:p>
        </w:tc>
        <w:tc>
          <w:tcPr>
            <w:tcW w:w="253"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0D6220BC" w14:textId="55A855ED"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ПО9</w:t>
            </w:r>
          </w:p>
        </w:tc>
        <w:tc>
          <w:tcPr>
            <w:tcW w:w="30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088E7A3B" w14:textId="35F5363F" w:rsidR="00FC480E"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ПО10</w:t>
            </w:r>
          </w:p>
        </w:tc>
      </w:tr>
      <w:tr w:rsidR="00FC480E" w:rsidRPr="003452A9" w14:paraId="29FF2971" w14:textId="308E9D1C"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0145ED6" w14:textId="77777777" w:rsidR="00FC480E" w:rsidRDefault="00FC480E" w:rsidP="00FC480E">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УМ5</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886FBDA"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4" w:type="pct"/>
            <w:tcBorders>
              <w:top w:val="single" w:sz="4" w:space="0" w:color="000001"/>
              <w:left w:val="single" w:sz="4" w:space="0" w:color="000001"/>
              <w:bottom w:val="single" w:sz="4" w:space="0" w:color="000001"/>
              <w:right w:val="single" w:sz="4" w:space="0" w:color="000001"/>
            </w:tcBorders>
            <w:vAlign w:val="center"/>
          </w:tcPr>
          <w:p w14:paraId="1D78B84F"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3B436792"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23E920B6" w14:textId="16E1AFB0"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36550360"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63D90D72"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23BD1C26"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4198A355" w14:textId="76688B83"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7BEDD15"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0342302"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B2FB5EE"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306339C3"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9ABC08F"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7D071C2A"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14D07EE2"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1DA04EE3"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A2E0DD1" w14:textId="6B1DA92F"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FC480E" w:rsidRPr="003452A9" w14:paraId="0FFAA609" w14:textId="03D4F22E"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CE598C3" w14:textId="77777777" w:rsidR="00FC480E" w:rsidRDefault="00FC480E" w:rsidP="00FC480E">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УМ6</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F2239F8"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6F16C3B8"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575F67DF"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0220C3F0"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24AF8A66"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42C719FC"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3FF365E9"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3E096D35" w14:textId="1B2EDDDD"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AAF6BBE" w14:textId="70022BFE"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6C50835" w14:textId="1E5E9EC5"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4FD884DD" w14:textId="61321BC4"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406DE12F" w14:textId="5469280B"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5264AC2D" w14:textId="5A600C03"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3" w:type="pct"/>
            <w:tcBorders>
              <w:top w:val="single" w:sz="4" w:space="0" w:color="000001"/>
              <w:left w:val="single" w:sz="4" w:space="0" w:color="000001"/>
              <w:bottom w:val="single" w:sz="4" w:space="0" w:color="000001"/>
              <w:right w:val="single" w:sz="4" w:space="0" w:color="000001"/>
            </w:tcBorders>
          </w:tcPr>
          <w:p w14:paraId="7B2E2DF5"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35A61A9F" w14:textId="31B9B8D1"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058211A" w14:textId="7433968F"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1B5B8DBA" w14:textId="7A23E33B" w:rsidR="00FC480E"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FC480E" w:rsidRPr="003452A9" w14:paraId="1768AAEF" w14:textId="2258E932"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DC0549B" w14:textId="77777777" w:rsidR="00FC480E" w:rsidRDefault="00FC480E" w:rsidP="00FC480E">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УМ7</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67A6DA9"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51CDE4CE"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2CF88C7"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4EBF213E"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7DC15B84"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12FBCCFC"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525E8C1"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156B3765" w14:textId="779974E2"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D38D86F"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8D403C0"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18A0A608" w14:textId="72BF8994"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660E4D1B"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DB0FA98"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198A87BE" w14:textId="390DE81B"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7286346D" w14:textId="658E18AA"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196207A"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47F6E7B9" w14:textId="4DD1553B" w:rsidR="00FC480E"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FC480E" w:rsidRPr="003452A9" w14:paraId="61B40991" w14:textId="662485C3"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57258A9" w14:textId="77777777" w:rsidR="00FC480E" w:rsidRDefault="00FC480E" w:rsidP="00FC480E">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УМ8</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EC009F6"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184AEF8C"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0DD484C9"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2CF6CBF7"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34DBF497"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7C141692"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1ACCA525"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12FB9E5F" w14:textId="2A5F0842"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9F75B9B"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18232E3"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AE6DF51"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61210C1"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E197189"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3125822B"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6FF6698"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F0F86D3"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22C76B6"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r>
      <w:tr w:rsidR="00FC480E" w:rsidRPr="003452A9" w14:paraId="613017D2" w14:textId="1ED2FB09"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2DFF35D" w14:textId="77777777" w:rsidR="00FC480E" w:rsidRDefault="00FC480E" w:rsidP="00FC480E">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УМ9</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4882201"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258D7DCC"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401FB148"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1AE0FD83"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2A736A8C"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4ED1D7C5"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626351F4"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446A42B6" w14:textId="487CF1E1"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B8E1BD4"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5CE7A71"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D3C2680"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379DFA75"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29E1B04"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467F515A" w14:textId="17552F31"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1D60CEED" w14:textId="3A0020D3"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25EF1CC9"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1EF556B9" w14:textId="31F81712" w:rsidR="00FC480E"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FC480E" w:rsidRPr="003452A9" w14:paraId="16385C90" w14:textId="450CB180"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D0EB41A" w14:textId="77777777" w:rsidR="00FC480E" w:rsidRDefault="00FC480E" w:rsidP="00FC480E">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УМ10</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81FF0A3"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4" w:type="pct"/>
            <w:tcBorders>
              <w:top w:val="single" w:sz="4" w:space="0" w:color="000001"/>
              <w:left w:val="single" w:sz="4" w:space="0" w:color="000001"/>
              <w:bottom w:val="single" w:sz="4" w:space="0" w:color="000001"/>
              <w:right w:val="single" w:sz="4" w:space="0" w:color="000001"/>
            </w:tcBorders>
            <w:vAlign w:val="center"/>
          </w:tcPr>
          <w:p w14:paraId="4C5F509D"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vAlign w:val="center"/>
          </w:tcPr>
          <w:p w14:paraId="7FA48819"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6062AF4"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16E49B17"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7ABE9D75"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7173301"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15AAC6DB" w14:textId="7C583235"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39B8ED5"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1C361F7"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F91F961"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E18BE00"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63DF5F1"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521106C6"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723DCD2B"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47F4D266"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1302617B" w14:textId="77777777" w:rsidR="00FC480E"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r>
      <w:tr w:rsidR="00FC480E" w:rsidRPr="003452A9" w14:paraId="7B3E65F5" w14:textId="5D626753"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B43BB0F" w14:textId="77777777" w:rsidR="00FC480E" w:rsidRDefault="00FC480E" w:rsidP="00FC480E">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УМ11</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06BF183"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081CF7E0"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5A5DF236"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121F767"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39722CB1"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3BD6297F"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6E634843" w14:textId="335A59F3" w:rsidR="00FC480E" w:rsidRPr="003452A9" w:rsidRDefault="00565DE5"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vAlign w:val="center"/>
          </w:tcPr>
          <w:p w14:paraId="6F1D18EF" w14:textId="300C9956"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A5285F4"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AE9C8AA"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5C41898"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5EF05C34"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60E20B0"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2708EC10"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1C54D969"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7E256270"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2322CB79" w14:textId="77777777" w:rsidR="00FC480E"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r>
      <w:tr w:rsidR="00FC480E" w:rsidRPr="003452A9" w14:paraId="6F9BD3A8" w14:textId="08E49F27"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3DA7133" w14:textId="77777777" w:rsidR="00FC480E" w:rsidRDefault="00FC480E" w:rsidP="00FC480E">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УМ12</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E357B7C"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34CF023D"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0495AEDD"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7D61F972"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2" w:type="pct"/>
            <w:tcBorders>
              <w:top w:val="single" w:sz="4" w:space="0" w:color="000001"/>
              <w:left w:val="single" w:sz="4" w:space="0" w:color="000001"/>
              <w:bottom w:val="single" w:sz="4" w:space="0" w:color="000001"/>
              <w:right w:val="single" w:sz="4" w:space="0" w:color="000001"/>
            </w:tcBorders>
          </w:tcPr>
          <w:p w14:paraId="07C6B984"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5EB240D6"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E0C50C3"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32AB8E37" w14:textId="71D8323D"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A7B9AEF"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2F3C38C"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CA1D476"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37607D6C"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BB867D0"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3C73464B" w14:textId="1D9C6780"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D5C79C6"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4FB86231"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45BA4581" w14:textId="77777777" w:rsidR="00FC480E"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r>
      <w:tr w:rsidR="00FC480E" w:rsidRPr="003452A9" w14:paraId="3BD744EF" w14:textId="16093165"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813B669" w14:textId="77777777" w:rsidR="00FC480E" w:rsidRDefault="00FC480E" w:rsidP="00FC480E">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УМ13</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749C704"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2464BB5F"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4774F9F6"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6DA63306"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2032C45C" w14:textId="77777777" w:rsidR="00FC480E"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5BE35E43" w14:textId="77777777" w:rsidR="00FC480E"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48BD945" w14:textId="77777777" w:rsidR="00FC480E"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1C005329" w14:textId="09831366"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383079D"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4C7E2F5"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35AB16F"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955E6C3"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5F828ED8"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2EAEE3AA" w14:textId="5F2128D8"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660B984" w14:textId="1628E121"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47B9BEBD" w14:textId="39516FBA"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79B8A6C3"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r>
      <w:tr w:rsidR="00FC480E" w:rsidRPr="003452A9" w14:paraId="5A57FA1A" w14:textId="3BE27416"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C7C4A5B" w14:textId="77777777" w:rsidR="00FC480E" w:rsidRDefault="00FC480E" w:rsidP="00FC480E">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УМ14</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73D747A"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6BAA49FA"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7EE4FDF8"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31F00091"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641912F2"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7C04D9EE"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156EEFA3"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5F527CB0" w14:textId="041ADBCD"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A8646BF" w14:textId="03620F65"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C551349"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6D1A1C6"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33802FF"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6D7B0DA"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0BA8683A"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56B3220E"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312E5AA3"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798C4389" w14:textId="77777777" w:rsidR="00FC480E"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r>
      <w:tr w:rsidR="00FC480E" w:rsidRPr="003452A9" w14:paraId="46BD0116" w14:textId="1507CCEB"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C229DF2" w14:textId="77777777" w:rsidR="00FC480E" w:rsidRDefault="00FC480E" w:rsidP="00FC480E">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УМ15</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7123956"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712E6BC9"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1CE9EC2B"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5515E1B2"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4F621C1C"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11AB9C25"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801872E"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43804CB8" w14:textId="5BEC017A"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C0C0DA1"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573AAB5" w14:textId="75414488"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2168DE10" w14:textId="5BF6737E"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4F1BCC66" w14:textId="63EF0F50"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787D54EB"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7B2FC2D7" w14:textId="06AC69A9"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72529B87" w14:textId="1F5E1A6A"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662579C2" w14:textId="782819D0"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674D0772" w14:textId="77777777" w:rsidR="00FC480E"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r>
      <w:tr w:rsidR="00FC480E" w:rsidRPr="003452A9" w14:paraId="317C797F" w14:textId="11238379"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BDF7B43" w14:textId="77777777" w:rsidR="00FC480E" w:rsidRDefault="00FC480E" w:rsidP="00FC480E">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УМ16</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788A41D"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400CC028"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44348D48"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2F1CD953"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2160FE3E"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1B72709B"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7DE7EB5D"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00CA1AA6" w14:textId="3DABABBB"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46D0F72" w14:textId="2B5F6F61"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6F66AA5" w14:textId="603C5C43"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76662643" w14:textId="18B97E58"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47D6CEE0"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16CB4F01" w14:textId="652B5E48"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10A294DC" w14:textId="21A24FB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483577F0" w14:textId="5172147C"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46471EFC" w14:textId="35734171"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1A777161" w14:textId="77777777" w:rsidR="00FC480E"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r>
      <w:tr w:rsidR="00FC480E" w:rsidRPr="003452A9" w14:paraId="00CF1406" w14:textId="73456775"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F4DCFB6" w14:textId="77777777" w:rsidR="00FC480E" w:rsidRDefault="00FC480E" w:rsidP="00FC480E">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УМ17</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726330A"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4F80C9C5"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1AC95AD1"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39ADCC02"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0C14B285"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6970D157"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A90A2BA"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vAlign w:val="center"/>
          </w:tcPr>
          <w:p w14:paraId="5B783886" w14:textId="453D4519"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E1D57AE"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6B97060" w14:textId="01F646B0"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318D544"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6ABA42A1" w14:textId="2088C6AB"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069B0BC9"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3" w:type="pct"/>
            <w:tcBorders>
              <w:top w:val="single" w:sz="4" w:space="0" w:color="000001"/>
              <w:left w:val="single" w:sz="4" w:space="0" w:color="000001"/>
              <w:bottom w:val="single" w:sz="4" w:space="0" w:color="000001"/>
              <w:right w:val="single" w:sz="4" w:space="0" w:color="000001"/>
            </w:tcBorders>
          </w:tcPr>
          <w:p w14:paraId="051FDAB7" w14:textId="6AD8D3C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321656E7" w14:textId="1B417141"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1E10AD25" w14:textId="38A29D1C"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489EEFCF" w14:textId="77777777" w:rsidR="00FC480E"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r>
      <w:tr w:rsidR="00FC480E" w:rsidRPr="003452A9" w14:paraId="5DD55D9D" w14:textId="1462BF3B" w:rsidTr="004A7F19">
        <w:trPr>
          <w:trHeight w:val="20"/>
        </w:trPr>
        <w:tc>
          <w:tcPr>
            <w:tcW w:w="348"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33FEAC5" w14:textId="1A3FB7E7" w:rsidR="00FC480E" w:rsidRDefault="009D2259" w:rsidP="00FC480E">
            <w:pPr>
              <w:spacing w:after="0" w:line="240" w:lineRule="auto"/>
              <w:ind w:firstLine="6"/>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УМ18</w:t>
            </w:r>
          </w:p>
        </w:tc>
        <w:tc>
          <w:tcPr>
            <w:tcW w:w="25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61E5112"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4" w:type="pct"/>
            <w:tcBorders>
              <w:top w:val="single" w:sz="4" w:space="0" w:color="000001"/>
              <w:left w:val="single" w:sz="4" w:space="0" w:color="000001"/>
              <w:bottom w:val="single" w:sz="4" w:space="0" w:color="000001"/>
              <w:right w:val="single" w:sz="4" w:space="0" w:color="000001"/>
            </w:tcBorders>
            <w:vAlign w:val="center"/>
          </w:tcPr>
          <w:p w14:paraId="34190C26"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3FF3DF7A"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vAlign w:val="center"/>
          </w:tcPr>
          <w:p w14:paraId="09D124B7"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5E0BAE22"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1" w:type="pct"/>
            <w:tcBorders>
              <w:top w:val="single" w:sz="4" w:space="0" w:color="000001"/>
              <w:left w:val="single" w:sz="4" w:space="0" w:color="000001"/>
              <w:bottom w:val="single" w:sz="4" w:space="0" w:color="000001"/>
              <w:right w:val="single" w:sz="4" w:space="0" w:color="000001"/>
            </w:tcBorders>
          </w:tcPr>
          <w:p w14:paraId="50D017CA"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2" w:type="pct"/>
            <w:tcBorders>
              <w:top w:val="single" w:sz="4" w:space="0" w:color="000001"/>
              <w:left w:val="single" w:sz="4" w:space="0" w:color="000001"/>
              <w:bottom w:val="single" w:sz="4" w:space="0" w:color="000001"/>
              <w:right w:val="single" w:sz="4" w:space="0" w:color="000001"/>
            </w:tcBorders>
          </w:tcPr>
          <w:p w14:paraId="47897DAB" w14:textId="6FE533DC" w:rsidR="00FC480E" w:rsidRPr="003452A9" w:rsidRDefault="00565DE5"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vAlign w:val="center"/>
          </w:tcPr>
          <w:p w14:paraId="377A2858" w14:textId="79BFA0D1"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46A83B8" w14:textId="71F87B3C"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54C1C2F" w14:textId="0D8993D1"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33E217F5"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03BDE687" w14:textId="3245BB6A" w:rsidR="00FC480E" w:rsidRPr="003452A9" w:rsidRDefault="009D2259"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253" w:type="pct"/>
            <w:tcBorders>
              <w:top w:val="single" w:sz="4" w:space="0" w:color="000001"/>
              <w:left w:val="single" w:sz="4" w:space="0" w:color="000001"/>
              <w:bottom w:val="single" w:sz="4" w:space="0" w:color="000001"/>
              <w:right w:val="single" w:sz="4" w:space="0" w:color="000001"/>
            </w:tcBorders>
          </w:tcPr>
          <w:p w14:paraId="27417853" w14:textId="74E4EDF4"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3" w:type="pct"/>
            <w:tcBorders>
              <w:top w:val="single" w:sz="4" w:space="0" w:color="000001"/>
              <w:left w:val="single" w:sz="4" w:space="0" w:color="000001"/>
              <w:bottom w:val="single" w:sz="4" w:space="0" w:color="000001"/>
              <w:right w:val="single" w:sz="4" w:space="0" w:color="000001"/>
            </w:tcBorders>
          </w:tcPr>
          <w:p w14:paraId="15B1D33C" w14:textId="197ED889" w:rsidR="00FC480E" w:rsidRPr="003452A9" w:rsidRDefault="009D2259"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04" w:type="pct"/>
            <w:tcBorders>
              <w:top w:val="single" w:sz="4" w:space="0" w:color="000001"/>
              <w:left w:val="single" w:sz="4" w:space="0" w:color="000001"/>
              <w:bottom w:val="single" w:sz="4" w:space="0" w:color="000001"/>
              <w:right w:val="single" w:sz="4" w:space="0" w:color="000001"/>
            </w:tcBorders>
          </w:tcPr>
          <w:p w14:paraId="6201586C"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253" w:type="pct"/>
            <w:tcBorders>
              <w:top w:val="single" w:sz="4" w:space="0" w:color="000001"/>
              <w:left w:val="single" w:sz="4" w:space="0" w:color="000001"/>
              <w:bottom w:val="single" w:sz="4" w:space="0" w:color="000001"/>
              <w:right w:val="single" w:sz="4" w:space="0" w:color="000001"/>
            </w:tcBorders>
          </w:tcPr>
          <w:p w14:paraId="68AA06D7"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c>
          <w:tcPr>
            <w:tcW w:w="304" w:type="pct"/>
            <w:tcBorders>
              <w:top w:val="single" w:sz="4" w:space="0" w:color="000001"/>
              <w:left w:val="single" w:sz="4" w:space="0" w:color="000001"/>
              <w:bottom w:val="single" w:sz="4" w:space="0" w:color="000001"/>
              <w:right w:val="single" w:sz="4" w:space="0" w:color="000001"/>
            </w:tcBorders>
          </w:tcPr>
          <w:p w14:paraId="2B4EE48B" w14:textId="77777777" w:rsidR="00FC480E" w:rsidRPr="003452A9" w:rsidRDefault="00FC480E" w:rsidP="00FC480E">
            <w:pPr>
              <w:spacing w:after="0" w:line="240" w:lineRule="auto"/>
              <w:ind w:firstLine="6"/>
              <w:jc w:val="both"/>
              <w:rPr>
                <w:rFonts w:ascii="Times New Roman" w:eastAsia="Courier New" w:hAnsi="Times New Roman" w:cs="Times New Roman"/>
                <w:sz w:val="24"/>
                <w:szCs w:val="24"/>
                <w:shd w:val="clear" w:color="auto" w:fill="FFFFFF"/>
                <w:lang w:eastAsia="uk-UA"/>
              </w:rPr>
            </w:pPr>
          </w:p>
        </w:tc>
      </w:tr>
    </w:tbl>
    <w:p w14:paraId="07D54B04" w14:textId="77777777" w:rsidR="00A245DF" w:rsidRPr="00FB7FF1" w:rsidRDefault="00A245DF" w:rsidP="00A245DF">
      <w:pPr>
        <w:overflowPunct w:val="0"/>
        <w:autoSpaceDE w:val="0"/>
        <w:autoSpaceDN w:val="0"/>
        <w:adjustRightInd w:val="0"/>
        <w:spacing w:after="0" w:line="264" w:lineRule="auto"/>
        <w:jc w:val="both"/>
        <w:textAlignment w:val="baseline"/>
        <w:rPr>
          <w:rFonts w:ascii="Times New Roman" w:eastAsia="Times New Roman" w:hAnsi="Times New Roman" w:cs="Times New Roman"/>
          <w:color w:val="000000"/>
          <w:sz w:val="24"/>
          <w:szCs w:val="24"/>
          <w:lang w:eastAsia="ru-RU"/>
        </w:rPr>
      </w:pPr>
    </w:p>
    <w:p w14:paraId="1CAB9034" w14:textId="77777777" w:rsidR="001E479F" w:rsidRDefault="001E479F"/>
    <w:sectPr w:rsidR="001E479F" w:rsidSect="00C07E07">
      <w:pgSz w:w="16840" w:h="11907" w:orient="landscape" w:code="9"/>
      <w:pgMar w:top="1134" w:right="1985" w:bottom="1418" w:left="1418" w:header="720" w:footer="1418"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4983B0" w16cid:durableId="245A0A1C"/>
  <w16cid:commentId w16cid:paraId="39FFB535" w16cid:durableId="245A0A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4B7F7" w14:textId="77777777" w:rsidR="00AA3978" w:rsidRDefault="00AA3978" w:rsidP="00A245DF">
      <w:pPr>
        <w:spacing w:after="0" w:line="240" w:lineRule="auto"/>
      </w:pPr>
      <w:r>
        <w:separator/>
      </w:r>
    </w:p>
  </w:endnote>
  <w:endnote w:type="continuationSeparator" w:id="0">
    <w:p w14:paraId="051C494B" w14:textId="77777777" w:rsidR="00AA3978" w:rsidRDefault="00AA3978" w:rsidP="00A2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A8787" w14:textId="568AFCCD" w:rsidR="001811D7" w:rsidRDefault="001811D7" w:rsidP="00B55B83">
    <w:pPr>
      <w:pStyle w:val="a3"/>
      <w:ind w:firstLine="0"/>
      <w:jc w:val="center"/>
    </w:pPr>
    <w:r>
      <w:fldChar w:fldCharType="begin"/>
    </w:r>
    <w:r>
      <w:instrText xml:space="preserve"> PAGE   \* MERGEFORMAT </w:instrText>
    </w:r>
    <w:r>
      <w:fldChar w:fldCharType="separate"/>
    </w:r>
    <w:r w:rsidR="00565DE5">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1EF18" w14:textId="77777777" w:rsidR="00AA3978" w:rsidRDefault="00AA3978" w:rsidP="00A245DF">
      <w:pPr>
        <w:spacing w:after="0" w:line="240" w:lineRule="auto"/>
      </w:pPr>
      <w:r>
        <w:separator/>
      </w:r>
    </w:p>
  </w:footnote>
  <w:footnote w:type="continuationSeparator" w:id="0">
    <w:p w14:paraId="0A814C8B" w14:textId="77777777" w:rsidR="00AA3978" w:rsidRDefault="00AA3978" w:rsidP="00A24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2A2"/>
    <w:multiLevelType w:val="hybridMultilevel"/>
    <w:tmpl w:val="7D70CC7E"/>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651404"/>
    <w:multiLevelType w:val="hybridMultilevel"/>
    <w:tmpl w:val="FDC29AAA"/>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E831C4"/>
    <w:multiLevelType w:val="hybridMultilevel"/>
    <w:tmpl w:val="C37AB4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4D6072A"/>
    <w:multiLevelType w:val="hybridMultilevel"/>
    <w:tmpl w:val="195AE8BE"/>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BE4239"/>
    <w:multiLevelType w:val="hybridMultilevel"/>
    <w:tmpl w:val="4D04F9A8"/>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DB5F73"/>
    <w:multiLevelType w:val="hybridMultilevel"/>
    <w:tmpl w:val="0B82C2FA"/>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461701"/>
    <w:multiLevelType w:val="hybridMultilevel"/>
    <w:tmpl w:val="88360D54"/>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7369F6"/>
    <w:multiLevelType w:val="hybridMultilevel"/>
    <w:tmpl w:val="A2203BD8"/>
    <w:lvl w:ilvl="0" w:tplc="5BF2D9D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6FF1F93"/>
    <w:multiLevelType w:val="hybridMultilevel"/>
    <w:tmpl w:val="E50E0626"/>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8F418F"/>
    <w:multiLevelType w:val="hybridMultilevel"/>
    <w:tmpl w:val="AC222A76"/>
    <w:lvl w:ilvl="0" w:tplc="5BF2D9D8">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0" w15:restartNumberingAfterBreak="0">
    <w:nsid w:val="76864D7A"/>
    <w:multiLevelType w:val="hybridMultilevel"/>
    <w:tmpl w:val="F3F6E89C"/>
    <w:lvl w:ilvl="0" w:tplc="89CE3F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0"/>
  </w:num>
  <w:num w:numId="5">
    <w:abstractNumId w:val="4"/>
  </w:num>
  <w:num w:numId="6">
    <w:abstractNumId w:val="9"/>
  </w:num>
  <w:num w:numId="7">
    <w:abstractNumId w:val="1"/>
  </w:num>
  <w:num w:numId="8">
    <w:abstractNumId w:val="3"/>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DF"/>
    <w:rsid w:val="00015843"/>
    <w:rsid w:val="000242E9"/>
    <w:rsid w:val="00034333"/>
    <w:rsid w:val="000501CF"/>
    <w:rsid w:val="0005148F"/>
    <w:rsid w:val="00072DE1"/>
    <w:rsid w:val="0008197D"/>
    <w:rsid w:val="00082C48"/>
    <w:rsid w:val="00082E9C"/>
    <w:rsid w:val="0008395C"/>
    <w:rsid w:val="00096EDB"/>
    <w:rsid w:val="000A7231"/>
    <w:rsid w:val="000B2DE7"/>
    <w:rsid w:val="000B58D9"/>
    <w:rsid w:val="000B7481"/>
    <w:rsid w:val="000B7F73"/>
    <w:rsid w:val="000C260D"/>
    <w:rsid w:val="000D72FF"/>
    <w:rsid w:val="00105370"/>
    <w:rsid w:val="00134EF9"/>
    <w:rsid w:val="001479A6"/>
    <w:rsid w:val="0015619C"/>
    <w:rsid w:val="001811D7"/>
    <w:rsid w:val="00186FE6"/>
    <w:rsid w:val="00196045"/>
    <w:rsid w:val="001A4F1B"/>
    <w:rsid w:val="001B0898"/>
    <w:rsid w:val="001C0491"/>
    <w:rsid w:val="001C4A0A"/>
    <w:rsid w:val="001D1C76"/>
    <w:rsid w:val="001E479F"/>
    <w:rsid w:val="001E6366"/>
    <w:rsid w:val="00206422"/>
    <w:rsid w:val="00225947"/>
    <w:rsid w:val="00225C37"/>
    <w:rsid w:val="002310B2"/>
    <w:rsid w:val="00240891"/>
    <w:rsid w:val="002449B3"/>
    <w:rsid w:val="002656CB"/>
    <w:rsid w:val="00265AB8"/>
    <w:rsid w:val="00271726"/>
    <w:rsid w:val="00273A65"/>
    <w:rsid w:val="002776CA"/>
    <w:rsid w:val="002861DF"/>
    <w:rsid w:val="002862B4"/>
    <w:rsid w:val="002A2F23"/>
    <w:rsid w:val="002A4119"/>
    <w:rsid w:val="002A4656"/>
    <w:rsid w:val="002B17A6"/>
    <w:rsid w:val="002C3D71"/>
    <w:rsid w:val="002C6539"/>
    <w:rsid w:val="002D25EC"/>
    <w:rsid w:val="002E3ED6"/>
    <w:rsid w:val="002F6E9E"/>
    <w:rsid w:val="002F7C22"/>
    <w:rsid w:val="00315A9F"/>
    <w:rsid w:val="00330344"/>
    <w:rsid w:val="00340D3E"/>
    <w:rsid w:val="003452A9"/>
    <w:rsid w:val="00351FB0"/>
    <w:rsid w:val="00360BBF"/>
    <w:rsid w:val="0037036B"/>
    <w:rsid w:val="0037625F"/>
    <w:rsid w:val="00377883"/>
    <w:rsid w:val="00383011"/>
    <w:rsid w:val="00396EE0"/>
    <w:rsid w:val="003B5F18"/>
    <w:rsid w:val="003B798C"/>
    <w:rsid w:val="003C1766"/>
    <w:rsid w:val="003D01AA"/>
    <w:rsid w:val="003E6B45"/>
    <w:rsid w:val="00404220"/>
    <w:rsid w:val="00412C81"/>
    <w:rsid w:val="00420F6D"/>
    <w:rsid w:val="004215B7"/>
    <w:rsid w:val="00426927"/>
    <w:rsid w:val="0042721C"/>
    <w:rsid w:val="004326C7"/>
    <w:rsid w:val="0044375B"/>
    <w:rsid w:val="004517BE"/>
    <w:rsid w:val="00497029"/>
    <w:rsid w:val="004A42F9"/>
    <w:rsid w:val="004A5EC9"/>
    <w:rsid w:val="004A7F19"/>
    <w:rsid w:val="004B0F32"/>
    <w:rsid w:val="004C2417"/>
    <w:rsid w:val="004D3C44"/>
    <w:rsid w:val="004D6E03"/>
    <w:rsid w:val="004E42AA"/>
    <w:rsid w:val="004F48C0"/>
    <w:rsid w:val="00504D45"/>
    <w:rsid w:val="00511ED9"/>
    <w:rsid w:val="00523009"/>
    <w:rsid w:val="00523C17"/>
    <w:rsid w:val="005302EE"/>
    <w:rsid w:val="00537718"/>
    <w:rsid w:val="00544579"/>
    <w:rsid w:val="00545F4E"/>
    <w:rsid w:val="00565DE5"/>
    <w:rsid w:val="005704D9"/>
    <w:rsid w:val="00571664"/>
    <w:rsid w:val="00573531"/>
    <w:rsid w:val="00580D7E"/>
    <w:rsid w:val="005819FC"/>
    <w:rsid w:val="005922DF"/>
    <w:rsid w:val="00593543"/>
    <w:rsid w:val="005A113D"/>
    <w:rsid w:val="005C7629"/>
    <w:rsid w:val="005F29C1"/>
    <w:rsid w:val="005F4DED"/>
    <w:rsid w:val="00606409"/>
    <w:rsid w:val="006255B3"/>
    <w:rsid w:val="006255EB"/>
    <w:rsid w:val="00633BC7"/>
    <w:rsid w:val="00680DD9"/>
    <w:rsid w:val="00687A45"/>
    <w:rsid w:val="00692895"/>
    <w:rsid w:val="006B2DAB"/>
    <w:rsid w:val="006C47D6"/>
    <w:rsid w:val="006C51AB"/>
    <w:rsid w:val="006C63B2"/>
    <w:rsid w:val="006D1B87"/>
    <w:rsid w:val="006D3C4B"/>
    <w:rsid w:val="00714231"/>
    <w:rsid w:val="0072788C"/>
    <w:rsid w:val="00733824"/>
    <w:rsid w:val="0073527F"/>
    <w:rsid w:val="00740508"/>
    <w:rsid w:val="00743ADF"/>
    <w:rsid w:val="00754B97"/>
    <w:rsid w:val="00762EDC"/>
    <w:rsid w:val="00775BC1"/>
    <w:rsid w:val="007B3506"/>
    <w:rsid w:val="007C1057"/>
    <w:rsid w:val="007C10A8"/>
    <w:rsid w:val="007C59DF"/>
    <w:rsid w:val="007C6CD9"/>
    <w:rsid w:val="007E7485"/>
    <w:rsid w:val="00823672"/>
    <w:rsid w:val="008547E1"/>
    <w:rsid w:val="00860B7C"/>
    <w:rsid w:val="008725CB"/>
    <w:rsid w:val="00875B29"/>
    <w:rsid w:val="00893EE0"/>
    <w:rsid w:val="008B07FE"/>
    <w:rsid w:val="008B1905"/>
    <w:rsid w:val="008B6FDA"/>
    <w:rsid w:val="008B72CC"/>
    <w:rsid w:val="008C4591"/>
    <w:rsid w:val="008D269B"/>
    <w:rsid w:val="008E47D1"/>
    <w:rsid w:val="008F5847"/>
    <w:rsid w:val="008F597E"/>
    <w:rsid w:val="00902650"/>
    <w:rsid w:val="00930A55"/>
    <w:rsid w:val="009354F0"/>
    <w:rsid w:val="009567DB"/>
    <w:rsid w:val="00963265"/>
    <w:rsid w:val="0096689E"/>
    <w:rsid w:val="00994569"/>
    <w:rsid w:val="009A2C92"/>
    <w:rsid w:val="009A2FFC"/>
    <w:rsid w:val="009A3C7E"/>
    <w:rsid w:val="009A7027"/>
    <w:rsid w:val="009C3877"/>
    <w:rsid w:val="009D2259"/>
    <w:rsid w:val="009D5FB6"/>
    <w:rsid w:val="009E662C"/>
    <w:rsid w:val="00A245DF"/>
    <w:rsid w:val="00A270DD"/>
    <w:rsid w:val="00A3773C"/>
    <w:rsid w:val="00A402EF"/>
    <w:rsid w:val="00A67E4A"/>
    <w:rsid w:val="00A70F1F"/>
    <w:rsid w:val="00A77813"/>
    <w:rsid w:val="00A95F12"/>
    <w:rsid w:val="00AA3978"/>
    <w:rsid w:val="00AC60FE"/>
    <w:rsid w:val="00AE4B97"/>
    <w:rsid w:val="00AF16A9"/>
    <w:rsid w:val="00B07D29"/>
    <w:rsid w:val="00B23DB4"/>
    <w:rsid w:val="00B50913"/>
    <w:rsid w:val="00B544C7"/>
    <w:rsid w:val="00B55B83"/>
    <w:rsid w:val="00B61CE9"/>
    <w:rsid w:val="00B6352C"/>
    <w:rsid w:val="00B81B89"/>
    <w:rsid w:val="00B83EB8"/>
    <w:rsid w:val="00B87E05"/>
    <w:rsid w:val="00B87FE6"/>
    <w:rsid w:val="00B97733"/>
    <w:rsid w:val="00B97955"/>
    <w:rsid w:val="00BB3BB4"/>
    <w:rsid w:val="00BB440D"/>
    <w:rsid w:val="00BB6FBE"/>
    <w:rsid w:val="00BD1B73"/>
    <w:rsid w:val="00C07E07"/>
    <w:rsid w:val="00C17708"/>
    <w:rsid w:val="00C200F9"/>
    <w:rsid w:val="00C321B1"/>
    <w:rsid w:val="00C53444"/>
    <w:rsid w:val="00C57191"/>
    <w:rsid w:val="00C66B62"/>
    <w:rsid w:val="00C81522"/>
    <w:rsid w:val="00C86F90"/>
    <w:rsid w:val="00C8762F"/>
    <w:rsid w:val="00C97DD1"/>
    <w:rsid w:val="00CA06BB"/>
    <w:rsid w:val="00CA1C15"/>
    <w:rsid w:val="00CB44FE"/>
    <w:rsid w:val="00CC13AC"/>
    <w:rsid w:val="00CC1D41"/>
    <w:rsid w:val="00CD27FF"/>
    <w:rsid w:val="00CE05AD"/>
    <w:rsid w:val="00CE33B6"/>
    <w:rsid w:val="00CF2C89"/>
    <w:rsid w:val="00D16F26"/>
    <w:rsid w:val="00D42A06"/>
    <w:rsid w:val="00D46875"/>
    <w:rsid w:val="00D5279C"/>
    <w:rsid w:val="00D53B6D"/>
    <w:rsid w:val="00D54C4C"/>
    <w:rsid w:val="00D6343F"/>
    <w:rsid w:val="00D656AE"/>
    <w:rsid w:val="00D719E4"/>
    <w:rsid w:val="00D7259C"/>
    <w:rsid w:val="00D7799C"/>
    <w:rsid w:val="00D77CE6"/>
    <w:rsid w:val="00D829FB"/>
    <w:rsid w:val="00DB2290"/>
    <w:rsid w:val="00DB3A46"/>
    <w:rsid w:val="00DC3937"/>
    <w:rsid w:val="00DD5B35"/>
    <w:rsid w:val="00E01D58"/>
    <w:rsid w:val="00E02D0B"/>
    <w:rsid w:val="00E07FBE"/>
    <w:rsid w:val="00E1196C"/>
    <w:rsid w:val="00E14AFF"/>
    <w:rsid w:val="00E171D4"/>
    <w:rsid w:val="00E37CC5"/>
    <w:rsid w:val="00E43329"/>
    <w:rsid w:val="00E538FC"/>
    <w:rsid w:val="00E550F3"/>
    <w:rsid w:val="00E70761"/>
    <w:rsid w:val="00E726D0"/>
    <w:rsid w:val="00E81A8B"/>
    <w:rsid w:val="00E82F26"/>
    <w:rsid w:val="00E83434"/>
    <w:rsid w:val="00E87FD1"/>
    <w:rsid w:val="00EB0013"/>
    <w:rsid w:val="00EB0172"/>
    <w:rsid w:val="00ED288E"/>
    <w:rsid w:val="00EE3978"/>
    <w:rsid w:val="00EF0786"/>
    <w:rsid w:val="00EF08CE"/>
    <w:rsid w:val="00EF304F"/>
    <w:rsid w:val="00EF594F"/>
    <w:rsid w:val="00F21ED6"/>
    <w:rsid w:val="00F26742"/>
    <w:rsid w:val="00F30F5C"/>
    <w:rsid w:val="00F40C2F"/>
    <w:rsid w:val="00F44C86"/>
    <w:rsid w:val="00F536F6"/>
    <w:rsid w:val="00F653A5"/>
    <w:rsid w:val="00F77827"/>
    <w:rsid w:val="00F84797"/>
    <w:rsid w:val="00F85C7F"/>
    <w:rsid w:val="00F86545"/>
    <w:rsid w:val="00FA1371"/>
    <w:rsid w:val="00FA1A02"/>
    <w:rsid w:val="00FB5B23"/>
    <w:rsid w:val="00FB7FF1"/>
    <w:rsid w:val="00FC23C9"/>
    <w:rsid w:val="00FC48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DBF9"/>
  <w15:docId w15:val="{1DC3DD75-C879-47B8-95F5-9C3AB1BA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C48"/>
  </w:style>
  <w:style w:type="paragraph" w:styleId="1">
    <w:name w:val="heading 1"/>
    <w:basedOn w:val="a"/>
    <w:next w:val="a"/>
    <w:link w:val="10"/>
    <w:uiPriority w:val="9"/>
    <w:qFormat/>
    <w:rsid w:val="0008395C"/>
    <w:pPr>
      <w:keepNext/>
      <w:spacing w:after="240" w:line="264" w:lineRule="auto"/>
      <w:jc w:val="center"/>
      <w:outlineLvl w:val="0"/>
    </w:pPr>
    <w:rPr>
      <w:rFonts w:ascii="Cambria" w:eastAsia="Times New Roman" w:hAnsi="Cambria" w:cs="Times New Roman"/>
      <w:b/>
      <w:bCs/>
      <w:iCs/>
      <w:caps/>
      <w:sz w:val="32"/>
      <w:szCs w:val="32"/>
    </w:rPr>
  </w:style>
  <w:style w:type="paragraph" w:styleId="2">
    <w:name w:val="heading 2"/>
    <w:basedOn w:val="a"/>
    <w:next w:val="a"/>
    <w:link w:val="20"/>
    <w:uiPriority w:val="9"/>
    <w:unhideWhenUsed/>
    <w:qFormat/>
    <w:rsid w:val="00315A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45DF"/>
    <w:pPr>
      <w:tabs>
        <w:tab w:val="center" w:pos="4677"/>
        <w:tab w:val="right" w:pos="9355"/>
      </w:tabs>
      <w:overflowPunct w:val="0"/>
      <w:autoSpaceDE w:val="0"/>
      <w:autoSpaceDN w:val="0"/>
      <w:adjustRightInd w:val="0"/>
      <w:spacing w:after="0" w:line="264" w:lineRule="auto"/>
      <w:ind w:firstLine="567"/>
      <w:jc w:val="both"/>
      <w:textAlignment w:val="baseline"/>
    </w:pPr>
    <w:rPr>
      <w:rFonts w:ascii="Times New Roman" w:eastAsia="Times New Roman" w:hAnsi="Times New Roman" w:cs="Times New Roman"/>
      <w:color w:val="000000"/>
      <w:sz w:val="26"/>
      <w:szCs w:val="24"/>
      <w:lang w:eastAsia="ru-RU"/>
    </w:rPr>
  </w:style>
  <w:style w:type="character" w:customStyle="1" w:styleId="a4">
    <w:name w:val="Нижній колонтитул Знак"/>
    <w:basedOn w:val="a0"/>
    <w:link w:val="a3"/>
    <w:uiPriority w:val="99"/>
    <w:rsid w:val="00A245DF"/>
    <w:rPr>
      <w:rFonts w:ascii="Times New Roman" w:eastAsia="Times New Roman" w:hAnsi="Times New Roman" w:cs="Times New Roman"/>
      <w:color w:val="000000"/>
      <w:sz w:val="26"/>
      <w:szCs w:val="24"/>
      <w:lang w:eastAsia="ru-RU"/>
    </w:rPr>
  </w:style>
  <w:style w:type="character" w:styleId="a5">
    <w:name w:val="footnote reference"/>
    <w:semiHidden/>
    <w:unhideWhenUsed/>
    <w:rsid w:val="00A245DF"/>
    <w:rPr>
      <w:vertAlign w:val="superscript"/>
    </w:rPr>
  </w:style>
  <w:style w:type="paragraph" w:styleId="11">
    <w:name w:val="toc 1"/>
    <w:basedOn w:val="a"/>
    <w:next w:val="a"/>
    <w:autoRedefine/>
    <w:uiPriority w:val="39"/>
    <w:unhideWhenUsed/>
    <w:rsid w:val="0008395C"/>
    <w:pPr>
      <w:tabs>
        <w:tab w:val="right" w:leader="dot" w:pos="9345"/>
      </w:tabs>
      <w:spacing w:after="0" w:line="480" w:lineRule="auto"/>
      <w:ind w:right="-74"/>
    </w:pPr>
    <w:rPr>
      <w:rFonts w:ascii="Times New Roman" w:eastAsia="Times New Roman" w:hAnsi="Times New Roman" w:cs="Times New Roman"/>
      <w:sz w:val="24"/>
      <w:szCs w:val="24"/>
      <w:shd w:val="clear" w:color="auto" w:fill="FFFFFF"/>
      <w:lang w:eastAsia="uk-UA"/>
    </w:rPr>
  </w:style>
  <w:style w:type="paragraph" w:styleId="21">
    <w:name w:val="toc 2"/>
    <w:basedOn w:val="a"/>
    <w:next w:val="a"/>
    <w:autoRedefine/>
    <w:uiPriority w:val="39"/>
    <w:unhideWhenUsed/>
    <w:rsid w:val="00963265"/>
    <w:pPr>
      <w:spacing w:after="100"/>
      <w:ind w:left="220"/>
    </w:pPr>
  </w:style>
  <w:style w:type="character" w:styleId="a6">
    <w:name w:val="Hyperlink"/>
    <w:basedOn w:val="a0"/>
    <w:uiPriority w:val="99"/>
    <w:unhideWhenUsed/>
    <w:rsid w:val="00963265"/>
    <w:rPr>
      <w:color w:val="0563C1" w:themeColor="hyperlink"/>
      <w:u w:val="single"/>
    </w:rPr>
  </w:style>
  <w:style w:type="paragraph" w:styleId="a7">
    <w:name w:val="header"/>
    <w:basedOn w:val="a"/>
    <w:link w:val="a8"/>
    <w:uiPriority w:val="99"/>
    <w:unhideWhenUsed/>
    <w:rsid w:val="00CA1C15"/>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A1C15"/>
  </w:style>
  <w:style w:type="character" w:customStyle="1" w:styleId="10">
    <w:name w:val="Заголовок 1 Знак"/>
    <w:basedOn w:val="a0"/>
    <w:link w:val="1"/>
    <w:uiPriority w:val="9"/>
    <w:rsid w:val="0008395C"/>
    <w:rPr>
      <w:rFonts w:ascii="Cambria" w:eastAsia="Times New Roman" w:hAnsi="Cambria" w:cs="Times New Roman"/>
      <w:b/>
      <w:bCs/>
      <w:iCs/>
      <w:caps/>
      <w:sz w:val="32"/>
      <w:szCs w:val="32"/>
    </w:rPr>
  </w:style>
  <w:style w:type="character" w:customStyle="1" w:styleId="12">
    <w:name w:val="Незакрита згадка1"/>
    <w:basedOn w:val="a0"/>
    <w:uiPriority w:val="99"/>
    <w:semiHidden/>
    <w:unhideWhenUsed/>
    <w:rsid w:val="00D5279C"/>
    <w:rPr>
      <w:color w:val="808080"/>
      <w:shd w:val="clear" w:color="auto" w:fill="E6E6E6"/>
    </w:rPr>
  </w:style>
  <w:style w:type="character" w:customStyle="1" w:styleId="20">
    <w:name w:val="Заголовок 2 Знак"/>
    <w:basedOn w:val="a0"/>
    <w:link w:val="2"/>
    <w:uiPriority w:val="9"/>
    <w:rsid w:val="00315A9F"/>
    <w:rPr>
      <w:rFonts w:asciiTheme="majorHAnsi" w:eastAsiaTheme="majorEastAsia" w:hAnsiTheme="majorHAnsi" w:cstheme="majorBidi"/>
      <w:color w:val="2F5496" w:themeColor="accent1" w:themeShade="BF"/>
      <w:sz w:val="26"/>
      <w:szCs w:val="26"/>
    </w:rPr>
  </w:style>
  <w:style w:type="paragraph" w:styleId="a9">
    <w:name w:val="List Paragraph"/>
    <w:basedOn w:val="a"/>
    <w:uiPriority w:val="34"/>
    <w:qFormat/>
    <w:rsid w:val="003E6B45"/>
    <w:pPr>
      <w:spacing w:after="200" w:line="276" w:lineRule="auto"/>
      <w:ind w:left="720"/>
      <w:contextualSpacing/>
    </w:pPr>
    <w:rPr>
      <w:rFonts w:ascii="Times New Roman" w:eastAsia="Times New Roman" w:hAnsi="Times New Roman" w:cs="Times New Roman"/>
      <w:color w:val="00000A"/>
      <w:sz w:val="24"/>
      <w:szCs w:val="24"/>
      <w:lang w:val="ru-RU"/>
    </w:rPr>
  </w:style>
  <w:style w:type="table" w:styleId="aa">
    <w:name w:val="Table Grid"/>
    <w:basedOn w:val="a1"/>
    <w:rsid w:val="00FB7FF1"/>
    <w:pPr>
      <w:spacing w:after="0" w:line="240" w:lineRule="auto"/>
    </w:pPr>
    <w:rPr>
      <w:rFonts w:ascii="Times New Roman" w:eastAsia="Times New Roman" w:hAnsi="Times New Roman" w:cs="Times New Roman"/>
      <w:sz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rsid w:val="004A5EC9"/>
    <w:pPr>
      <w:spacing w:after="120" w:line="480" w:lineRule="auto"/>
    </w:pPr>
    <w:rPr>
      <w:rFonts w:ascii="Calibri" w:eastAsia="Times New Roman" w:hAnsi="Calibri" w:cs="Times New Roman"/>
    </w:rPr>
  </w:style>
  <w:style w:type="character" w:customStyle="1" w:styleId="23">
    <w:name w:val="Основний текст 2 Знак"/>
    <w:basedOn w:val="a0"/>
    <w:link w:val="22"/>
    <w:uiPriority w:val="99"/>
    <w:semiHidden/>
    <w:rsid w:val="004A5EC9"/>
    <w:rPr>
      <w:rFonts w:ascii="Calibri" w:eastAsia="Times New Roman" w:hAnsi="Calibri" w:cs="Times New Roman"/>
    </w:rPr>
  </w:style>
  <w:style w:type="paragraph" w:styleId="ab">
    <w:name w:val="Balloon Text"/>
    <w:basedOn w:val="a"/>
    <w:link w:val="ac"/>
    <w:uiPriority w:val="99"/>
    <w:semiHidden/>
    <w:unhideWhenUsed/>
    <w:rsid w:val="006D3C4B"/>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6D3C4B"/>
    <w:rPr>
      <w:rFonts w:ascii="Segoe UI" w:hAnsi="Segoe UI" w:cs="Segoe UI"/>
      <w:sz w:val="18"/>
      <w:szCs w:val="18"/>
    </w:rPr>
  </w:style>
  <w:style w:type="paragraph" w:customStyle="1" w:styleId="13">
    <w:name w:val="Основний текст1"/>
    <w:basedOn w:val="a"/>
    <w:rsid w:val="00823672"/>
    <w:pPr>
      <w:shd w:val="clear" w:color="auto" w:fill="FFFFFF"/>
      <w:spacing w:after="900" w:line="274" w:lineRule="exact"/>
    </w:pPr>
    <w:rPr>
      <w:rFonts w:ascii="Times New Roman" w:eastAsia="Times New Roman" w:hAnsi="Times New Roman" w:cs="Times New Roman"/>
      <w:sz w:val="23"/>
      <w:szCs w:val="23"/>
      <w:lang w:eastAsia="uk-UA"/>
    </w:rPr>
  </w:style>
  <w:style w:type="character" w:customStyle="1" w:styleId="ad">
    <w:name w:val="Основний текст_"/>
    <w:link w:val="24"/>
    <w:locked/>
    <w:rsid w:val="00A70F1F"/>
    <w:rPr>
      <w:sz w:val="23"/>
      <w:shd w:val="clear" w:color="auto" w:fill="FFFFFF"/>
    </w:rPr>
  </w:style>
  <w:style w:type="paragraph" w:customStyle="1" w:styleId="24">
    <w:name w:val="Основний текст2"/>
    <w:basedOn w:val="a"/>
    <w:link w:val="ad"/>
    <w:rsid w:val="00A70F1F"/>
    <w:pPr>
      <w:shd w:val="clear" w:color="auto" w:fill="FFFFFF"/>
      <w:spacing w:after="900" w:line="274" w:lineRule="exact"/>
    </w:pPr>
    <w:rPr>
      <w:sz w:val="23"/>
    </w:rPr>
  </w:style>
  <w:style w:type="character" w:styleId="ae">
    <w:name w:val="annotation reference"/>
    <w:basedOn w:val="a0"/>
    <w:uiPriority w:val="99"/>
    <w:semiHidden/>
    <w:unhideWhenUsed/>
    <w:rsid w:val="008725CB"/>
    <w:rPr>
      <w:sz w:val="16"/>
      <w:szCs w:val="16"/>
    </w:rPr>
  </w:style>
  <w:style w:type="paragraph" w:styleId="af">
    <w:name w:val="annotation text"/>
    <w:basedOn w:val="a"/>
    <w:link w:val="af0"/>
    <w:uiPriority w:val="99"/>
    <w:semiHidden/>
    <w:unhideWhenUsed/>
    <w:rsid w:val="008725CB"/>
    <w:pPr>
      <w:spacing w:line="240" w:lineRule="auto"/>
    </w:pPr>
    <w:rPr>
      <w:sz w:val="20"/>
      <w:szCs w:val="20"/>
    </w:rPr>
  </w:style>
  <w:style w:type="character" w:customStyle="1" w:styleId="af0">
    <w:name w:val="Текст примітки Знак"/>
    <w:basedOn w:val="a0"/>
    <w:link w:val="af"/>
    <w:uiPriority w:val="99"/>
    <w:semiHidden/>
    <w:rsid w:val="008725CB"/>
    <w:rPr>
      <w:sz w:val="20"/>
      <w:szCs w:val="20"/>
    </w:rPr>
  </w:style>
  <w:style w:type="paragraph" w:styleId="af1">
    <w:name w:val="annotation subject"/>
    <w:basedOn w:val="af"/>
    <w:next w:val="af"/>
    <w:link w:val="af2"/>
    <w:uiPriority w:val="99"/>
    <w:semiHidden/>
    <w:unhideWhenUsed/>
    <w:rsid w:val="008725CB"/>
    <w:rPr>
      <w:b/>
      <w:bCs/>
    </w:rPr>
  </w:style>
  <w:style w:type="character" w:customStyle="1" w:styleId="af2">
    <w:name w:val="Тема примітки Знак"/>
    <w:basedOn w:val="af0"/>
    <w:link w:val="af1"/>
    <w:uiPriority w:val="99"/>
    <w:semiHidden/>
    <w:rsid w:val="008725CB"/>
    <w:rPr>
      <w:b/>
      <w:bCs/>
      <w:sz w:val="20"/>
      <w:szCs w:val="20"/>
    </w:rPr>
  </w:style>
  <w:style w:type="paragraph" w:customStyle="1" w:styleId="TableParagraph">
    <w:name w:val="Table Paragraph"/>
    <w:basedOn w:val="a"/>
    <w:uiPriority w:val="1"/>
    <w:qFormat/>
    <w:rsid w:val="00F85C7F"/>
    <w:pPr>
      <w:widowControl w:val="0"/>
      <w:autoSpaceDE w:val="0"/>
      <w:autoSpaceDN w:val="0"/>
      <w:spacing w:after="0" w:line="240" w:lineRule="auto"/>
    </w:pPr>
    <w:rPr>
      <w:rFonts w:ascii="Times New Roman" w:eastAsia="Times New Roman" w:hAnsi="Times New Roman" w:cs="Times New Roman"/>
    </w:rPr>
  </w:style>
  <w:style w:type="character" w:customStyle="1" w:styleId="25">
    <w:name w:val="Основний текст (2)_"/>
    <w:link w:val="26"/>
    <w:locked/>
    <w:rsid w:val="00F85C7F"/>
    <w:rPr>
      <w:sz w:val="23"/>
      <w:szCs w:val="23"/>
      <w:shd w:val="clear" w:color="auto" w:fill="FFFFFF"/>
    </w:rPr>
  </w:style>
  <w:style w:type="paragraph" w:customStyle="1" w:styleId="26">
    <w:name w:val="Основний текст (2)"/>
    <w:basedOn w:val="a"/>
    <w:link w:val="25"/>
    <w:rsid w:val="00F85C7F"/>
    <w:pPr>
      <w:shd w:val="clear" w:color="auto" w:fill="FFFFFF"/>
      <w:spacing w:before="240" w:after="1860" w:line="288" w:lineRule="exact"/>
      <w:jc w:val="center"/>
    </w:pPr>
    <w:rPr>
      <w:sz w:val="23"/>
      <w:szCs w:val="23"/>
    </w:rPr>
  </w:style>
  <w:style w:type="paragraph" w:customStyle="1" w:styleId="Default">
    <w:name w:val="Default"/>
    <w:rsid w:val="00D77C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3277">
      <w:bodyDiv w:val="1"/>
      <w:marLeft w:val="0"/>
      <w:marRight w:val="0"/>
      <w:marTop w:val="0"/>
      <w:marBottom w:val="0"/>
      <w:divBdr>
        <w:top w:val="none" w:sz="0" w:space="0" w:color="auto"/>
        <w:left w:val="none" w:sz="0" w:space="0" w:color="auto"/>
        <w:bottom w:val="none" w:sz="0" w:space="0" w:color="auto"/>
        <w:right w:val="none" w:sz="0" w:space="0" w:color="auto"/>
      </w:divBdr>
    </w:div>
    <w:div w:id="177473406">
      <w:bodyDiv w:val="1"/>
      <w:marLeft w:val="0"/>
      <w:marRight w:val="0"/>
      <w:marTop w:val="0"/>
      <w:marBottom w:val="0"/>
      <w:divBdr>
        <w:top w:val="none" w:sz="0" w:space="0" w:color="auto"/>
        <w:left w:val="none" w:sz="0" w:space="0" w:color="auto"/>
        <w:bottom w:val="none" w:sz="0" w:space="0" w:color="auto"/>
        <w:right w:val="none" w:sz="0" w:space="0" w:color="auto"/>
      </w:divBdr>
    </w:div>
    <w:div w:id="242572269">
      <w:bodyDiv w:val="1"/>
      <w:marLeft w:val="0"/>
      <w:marRight w:val="0"/>
      <w:marTop w:val="0"/>
      <w:marBottom w:val="0"/>
      <w:divBdr>
        <w:top w:val="none" w:sz="0" w:space="0" w:color="auto"/>
        <w:left w:val="none" w:sz="0" w:space="0" w:color="auto"/>
        <w:bottom w:val="none" w:sz="0" w:space="0" w:color="auto"/>
        <w:right w:val="none" w:sz="0" w:space="0" w:color="auto"/>
      </w:divBdr>
    </w:div>
    <w:div w:id="294681553">
      <w:bodyDiv w:val="1"/>
      <w:marLeft w:val="0"/>
      <w:marRight w:val="0"/>
      <w:marTop w:val="0"/>
      <w:marBottom w:val="0"/>
      <w:divBdr>
        <w:top w:val="none" w:sz="0" w:space="0" w:color="auto"/>
        <w:left w:val="none" w:sz="0" w:space="0" w:color="auto"/>
        <w:bottom w:val="none" w:sz="0" w:space="0" w:color="auto"/>
        <w:right w:val="none" w:sz="0" w:space="0" w:color="auto"/>
      </w:divBdr>
    </w:div>
    <w:div w:id="453597364">
      <w:bodyDiv w:val="1"/>
      <w:marLeft w:val="0"/>
      <w:marRight w:val="0"/>
      <w:marTop w:val="0"/>
      <w:marBottom w:val="0"/>
      <w:divBdr>
        <w:top w:val="none" w:sz="0" w:space="0" w:color="auto"/>
        <w:left w:val="none" w:sz="0" w:space="0" w:color="auto"/>
        <w:bottom w:val="none" w:sz="0" w:space="0" w:color="auto"/>
        <w:right w:val="none" w:sz="0" w:space="0" w:color="auto"/>
      </w:divBdr>
    </w:div>
    <w:div w:id="503251683">
      <w:bodyDiv w:val="1"/>
      <w:marLeft w:val="0"/>
      <w:marRight w:val="0"/>
      <w:marTop w:val="0"/>
      <w:marBottom w:val="0"/>
      <w:divBdr>
        <w:top w:val="none" w:sz="0" w:space="0" w:color="auto"/>
        <w:left w:val="none" w:sz="0" w:space="0" w:color="auto"/>
        <w:bottom w:val="none" w:sz="0" w:space="0" w:color="auto"/>
        <w:right w:val="none" w:sz="0" w:space="0" w:color="auto"/>
      </w:divBdr>
    </w:div>
    <w:div w:id="540435447">
      <w:bodyDiv w:val="1"/>
      <w:marLeft w:val="0"/>
      <w:marRight w:val="0"/>
      <w:marTop w:val="0"/>
      <w:marBottom w:val="0"/>
      <w:divBdr>
        <w:top w:val="none" w:sz="0" w:space="0" w:color="auto"/>
        <w:left w:val="none" w:sz="0" w:space="0" w:color="auto"/>
        <w:bottom w:val="none" w:sz="0" w:space="0" w:color="auto"/>
        <w:right w:val="none" w:sz="0" w:space="0" w:color="auto"/>
      </w:divBdr>
    </w:div>
    <w:div w:id="784347307">
      <w:bodyDiv w:val="1"/>
      <w:marLeft w:val="0"/>
      <w:marRight w:val="0"/>
      <w:marTop w:val="0"/>
      <w:marBottom w:val="0"/>
      <w:divBdr>
        <w:top w:val="none" w:sz="0" w:space="0" w:color="auto"/>
        <w:left w:val="none" w:sz="0" w:space="0" w:color="auto"/>
        <w:bottom w:val="none" w:sz="0" w:space="0" w:color="auto"/>
        <w:right w:val="none" w:sz="0" w:space="0" w:color="auto"/>
      </w:divBdr>
    </w:div>
    <w:div w:id="1000235097">
      <w:bodyDiv w:val="1"/>
      <w:marLeft w:val="0"/>
      <w:marRight w:val="0"/>
      <w:marTop w:val="0"/>
      <w:marBottom w:val="0"/>
      <w:divBdr>
        <w:top w:val="none" w:sz="0" w:space="0" w:color="auto"/>
        <w:left w:val="none" w:sz="0" w:space="0" w:color="auto"/>
        <w:bottom w:val="none" w:sz="0" w:space="0" w:color="auto"/>
        <w:right w:val="none" w:sz="0" w:space="0" w:color="auto"/>
      </w:divBdr>
    </w:div>
    <w:div w:id="1120103818">
      <w:bodyDiv w:val="1"/>
      <w:marLeft w:val="0"/>
      <w:marRight w:val="0"/>
      <w:marTop w:val="0"/>
      <w:marBottom w:val="0"/>
      <w:divBdr>
        <w:top w:val="none" w:sz="0" w:space="0" w:color="auto"/>
        <w:left w:val="none" w:sz="0" w:space="0" w:color="auto"/>
        <w:bottom w:val="none" w:sz="0" w:space="0" w:color="auto"/>
        <w:right w:val="none" w:sz="0" w:space="0" w:color="auto"/>
      </w:divBdr>
    </w:div>
    <w:div w:id="1149595564">
      <w:bodyDiv w:val="1"/>
      <w:marLeft w:val="0"/>
      <w:marRight w:val="0"/>
      <w:marTop w:val="0"/>
      <w:marBottom w:val="0"/>
      <w:divBdr>
        <w:top w:val="none" w:sz="0" w:space="0" w:color="auto"/>
        <w:left w:val="none" w:sz="0" w:space="0" w:color="auto"/>
        <w:bottom w:val="none" w:sz="0" w:space="0" w:color="auto"/>
        <w:right w:val="none" w:sz="0" w:space="0" w:color="auto"/>
      </w:divBdr>
    </w:div>
    <w:div w:id="1183739562">
      <w:bodyDiv w:val="1"/>
      <w:marLeft w:val="0"/>
      <w:marRight w:val="0"/>
      <w:marTop w:val="0"/>
      <w:marBottom w:val="0"/>
      <w:divBdr>
        <w:top w:val="none" w:sz="0" w:space="0" w:color="auto"/>
        <w:left w:val="none" w:sz="0" w:space="0" w:color="auto"/>
        <w:bottom w:val="none" w:sz="0" w:space="0" w:color="auto"/>
        <w:right w:val="none" w:sz="0" w:space="0" w:color="auto"/>
      </w:divBdr>
    </w:div>
    <w:div w:id="1276331749">
      <w:bodyDiv w:val="1"/>
      <w:marLeft w:val="0"/>
      <w:marRight w:val="0"/>
      <w:marTop w:val="0"/>
      <w:marBottom w:val="0"/>
      <w:divBdr>
        <w:top w:val="none" w:sz="0" w:space="0" w:color="auto"/>
        <w:left w:val="none" w:sz="0" w:space="0" w:color="auto"/>
        <w:bottom w:val="none" w:sz="0" w:space="0" w:color="auto"/>
        <w:right w:val="none" w:sz="0" w:space="0" w:color="auto"/>
      </w:divBdr>
    </w:div>
    <w:div w:id="1284656926">
      <w:bodyDiv w:val="1"/>
      <w:marLeft w:val="0"/>
      <w:marRight w:val="0"/>
      <w:marTop w:val="0"/>
      <w:marBottom w:val="0"/>
      <w:divBdr>
        <w:top w:val="none" w:sz="0" w:space="0" w:color="auto"/>
        <w:left w:val="none" w:sz="0" w:space="0" w:color="auto"/>
        <w:bottom w:val="none" w:sz="0" w:space="0" w:color="auto"/>
        <w:right w:val="none" w:sz="0" w:space="0" w:color="auto"/>
      </w:divBdr>
    </w:div>
    <w:div w:id="1296065801">
      <w:bodyDiv w:val="1"/>
      <w:marLeft w:val="0"/>
      <w:marRight w:val="0"/>
      <w:marTop w:val="0"/>
      <w:marBottom w:val="0"/>
      <w:divBdr>
        <w:top w:val="none" w:sz="0" w:space="0" w:color="auto"/>
        <w:left w:val="none" w:sz="0" w:space="0" w:color="auto"/>
        <w:bottom w:val="none" w:sz="0" w:space="0" w:color="auto"/>
        <w:right w:val="none" w:sz="0" w:space="0" w:color="auto"/>
      </w:divBdr>
    </w:div>
    <w:div w:id="1302230008">
      <w:bodyDiv w:val="1"/>
      <w:marLeft w:val="0"/>
      <w:marRight w:val="0"/>
      <w:marTop w:val="0"/>
      <w:marBottom w:val="0"/>
      <w:divBdr>
        <w:top w:val="none" w:sz="0" w:space="0" w:color="auto"/>
        <w:left w:val="none" w:sz="0" w:space="0" w:color="auto"/>
        <w:bottom w:val="none" w:sz="0" w:space="0" w:color="auto"/>
        <w:right w:val="none" w:sz="0" w:space="0" w:color="auto"/>
      </w:divBdr>
    </w:div>
    <w:div w:id="1326516826">
      <w:bodyDiv w:val="1"/>
      <w:marLeft w:val="0"/>
      <w:marRight w:val="0"/>
      <w:marTop w:val="0"/>
      <w:marBottom w:val="0"/>
      <w:divBdr>
        <w:top w:val="none" w:sz="0" w:space="0" w:color="auto"/>
        <w:left w:val="none" w:sz="0" w:space="0" w:color="auto"/>
        <w:bottom w:val="none" w:sz="0" w:space="0" w:color="auto"/>
        <w:right w:val="none" w:sz="0" w:space="0" w:color="auto"/>
      </w:divBdr>
    </w:div>
    <w:div w:id="1399860022">
      <w:bodyDiv w:val="1"/>
      <w:marLeft w:val="0"/>
      <w:marRight w:val="0"/>
      <w:marTop w:val="0"/>
      <w:marBottom w:val="0"/>
      <w:divBdr>
        <w:top w:val="none" w:sz="0" w:space="0" w:color="auto"/>
        <w:left w:val="none" w:sz="0" w:space="0" w:color="auto"/>
        <w:bottom w:val="none" w:sz="0" w:space="0" w:color="auto"/>
        <w:right w:val="none" w:sz="0" w:space="0" w:color="auto"/>
      </w:divBdr>
    </w:div>
    <w:div w:id="1399862045">
      <w:bodyDiv w:val="1"/>
      <w:marLeft w:val="0"/>
      <w:marRight w:val="0"/>
      <w:marTop w:val="0"/>
      <w:marBottom w:val="0"/>
      <w:divBdr>
        <w:top w:val="none" w:sz="0" w:space="0" w:color="auto"/>
        <w:left w:val="none" w:sz="0" w:space="0" w:color="auto"/>
        <w:bottom w:val="none" w:sz="0" w:space="0" w:color="auto"/>
        <w:right w:val="none" w:sz="0" w:space="0" w:color="auto"/>
      </w:divBdr>
    </w:div>
    <w:div w:id="1520579901">
      <w:bodyDiv w:val="1"/>
      <w:marLeft w:val="0"/>
      <w:marRight w:val="0"/>
      <w:marTop w:val="0"/>
      <w:marBottom w:val="0"/>
      <w:divBdr>
        <w:top w:val="none" w:sz="0" w:space="0" w:color="auto"/>
        <w:left w:val="none" w:sz="0" w:space="0" w:color="auto"/>
        <w:bottom w:val="none" w:sz="0" w:space="0" w:color="auto"/>
        <w:right w:val="none" w:sz="0" w:space="0" w:color="auto"/>
      </w:divBdr>
      <w:divsChild>
        <w:div w:id="527111005">
          <w:marLeft w:val="0"/>
          <w:marRight w:val="0"/>
          <w:marTop w:val="0"/>
          <w:marBottom w:val="0"/>
          <w:divBdr>
            <w:top w:val="none" w:sz="0" w:space="0" w:color="auto"/>
            <w:left w:val="none" w:sz="0" w:space="0" w:color="auto"/>
            <w:bottom w:val="none" w:sz="0" w:space="0" w:color="auto"/>
            <w:right w:val="none" w:sz="0" w:space="0" w:color="auto"/>
          </w:divBdr>
        </w:div>
        <w:div w:id="1027565534">
          <w:marLeft w:val="0"/>
          <w:marRight w:val="0"/>
          <w:marTop w:val="0"/>
          <w:marBottom w:val="0"/>
          <w:divBdr>
            <w:top w:val="none" w:sz="0" w:space="0" w:color="auto"/>
            <w:left w:val="none" w:sz="0" w:space="0" w:color="395C82"/>
            <w:bottom w:val="none" w:sz="0" w:space="0" w:color="395C82"/>
            <w:right w:val="none" w:sz="0" w:space="0" w:color="395C82"/>
          </w:divBdr>
        </w:div>
      </w:divsChild>
    </w:div>
    <w:div w:id="1611161984">
      <w:bodyDiv w:val="1"/>
      <w:marLeft w:val="0"/>
      <w:marRight w:val="0"/>
      <w:marTop w:val="0"/>
      <w:marBottom w:val="0"/>
      <w:divBdr>
        <w:top w:val="none" w:sz="0" w:space="0" w:color="auto"/>
        <w:left w:val="none" w:sz="0" w:space="0" w:color="auto"/>
        <w:bottom w:val="none" w:sz="0" w:space="0" w:color="auto"/>
        <w:right w:val="none" w:sz="0" w:space="0" w:color="auto"/>
      </w:divBdr>
    </w:div>
    <w:div w:id="1661541168">
      <w:bodyDiv w:val="1"/>
      <w:marLeft w:val="0"/>
      <w:marRight w:val="0"/>
      <w:marTop w:val="0"/>
      <w:marBottom w:val="0"/>
      <w:divBdr>
        <w:top w:val="none" w:sz="0" w:space="0" w:color="auto"/>
        <w:left w:val="none" w:sz="0" w:space="0" w:color="auto"/>
        <w:bottom w:val="none" w:sz="0" w:space="0" w:color="auto"/>
        <w:right w:val="none" w:sz="0" w:space="0" w:color="auto"/>
      </w:divBdr>
    </w:div>
    <w:div w:id="17500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pi.ua/mas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rtf.kpi.ua/admission-master/"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B353A-AB4B-4137-8150-D59595A1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3016</Words>
  <Characters>24190</Characters>
  <Application>Microsoft Office Word</Application>
  <DocSecurity>0</DocSecurity>
  <Lines>465</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Yuliia Adamenko</dc:creator>
  <cp:lastModifiedBy>Oksana</cp:lastModifiedBy>
  <cp:revision>3</cp:revision>
  <cp:lastPrinted>2021-01-28T13:18:00Z</cp:lastPrinted>
  <dcterms:created xsi:type="dcterms:W3CDTF">2021-05-28T07:15:00Z</dcterms:created>
  <dcterms:modified xsi:type="dcterms:W3CDTF">2021-06-11T10:36:00Z</dcterms:modified>
</cp:coreProperties>
</file>